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8D" w:rsidRPr="00E25655" w:rsidRDefault="00575B8D" w:rsidP="00575B8D">
      <w:pPr>
        <w:pStyle w:val="Cabealho"/>
        <w:jc w:val="center"/>
        <w:rPr>
          <w:rFonts w:ascii="Arial" w:hAnsi="Arial" w:cs="Arial"/>
          <w:b/>
          <w:sz w:val="20"/>
        </w:rPr>
      </w:pPr>
      <w:r w:rsidRPr="00E25655">
        <w:rPr>
          <w:rFonts w:ascii="Arial" w:hAnsi="Arial" w:cs="Arial"/>
          <w:b/>
          <w:sz w:val="20"/>
        </w:rPr>
        <w:t>CÂMARA MUNICIPAL DE PORTO ALEGRE</w:t>
      </w:r>
    </w:p>
    <w:p w:rsidR="00575B8D" w:rsidRPr="00E25655" w:rsidRDefault="00575B8D" w:rsidP="00575B8D">
      <w:pPr>
        <w:pStyle w:val="Cabealho"/>
        <w:jc w:val="center"/>
        <w:rPr>
          <w:rFonts w:ascii="Arial" w:hAnsi="Arial" w:cs="Arial"/>
          <w:sz w:val="20"/>
        </w:rPr>
      </w:pPr>
      <w:r w:rsidRPr="00E25655">
        <w:rPr>
          <w:rFonts w:ascii="Arial" w:hAnsi="Arial" w:cs="Arial"/>
          <w:b/>
          <w:sz w:val="20"/>
        </w:rPr>
        <w:t>PROCURADORIA</w:t>
      </w:r>
    </w:p>
    <w:p w:rsidR="00575B8D" w:rsidRDefault="00575B8D" w:rsidP="00575B8D">
      <w:pPr>
        <w:pStyle w:val="Ttulo1"/>
        <w:rPr>
          <w:rFonts w:ascii="Arial" w:hAnsi="Arial" w:cs="Arial"/>
          <w:sz w:val="20"/>
        </w:rPr>
      </w:pPr>
    </w:p>
    <w:p w:rsidR="00575B8D" w:rsidRDefault="00575B8D" w:rsidP="00575B8D">
      <w:pPr>
        <w:pStyle w:val="Ttulo1"/>
        <w:rPr>
          <w:rFonts w:ascii="Arial" w:hAnsi="Arial" w:cs="Arial"/>
          <w:sz w:val="20"/>
        </w:rPr>
      </w:pPr>
    </w:p>
    <w:p w:rsidR="00575B8D" w:rsidRPr="00E25655" w:rsidRDefault="00575B8D" w:rsidP="00575B8D">
      <w:pPr>
        <w:pStyle w:val="Ttulo1"/>
        <w:rPr>
          <w:rFonts w:ascii="Arial" w:hAnsi="Arial" w:cs="Arial"/>
          <w:sz w:val="20"/>
        </w:rPr>
      </w:pPr>
      <w:proofErr w:type="gramStart"/>
      <w:r w:rsidRPr="00E25655">
        <w:rPr>
          <w:rFonts w:ascii="Arial" w:hAnsi="Arial" w:cs="Arial"/>
          <w:sz w:val="20"/>
        </w:rPr>
        <w:t>PARECER  Nº</w:t>
      </w:r>
      <w:proofErr w:type="gramEnd"/>
      <w:r>
        <w:rPr>
          <w:rFonts w:ascii="Arial" w:hAnsi="Arial" w:cs="Arial"/>
          <w:sz w:val="20"/>
        </w:rPr>
        <w:t xml:space="preserve"> 164</w:t>
      </w:r>
      <w:r>
        <w:rPr>
          <w:rFonts w:ascii="Arial" w:hAnsi="Arial" w:cs="Arial"/>
          <w:sz w:val="20"/>
        </w:rPr>
        <w:t>/15.</w:t>
      </w:r>
    </w:p>
    <w:p w:rsidR="00575B8D" w:rsidRPr="00E25655" w:rsidRDefault="00575B8D" w:rsidP="00575B8D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575B8D" w:rsidRPr="00E25655" w:rsidRDefault="00575B8D" w:rsidP="00575B8D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575B8D" w:rsidRPr="00E25655" w:rsidRDefault="00575B8D" w:rsidP="00575B8D">
      <w:pPr>
        <w:ind w:left="4536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25655">
        <w:rPr>
          <w:rFonts w:ascii="Arial" w:hAnsi="Arial" w:cs="Arial"/>
          <w:b/>
          <w:sz w:val="20"/>
          <w:szCs w:val="20"/>
        </w:rPr>
        <w:t xml:space="preserve">PROCESSO  </w:t>
      </w:r>
      <w:r>
        <w:rPr>
          <w:rFonts w:ascii="Arial" w:hAnsi="Arial" w:cs="Arial"/>
          <w:b/>
          <w:sz w:val="20"/>
          <w:szCs w:val="20"/>
        </w:rPr>
        <w:t>Nº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58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15.</w:t>
      </w:r>
    </w:p>
    <w:p w:rsidR="00575B8D" w:rsidRPr="00E25655" w:rsidRDefault="00575B8D" w:rsidP="00575B8D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E25655">
        <w:rPr>
          <w:rFonts w:ascii="Arial" w:hAnsi="Arial" w:cs="Arial"/>
          <w:b/>
          <w:sz w:val="20"/>
          <w:szCs w:val="20"/>
        </w:rPr>
        <w:t>PELO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E25655">
        <w:rPr>
          <w:rFonts w:ascii="Arial" w:hAnsi="Arial" w:cs="Arial"/>
          <w:b/>
          <w:sz w:val="20"/>
          <w:szCs w:val="20"/>
        </w:rPr>
        <w:t>Nº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25655">
        <w:rPr>
          <w:rFonts w:ascii="Arial" w:hAnsi="Arial" w:cs="Arial"/>
          <w:b/>
          <w:sz w:val="20"/>
          <w:szCs w:val="20"/>
        </w:rPr>
        <w:t xml:space="preserve"> 0</w:t>
      </w:r>
      <w:r>
        <w:rPr>
          <w:rFonts w:ascii="Arial" w:hAnsi="Arial" w:cs="Arial"/>
          <w:b/>
          <w:sz w:val="20"/>
          <w:szCs w:val="20"/>
        </w:rPr>
        <w:t>4</w:t>
      </w:r>
      <w:r w:rsidRPr="00E2565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15.</w:t>
      </w:r>
    </w:p>
    <w:p w:rsidR="00575B8D" w:rsidRPr="00E25655" w:rsidRDefault="00575B8D" w:rsidP="00575B8D">
      <w:pPr>
        <w:jc w:val="both"/>
        <w:rPr>
          <w:rFonts w:ascii="Arial" w:hAnsi="Arial" w:cs="Arial"/>
          <w:sz w:val="20"/>
          <w:szCs w:val="20"/>
        </w:rPr>
      </w:pPr>
    </w:p>
    <w:p w:rsidR="00575B8D" w:rsidRPr="00E25655" w:rsidRDefault="00575B8D" w:rsidP="00575B8D">
      <w:pPr>
        <w:jc w:val="both"/>
        <w:rPr>
          <w:rFonts w:ascii="Arial" w:hAnsi="Arial" w:cs="Arial"/>
          <w:sz w:val="20"/>
          <w:szCs w:val="20"/>
        </w:rPr>
      </w:pPr>
    </w:p>
    <w:p w:rsidR="00575B8D" w:rsidRPr="00E25655" w:rsidRDefault="00575B8D" w:rsidP="00575B8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25655">
        <w:rPr>
          <w:rFonts w:ascii="Arial" w:hAnsi="Arial" w:cs="Arial"/>
          <w:sz w:val="20"/>
          <w:szCs w:val="20"/>
        </w:rPr>
        <w:t>É submetido a exame prévio desta Procuradoria o Projeto de Emenda à L</w:t>
      </w:r>
      <w:r>
        <w:rPr>
          <w:rFonts w:ascii="Arial" w:hAnsi="Arial" w:cs="Arial"/>
          <w:sz w:val="20"/>
          <w:szCs w:val="20"/>
        </w:rPr>
        <w:t>ei Orgânica em referência, que inclui artigo 1</w:t>
      </w:r>
      <w:r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- A na L</w:t>
      </w:r>
      <w:r w:rsidRPr="00E25655">
        <w:rPr>
          <w:rFonts w:ascii="Arial" w:hAnsi="Arial" w:cs="Arial"/>
          <w:sz w:val="20"/>
          <w:szCs w:val="20"/>
        </w:rPr>
        <w:t xml:space="preserve">ei Orgânica do Município de Porto Alegre, </w:t>
      </w:r>
      <w:r>
        <w:rPr>
          <w:rFonts w:ascii="Arial" w:hAnsi="Arial" w:cs="Arial"/>
          <w:sz w:val="20"/>
          <w:szCs w:val="20"/>
        </w:rPr>
        <w:t xml:space="preserve">determinando </w:t>
      </w:r>
      <w:r>
        <w:rPr>
          <w:rFonts w:ascii="Arial" w:hAnsi="Arial" w:cs="Arial"/>
          <w:sz w:val="20"/>
          <w:szCs w:val="20"/>
        </w:rPr>
        <w:t>que o Executivo Municipal preste contas à Câmara Municipal acerca das ações e dos programas desenvolvidos no exercício anterior relacionados à proteção de mulheres e crianças vítimas de violência, à prevenção e ao combate à violência contra a mulher e à promoção dos direitos da mulher e dá outras providências.</w:t>
      </w:r>
    </w:p>
    <w:p w:rsidR="00575B8D" w:rsidRPr="00E25655" w:rsidRDefault="00575B8D" w:rsidP="00575B8D">
      <w:pPr>
        <w:jc w:val="both"/>
        <w:rPr>
          <w:rFonts w:ascii="Arial" w:hAnsi="Arial" w:cs="Arial"/>
          <w:sz w:val="20"/>
          <w:szCs w:val="20"/>
        </w:rPr>
      </w:pPr>
      <w:r w:rsidRPr="00E256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E25655">
        <w:rPr>
          <w:rFonts w:ascii="Arial" w:hAnsi="Arial" w:cs="Arial"/>
          <w:sz w:val="20"/>
          <w:szCs w:val="20"/>
        </w:rPr>
        <w:t xml:space="preserve">A Constituição Federal assegura autonomia aos Municípios, expressada mediante elaboração de lei orgânica própria, e competência para legislar sobre matérias de interesse local (art. 29, </w:t>
      </w:r>
      <w:r w:rsidRPr="00E25655">
        <w:rPr>
          <w:rFonts w:ascii="Arial" w:hAnsi="Arial" w:cs="Arial"/>
          <w:i/>
          <w:sz w:val="20"/>
          <w:szCs w:val="20"/>
        </w:rPr>
        <w:t>caput</w:t>
      </w:r>
      <w:r w:rsidRPr="00E25655">
        <w:rPr>
          <w:rFonts w:ascii="Arial" w:hAnsi="Arial" w:cs="Arial"/>
          <w:sz w:val="20"/>
          <w:szCs w:val="20"/>
        </w:rPr>
        <w:t>, e 30, inciso I).</w:t>
      </w:r>
    </w:p>
    <w:p w:rsidR="00575B8D" w:rsidRPr="00E25655" w:rsidRDefault="00575B8D" w:rsidP="00575B8D">
      <w:pPr>
        <w:pStyle w:val="Recuodecorpodetexto"/>
        <w:ind w:firstLine="708"/>
        <w:rPr>
          <w:rFonts w:cs="Arial"/>
          <w:sz w:val="20"/>
        </w:rPr>
      </w:pPr>
      <w:r w:rsidRPr="00E25655">
        <w:rPr>
          <w:rFonts w:cs="Arial"/>
          <w:sz w:val="20"/>
        </w:rPr>
        <w:t>A Constituição do Estado do RGS repisa os preceitos da Carta Magna, declarando que os Municípios detêm autonomia política, administrativa e financeira, e que são regidos por lei orgânica e legislação própria (art. 8º).</w:t>
      </w:r>
    </w:p>
    <w:p w:rsidR="00575B8D" w:rsidRPr="00E25655" w:rsidRDefault="00575B8D" w:rsidP="00575B8D">
      <w:pPr>
        <w:jc w:val="both"/>
        <w:rPr>
          <w:rFonts w:ascii="Arial" w:hAnsi="Arial" w:cs="Arial"/>
          <w:sz w:val="20"/>
          <w:szCs w:val="20"/>
        </w:rPr>
      </w:pPr>
      <w:r w:rsidRPr="00E25655">
        <w:rPr>
          <w:rFonts w:ascii="Arial" w:hAnsi="Arial" w:cs="Arial"/>
          <w:sz w:val="20"/>
          <w:szCs w:val="20"/>
        </w:rPr>
        <w:tab/>
        <w:t>A Lei Orgânica do Município de Porto Alegre fixa a competência do mesmo para prover tudo quanto concerne ao interesse local, para estabelecer suas leis e atos relativos aos assuntos de interesse</w:t>
      </w:r>
      <w:r>
        <w:rPr>
          <w:rFonts w:ascii="Arial" w:hAnsi="Arial" w:cs="Arial"/>
          <w:sz w:val="20"/>
          <w:szCs w:val="20"/>
        </w:rPr>
        <w:t xml:space="preserve"> e</w:t>
      </w:r>
      <w:r w:rsidRPr="00E25655">
        <w:rPr>
          <w:rFonts w:ascii="Arial" w:hAnsi="Arial" w:cs="Arial"/>
          <w:sz w:val="20"/>
          <w:szCs w:val="20"/>
        </w:rPr>
        <w:t xml:space="preserve"> prevê, ainda, a possibilidade de sua alteração, mediant</w:t>
      </w:r>
      <w:r>
        <w:rPr>
          <w:rFonts w:ascii="Arial" w:hAnsi="Arial" w:cs="Arial"/>
          <w:sz w:val="20"/>
          <w:szCs w:val="20"/>
        </w:rPr>
        <w:t>e emendas (</w:t>
      </w:r>
      <w:r w:rsidRPr="00E25655">
        <w:rPr>
          <w:rFonts w:ascii="Arial" w:hAnsi="Arial" w:cs="Arial"/>
          <w:sz w:val="20"/>
          <w:szCs w:val="20"/>
        </w:rPr>
        <w:t>artigos 9º, incisos II e III</w:t>
      </w:r>
      <w:r>
        <w:rPr>
          <w:rFonts w:ascii="Arial" w:hAnsi="Arial" w:cs="Arial"/>
          <w:sz w:val="20"/>
          <w:szCs w:val="20"/>
        </w:rPr>
        <w:t xml:space="preserve">, </w:t>
      </w:r>
      <w:r w:rsidRPr="00E25655">
        <w:rPr>
          <w:rFonts w:ascii="Arial" w:hAnsi="Arial" w:cs="Arial"/>
          <w:sz w:val="20"/>
          <w:szCs w:val="20"/>
        </w:rPr>
        <w:t>72 e 73),</w:t>
      </w:r>
    </w:p>
    <w:p w:rsidR="00575B8D" w:rsidRPr="00E25655" w:rsidRDefault="00575B8D" w:rsidP="00575B8D">
      <w:pPr>
        <w:jc w:val="both"/>
        <w:rPr>
          <w:rFonts w:ascii="Arial" w:hAnsi="Arial" w:cs="Arial"/>
          <w:sz w:val="20"/>
          <w:szCs w:val="20"/>
        </w:rPr>
      </w:pPr>
      <w:r w:rsidRPr="00E25655">
        <w:rPr>
          <w:rFonts w:ascii="Arial" w:hAnsi="Arial" w:cs="Arial"/>
          <w:sz w:val="20"/>
          <w:szCs w:val="20"/>
        </w:rPr>
        <w:tab/>
        <w:t xml:space="preserve">A matéria objeto da proposição </w:t>
      </w:r>
      <w:r>
        <w:rPr>
          <w:rFonts w:ascii="Arial" w:hAnsi="Arial" w:cs="Arial"/>
          <w:sz w:val="20"/>
          <w:szCs w:val="20"/>
        </w:rPr>
        <w:t>insere</w:t>
      </w:r>
      <w:r w:rsidRPr="00E25655">
        <w:rPr>
          <w:rFonts w:ascii="Arial" w:hAnsi="Arial" w:cs="Arial"/>
          <w:sz w:val="20"/>
          <w:szCs w:val="20"/>
        </w:rPr>
        <w:t xml:space="preserve">-se no âmbito de competência municipal, </w:t>
      </w:r>
      <w:r>
        <w:rPr>
          <w:rFonts w:ascii="Arial" w:hAnsi="Arial" w:cs="Arial"/>
          <w:sz w:val="20"/>
          <w:szCs w:val="20"/>
        </w:rPr>
        <w:t>inexistindo</w:t>
      </w:r>
      <w:r w:rsidRPr="00E25655">
        <w:rPr>
          <w:rFonts w:ascii="Arial" w:hAnsi="Arial" w:cs="Arial"/>
          <w:sz w:val="20"/>
          <w:szCs w:val="20"/>
        </w:rPr>
        <w:t xml:space="preserve"> óbice</w:t>
      </w:r>
      <w:r>
        <w:rPr>
          <w:rFonts w:ascii="Arial" w:hAnsi="Arial" w:cs="Arial"/>
          <w:sz w:val="20"/>
          <w:szCs w:val="20"/>
        </w:rPr>
        <w:t xml:space="preserve"> jurídico</w:t>
      </w:r>
      <w:r w:rsidRPr="00E25655">
        <w:rPr>
          <w:rFonts w:ascii="Arial" w:hAnsi="Arial" w:cs="Arial"/>
          <w:sz w:val="20"/>
          <w:szCs w:val="20"/>
        </w:rPr>
        <w:t xml:space="preserve"> à tramitação.</w:t>
      </w:r>
    </w:p>
    <w:p w:rsidR="00575B8D" w:rsidRPr="00FA6656" w:rsidRDefault="00575B8D" w:rsidP="00575B8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A6656">
        <w:rPr>
          <w:rFonts w:ascii="Arial" w:hAnsi="Arial" w:cs="Arial"/>
          <w:sz w:val="20"/>
          <w:szCs w:val="20"/>
        </w:rPr>
        <w:t>É o parecer,</w:t>
      </w:r>
      <w:r w:rsidRPr="00FA6656">
        <w:rPr>
          <w:rFonts w:ascii="Arial" w:hAnsi="Arial" w:cs="Arial"/>
          <w:i/>
          <w:sz w:val="20"/>
          <w:szCs w:val="20"/>
        </w:rPr>
        <w:t xml:space="preserve"> sub censura</w:t>
      </w:r>
      <w:r w:rsidRPr="00FA6656">
        <w:rPr>
          <w:rFonts w:ascii="Arial" w:hAnsi="Arial" w:cs="Arial"/>
          <w:sz w:val="20"/>
          <w:szCs w:val="20"/>
        </w:rPr>
        <w:t>.</w:t>
      </w:r>
    </w:p>
    <w:p w:rsidR="00575B8D" w:rsidRPr="00FA6656" w:rsidRDefault="00575B8D" w:rsidP="00575B8D">
      <w:pPr>
        <w:pStyle w:val="Corpodetexto"/>
        <w:ind w:firstLine="708"/>
        <w:rPr>
          <w:rFonts w:cs="Arial"/>
          <w:i/>
        </w:rPr>
      </w:pPr>
    </w:p>
    <w:p w:rsidR="00575B8D" w:rsidRPr="00FA6656" w:rsidRDefault="00575B8D" w:rsidP="00575B8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FA6656">
        <w:rPr>
          <w:rFonts w:ascii="Arial" w:hAnsi="Arial" w:cs="Arial"/>
          <w:sz w:val="20"/>
          <w:szCs w:val="20"/>
        </w:rPr>
        <w:t xml:space="preserve"> Diretoria Legislativa para os devidos fins.</w:t>
      </w:r>
    </w:p>
    <w:p w:rsidR="00575B8D" w:rsidRPr="006442A2" w:rsidRDefault="00575B8D" w:rsidP="00575B8D">
      <w:pPr>
        <w:pStyle w:val="Corpodetexto"/>
        <w:ind w:firstLine="708"/>
        <w:rPr>
          <w:rFonts w:ascii="Arial" w:hAnsi="Arial" w:cs="Arial"/>
          <w:sz w:val="20"/>
          <w:szCs w:val="20"/>
        </w:rPr>
      </w:pPr>
      <w:r w:rsidRPr="006442A2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</w:t>
      </w:r>
      <w:r w:rsidRPr="006442A2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abril</w:t>
      </w:r>
      <w:bookmarkStart w:id="0" w:name="_GoBack"/>
      <w:bookmarkEnd w:id="0"/>
      <w:r w:rsidRPr="006442A2">
        <w:rPr>
          <w:rFonts w:ascii="Arial" w:hAnsi="Arial" w:cs="Arial"/>
          <w:sz w:val="20"/>
          <w:szCs w:val="20"/>
        </w:rPr>
        <w:t xml:space="preserve"> de 2.01</w:t>
      </w:r>
      <w:r>
        <w:rPr>
          <w:rFonts w:ascii="Arial" w:hAnsi="Arial" w:cs="Arial"/>
          <w:sz w:val="20"/>
          <w:szCs w:val="20"/>
        </w:rPr>
        <w:t>5</w:t>
      </w:r>
      <w:r w:rsidRPr="006442A2">
        <w:rPr>
          <w:rFonts w:ascii="Arial" w:hAnsi="Arial" w:cs="Arial"/>
          <w:sz w:val="20"/>
          <w:szCs w:val="20"/>
        </w:rPr>
        <w:t>.</w:t>
      </w:r>
    </w:p>
    <w:p w:rsidR="00575B8D" w:rsidRPr="00E02FC2" w:rsidRDefault="00575B8D" w:rsidP="00575B8D">
      <w:pPr>
        <w:pStyle w:val="Corpodetexto"/>
        <w:ind w:firstLine="1418"/>
        <w:rPr>
          <w:rFonts w:cs="Arial"/>
          <w:i/>
        </w:rPr>
      </w:pPr>
    </w:p>
    <w:p w:rsidR="00575B8D" w:rsidRPr="00E02FC2" w:rsidRDefault="00575B8D" w:rsidP="00575B8D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E02FC2">
        <w:rPr>
          <w:rFonts w:ascii="Arial" w:hAnsi="Arial" w:cs="Arial"/>
          <w:sz w:val="20"/>
          <w:szCs w:val="20"/>
        </w:rPr>
        <w:t>Claudio Roberto Velasquez</w:t>
      </w:r>
    </w:p>
    <w:p w:rsidR="00575B8D" w:rsidRPr="00471F4A" w:rsidRDefault="00575B8D" w:rsidP="00575B8D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471F4A">
        <w:rPr>
          <w:rFonts w:ascii="Arial" w:hAnsi="Arial" w:cs="Arial"/>
          <w:sz w:val="16"/>
          <w:szCs w:val="16"/>
        </w:rPr>
        <w:t>Procurador-Geral–OAB/RS 18.594</w:t>
      </w:r>
      <w:r w:rsidRPr="00471F4A">
        <w:rPr>
          <w:rFonts w:ascii="Arial" w:hAnsi="Arial" w:cs="Arial"/>
          <w:sz w:val="16"/>
          <w:szCs w:val="16"/>
        </w:rPr>
        <w:tab/>
      </w:r>
    </w:p>
    <w:p w:rsidR="00575B8D" w:rsidRPr="00E02FC2" w:rsidRDefault="00575B8D" w:rsidP="00575B8D">
      <w:pPr>
        <w:pStyle w:val="Corpodetexto"/>
        <w:ind w:firstLine="709"/>
        <w:rPr>
          <w:rFonts w:cs="Arial"/>
          <w:i/>
        </w:rPr>
      </w:pPr>
    </w:p>
    <w:p w:rsidR="00575B8D" w:rsidRPr="00E25655" w:rsidRDefault="00575B8D" w:rsidP="00575B8D">
      <w:pPr>
        <w:rPr>
          <w:rFonts w:ascii="Arial" w:hAnsi="Arial" w:cs="Arial"/>
          <w:sz w:val="20"/>
          <w:szCs w:val="20"/>
        </w:rPr>
      </w:pPr>
    </w:p>
    <w:p w:rsidR="00575B8D" w:rsidRPr="00E069C5" w:rsidRDefault="00575B8D" w:rsidP="00575B8D">
      <w:pPr>
        <w:jc w:val="both"/>
        <w:rPr>
          <w:rFonts w:ascii="Arial" w:hAnsi="Arial" w:cs="Arial"/>
          <w:sz w:val="20"/>
          <w:szCs w:val="20"/>
        </w:rPr>
      </w:pPr>
      <w:r w:rsidRPr="00E25655">
        <w:rPr>
          <w:rFonts w:ascii="Arial" w:hAnsi="Arial" w:cs="Arial"/>
          <w:sz w:val="20"/>
          <w:szCs w:val="20"/>
        </w:rPr>
        <w:tab/>
      </w:r>
    </w:p>
    <w:p w:rsidR="00575B8D" w:rsidRPr="00E25655" w:rsidRDefault="00575B8D" w:rsidP="00575B8D">
      <w:pPr>
        <w:rPr>
          <w:sz w:val="20"/>
          <w:szCs w:val="20"/>
        </w:rPr>
      </w:pPr>
    </w:p>
    <w:p w:rsidR="007C0FE5" w:rsidRDefault="007C0FE5"/>
    <w:sectPr w:rsidR="007C0FE5">
      <w:pgSz w:w="11907" w:h="16840" w:code="9"/>
      <w:pgMar w:top="1134" w:right="1134" w:bottom="851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8D"/>
    <w:rsid w:val="00575B8D"/>
    <w:rsid w:val="007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AC74F-E983-4B07-8022-A7A24749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5B8D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5B8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575B8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75B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75B8D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5B8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5B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5B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2015-04-06T17:01:00Z</dcterms:created>
  <dcterms:modified xsi:type="dcterms:W3CDTF">2015-04-06T17:11:00Z</dcterms:modified>
</cp:coreProperties>
</file>