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00C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2DF86D9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4450C8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7FE346A" w14:textId="1B5201BD" w:rsidR="00472E7B" w:rsidRPr="00472E7B" w:rsidRDefault="00472E7B" w:rsidP="00472E7B">
      <w:pPr>
        <w:ind w:firstLine="1418"/>
        <w:jc w:val="both"/>
        <w:rPr>
          <w:rFonts w:eastAsia="Calibri"/>
          <w:lang w:eastAsia="en-US"/>
        </w:rPr>
      </w:pPr>
      <w:r w:rsidRPr="00472E7B">
        <w:rPr>
          <w:rFonts w:eastAsia="Calibri"/>
          <w:lang w:eastAsia="en-US"/>
        </w:rPr>
        <w:t xml:space="preserve">A Lei Municipal nº 9.416, de 31 de março de 2004, proíbe a comercialização de jornais e revistas em farmácias e drogarias, no Município de Porto Alegre, cominando multa de 50 </w:t>
      </w:r>
      <w:proofErr w:type="spellStart"/>
      <w:r w:rsidRPr="00472E7B">
        <w:rPr>
          <w:rFonts w:eastAsia="Calibri"/>
          <w:lang w:eastAsia="en-US"/>
        </w:rPr>
        <w:t>UFMs</w:t>
      </w:r>
      <w:proofErr w:type="spellEnd"/>
      <w:r w:rsidRPr="00472E7B">
        <w:rPr>
          <w:rFonts w:eastAsia="Calibri"/>
          <w:lang w:eastAsia="en-US"/>
        </w:rPr>
        <w:t xml:space="preserve"> (Unidades Financeiras Municipais) em caso de descumprimento. Verifica-se, aqui, uma proibição que tem por finalidade resguardar a lógica de que a farmácia deve restringir-se à comercialização de produtos de natureza médica.</w:t>
      </w:r>
    </w:p>
    <w:p w14:paraId="7E2DA823" w14:textId="33A762E0" w:rsidR="00472E7B" w:rsidRPr="00472E7B" w:rsidRDefault="00472E7B" w:rsidP="00472E7B">
      <w:pPr>
        <w:ind w:firstLine="1418"/>
        <w:jc w:val="both"/>
        <w:rPr>
          <w:rFonts w:eastAsia="Calibri"/>
          <w:lang w:eastAsia="en-US"/>
        </w:rPr>
      </w:pPr>
      <w:r w:rsidRPr="00472E7B">
        <w:rPr>
          <w:rFonts w:eastAsia="Calibri"/>
          <w:lang w:eastAsia="en-US"/>
        </w:rPr>
        <w:t xml:space="preserve">Bem se vê que a medida, longe de contribuir para o bem-estar da população, acaba tornando burocrática uma atividade que só traz benefícios aos consumidores, qual seja, a conveniência de se poder adquirir a maior diversidade possível de produtos em um mesmo estabelecimento comercial. Trata-se de indevida ingerência do </w:t>
      </w:r>
      <w:r w:rsidR="00EA5AC9">
        <w:rPr>
          <w:rFonts w:eastAsia="Calibri"/>
          <w:lang w:eastAsia="en-US"/>
        </w:rPr>
        <w:t>P</w:t>
      </w:r>
      <w:proofErr w:type="gramStart"/>
      <w:r w:rsidRPr="00472E7B">
        <w:rPr>
          <w:rFonts w:eastAsia="Calibri"/>
          <w:lang w:eastAsia="en-US"/>
        </w:rPr>
        <w:t xml:space="preserve">oder </w:t>
      </w:r>
      <w:proofErr w:type="gramEnd"/>
      <w:r w:rsidR="00EA5AC9">
        <w:rPr>
          <w:rFonts w:eastAsia="Calibri"/>
          <w:lang w:eastAsia="en-US"/>
        </w:rPr>
        <w:t>P</w:t>
      </w:r>
      <w:r w:rsidRPr="00472E7B">
        <w:rPr>
          <w:rFonts w:eastAsia="Calibri"/>
          <w:lang w:eastAsia="en-US"/>
        </w:rPr>
        <w:t xml:space="preserve">úblico na dinâmica do mercado, que </w:t>
      </w:r>
      <w:r w:rsidR="00C85869">
        <w:rPr>
          <w:rFonts w:eastAsia="Calibri"/>
          <w:lang w:eastAsia="en-US"/>
        </w:rPr>
        <w:t>dificulta</w:t>
      </w:r>
      <w:r w:rsidR="00C85869" w:rsidRPr="00472E7B">
        <w:rPr>
          <w:rFonts w:eastAsia="Calibri"/>
          <w:lang w:eastAsia="en-US"/>
        </w:rPr>
        <w:t xml:space="preserve"> </w:t>
      </w:r>
      <w:r w:rsidRPr="00472E7B">
        <w:rPr>
          <w:rFonts w:eastAsia="Calibri"/>
          <w:lang w:eastAsia="en-US"/>
        </w:rPr>
        <w:t>a atividade empresarial</w:t>
      </w:r>
      <w:r w:rsidR="00C85869">
        <w:rPr>
          <w:rFonts w:eastAsia="Calibri"/>
          <w:lang w:eastAsia="en-US"/>
        </w:rPr>
        <w:t>,</w:t>
      </w:r>
      <w:r w:rsidRPr="00472E7B">
        <w:rPr>
          <w:rFonts w:eastAsia="Calibri"/>
          <w:lang w:eastAsia="en-US"/>
        </w:rPr>
        <w:t xml:space="preserve"> e, por isso, merece ser revogada. A permissão </w:t>
      </w:r>
      <w:r w:rsidR="000B680B">
        <w:rPr>
          <w:rFonts w:eastAsia="Calibri"/>
          <w:lang w:eastAsia="en-US"/>
        </w:rPr>
        <w:t>para</w:t>
      </w:r>
      <w:r w:rsidRPr="00472E7B">
        <w:rPr>
          <w:rFonts w:eastAsia="Calibri"/>
          <w:lang w:eastAsia="en-US"/>
        </w:rPr>
        <w:t xml:space="preserve"> que esses produtos (jornais</w:t>
      </w:r>
      <w:r w:rsidR="00C85869">
        <w:rPr>
          <w:rFonts w:eastAsia="Calibri"/>
          <w:lang w:eastAsia="en-US"/>
        </w:rPr>
        <w:t xml:space="preserve">, </w:t>
      </w:r>
      <w:r w:rsidRPr="00472E7B">
        <w:rPr>
          <w:rFonts w:eastAsia="Calibri"/>
          <w:lang w:eastAsia="en-US"/>
        </w:rPr>
        <w:t>revistas, livros e análogos) sejam vendidos em farmácia é um benefício a mais para o consumidor, que poderá ter acesso à cultura, educação e informação no mesmo estabelecimento em que adquire produtos para sua saúde e higiene.</w:t>
      </w:r>
    </w:p>
    <w:p w14:paraId="38983A8E" w14:textId="3788F0AF" w:rsidR="001E6E4D" w:rsidRDefault="00472E7B" w:rsidP="00472E7B">
      <w:pPr>
        <w:ind w:firstLine="1418"/>
        <w:jc w:val="both"/>
        <w:rPr>
          <w:rFonts w:eastAsia="Calibri"/>
          <w:lang w:eastAsia="en-US"/>
        </w:rPr>
      </w:pPr>
      <w:r w:rsidRPr="00472E7B">
        <w:rPr>
          <w:rFonts w:eastAsia="Calibri"/>
          <w:lang w:eastAsia="en-US"/>
        </w:rPr>
        <w:t xml:space="preserve">Impõe-se, haja vista o benefício para a população, a revogação da referida </w:t>
      </w:r>
      <w:r w:rsidR="00EA5AC9">
        <w:rPr>
          <w:rFonts w:eastAsia="Calibri"/>
          <w:lang w:eastAsia="en-US"/>
        </w:rPr>
        <w:t>L</w:t>
      </w:r>
      <w:r w:rsidRPr="00472E7B">
        <w:rPr>
          <w:rFonts w:eastAsia="Calibri"/>
          <w:lang w:eastAsia="en-US"/>
        </w:rPr>
        <w:t>ei.</w:t>
      </w:r>
    </w:p>
    <w:p w14:paraId="430B2C88" w14:textId="77777777" w:rsid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E6E4D">
        <w:rPr>
          <w:rFonts w:eastAsia="Calibri"/>
          <w:lang w:eastAsia="en-US"/>
        </w:rPr>
        <w:t>16</w:t>
      </w:r>
      <w:r w:rsidR="001E6E4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E6E4D">
        <w:rPr>
          <w:rFonts w:eastAsia="Calibri"/>
          <w:lang w:eastAsia="en-US"/>
        </w:rPr>
        <w:t>outubro</w:t>
      </w:r>
      <w:r w:rsidR="001E6E4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E6E4D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1EB83A2B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C9C5884" w14:textId="77777777" w:rsidR="003C0D52" w:rsidRDefault="003C0D52" w:rsidP="00DA531B">
      <w:pPr>
        <w:jc w:val="center"/>
        <w:rPr>
          <w:rFonts w:eastAsia="Calibri"/>
          <w:lang w:eastAsia="en-US"/>
        </w:rPr>
      </w:pPr>
    </w:p>
    <w:p w14:paraId="34FC9213" w14:textId="77777777" w:rsidR="00472E7B" w:rsidRDefault="00472E7B" w:rsidP="00DA531B">
      <w:pPr>
        <w:jc w:val="center"/>
        <w:rPr>
          <w:rFonts w:eastAsia="Calibri"/>
          <w:lang w:eastAsia="en-US"/>
        </w:rPr>
      </w:pPr>
    </w:p>
    <w:p w14:paraId="587CBFBD" w14:textId="77777777" w:rsidR="00472E7B" w:rsidRPr="00504671" w:rsidRDefault="00472E7B" w:rsidP="00DA531B">
      <w:pPr>
        <w:jc w:val="center"/>
        <w:rPr>
          <w:rFonts w:eastAsia="Calibri"/>
          <w:lang w:eastAsia="en-US"/>
        </w:rPr>
      </w:pPr>
    </w:p>
    <w:p w14:paraId="44D49186" w14:textId="77777777" w:rsidR="00A43B4F" w:rsidRDefault="00A43B4F" w:rsidP="00A43B4F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FELIPE CAMOZZATO</w:t>
      </w:r>
    </w:p>
    <w:p w14:paraId="29DF8FAF" w14:textId="77777777" w:rsidR="00A43B4F" w:rsidRDefault="00A43B4F" w:rsidP="00A43B4F">
      <w:pPr>
        <w:jc w:val="center"/>
        <w:rPr>
          <w:rFonts w:eastAsia="Calibri"/>
          <w:lang w:eastAsia="en-US"/>
        </w:rPr>
      </w:pPr>
    </w:p>
    <w:p w14:paraId="0097E36D" w14:textId="77777777" w:rsidR="00A43B4F" w:rsidRDefault="00A43B4F" w:rsidP="00A43B4F">
      <w:pPr>
        <w:jc w:val="center"/>
        <w:rPr>
          <w:rFonts w:eastAsia="Calibri"/>
          <w:lang w:eastAsia="en-US"/>
        </w:rPr>
      </w:pPr>
    </w:p>
    <w:p w14:paraId="5DFC7E93" w14:textId="77777777" w:rsidR="00A43B4F" w:rsidRDefault="00A43B4F" w:rsidP="00A43B4F">
      <w:pPr>
        <w:jc w:val="center"/>
        <w:rPr>
          <w:rFonts w:eastAsia="Calibri"/>
          <w:lang w:eastAsia="en-US"/>
        </w:rPr>
      </w:pPr>
    </w:p>
    <w:p w14:paraId="3A90AD2A" w14:textId="77777777" w:rsidR="00425104" w:rsidRPr="00425104" w:rsidRDefault="00425104" w:rsidP="00425104">
      <w:pPr>
        <w:rPr>
          <w:rFonts w:eastAsia="Calibri"/>
          <w:lang w:eastAsia="en-US"/>
        </w:rPr>
      </w:pPr>
      <w:r w:rsidRPr="00425104">
        <w:rPr>
          <w:rFonts w:eastAsia="Calibri"/>
          <w:lang w:eastAsia="en-US"/>
        </w:rPr>
        <w:t>VEREADOR ADELI SELL</w:t>
      </w:r>
      <w:r>
        <w:rPr>
          <w:rFonts w:eastAsia="Calibri"/>
          <w:lang w:eastAsia="en-US"/>
        </w:rPr>
        <w:t xml:space="preserve">                                                        </w:t>
      </w:r>
      <w:r w:rsidRPr="00425104">
        <w:rPr>
          <w:rFonts w:eastAsia="Calibri"/>
          <w:lang w:eastAsia="en-US"/>
        </w:rPr>
        <w:t xml:space="preserve"> VEREADOR CASSIÁ CARPES</w:t>
      </w:r>
    </w:p>
    <w:p w14:paraId="5B4FE871" w14:textId="77777777" w:rsidR="00425104" w:rsidRDefault="00425104" w:rsidP="00425104">
      <w:pPr>
        <w:rPr>
          <w:rFonts w:eastAsia="Calibri"/>
          <w:lang w:eastAsia="en-US"/>
        </w:rPr>
      </w:pPr>
    </w:p>
    <w:p w14:paraId="23951C22" w14:textId="77777777" w:rsidR="00425104" w:rsidRDefault="00425104" w:rsidP="00425104">
      <w:pPr>
        <w:rPr>
          <w:rFonts w:eastAsia="Calibri"/>
          <w:lang w:eastAsia="en-US"/>
        </w:rPr>
      </w:pPr>
      <w:bookmarkStart w:id="0" w:name="_GoBack"/>
      <w:bookmarkEnd w:id="0"/>
    </w:p>
    <w:p w14:paraId="2A64F91A" w14:textId="77777777" w:rsidR="00425104" w:rsidRDefault="00425104" w:rsidP="00425104">
      <w:pPr>
        <w:rPr>
          <w:rFonts w:eastAsia="Calibri"/>
          <w:lang w:eastAsia="en-US"/>
        </w:rPr>
      </w:pPr>
    </w:p>
    <w:p w14:paraId="7EB52F7C" w14:textId="77777777" w:rsidR="00425104" w:rsidRPr="00425104" w:rsidRDefault="00425104" w:rsidP="00425104">
      <w:pPr>
        <w:rPr>
          <w:rFonts w:eastAsia="Calibri"/>
          <w:lang w:eastAsia="en-US"/>
        </w:rPr>
      </w:pPr>
    </w:p>
    <w:p w14:paraId="07EBAE79" w14:textId="77777777" w:rsidR="00425104" w:rsidRPr="00425104" w:rsidRDefault="00425104" w:rsidP="004251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COMANDANTE NÁDIA                                </w:t>
      </w:r>
      <w:r w:rsidRPr="00425104">
        <w:rPr>
          <w:rFonts w:eastAsia="Calibri"/>
          <w:lang w:eastAsia="en-US"/>
        </w:rPr>
        <w:t>VEREADOR IDENIR CECCHIM</w:t>
      </w:r>
    </w:p>
    <w:p w14:paraId="77910656" w14:textId="77777777" w:rsidR="00425104" w:rsidRDefault="00425104" w:rsidP="00425104">
      <w:pPr>
        <w:rPr>
          <w:rFonts w:eastAsia="Calibri"/>
          <w:lang w:eastAsia="en-US"/>
        </w:rPr>
      </w:pPr>
    </w:p>
    <w:p w14:paraId="11ACFBCB" w14:textId="77777777" w:rsidR="00425104" w:rsidRDefault="00425104" w:rsidP="00425104">
      <w:pPr>
        <w:rPr>
          <w:rFonts w:eastAsia="Calibri"/>
          <w:lang w:eastAsia="en-US"/>
        </w:rPr>
      </w:pPr>
    </w:p>
    <w:p w14:paraId="3444599D" w14:textId="77777777" w:rsidR="00425104" w:rsidRDefault="00425104" w:rsidP="00425104">
      <w:pPr>
        <w:rPr>
          <w:rFonts w:eastAsia="Calibri"/>
          <w:lang w:eastAsia="en-US"/>
        </w:rPr>
      </w:pPr>
    </w:p>
    <w:p w14:paraId="3D2E9EB9" w14:textId="77777777" w:rsidR="00425104" w:rsidRPr="00425104" w:rsidRDefault="00425104" w:rsidP="00425104">
      <w:pPr>
        <w:rPr>
          <w:rFonts w:eastAsia="Calibri"/>
          <w:lang w:eastAsia="en-US"/>
        </w:rPr>
      </w:pPr>
    </w:p>
    <w:p w14:paraId="408BEC02" w14:textId="77777777" w:rsidR="00425104" w:rsidRDefault="00425104" w:rsidP="004251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 JOÃO CARLOS NEDEL                                   </w:t>
      </w:r>
      <w:r w:rsidRPr="00425104">
        <w:rPr>
          <w:rFonts w:eastAsia="Calibri"/>
          <w:lang w:eastAsia="en-US"/>
        </w:rPr>
        <w:t>VEREADOR MENDES RIBEIRO</w:t>
      </w:r>
    </w:p>
    <w:p w14:paraId="52E9E988" w14:textId="77777777" w:rsidR="00425104" w:rsidRDefault="00425104" w:rsidP="00425104">
      <w:pPr>
        <w:rPr>
          <w:rFonts w:eastAsia="Calibri"/>
          <w:lang w:eastAsia="en-US"/>
        </w:rPr>
      </w:pPr>
    </w:p>
    <w:p w14:paraId="72B0FA51" w14:textId="77777777" w:rsidR="00425104" w:rsidRDefault="00425104" w:rsidP="00425104">
      <w:pPr>
        <w:rPr>
          <w:rFonts w:eastAsia="Calibri"/>
          <w:lang w:eastAsia="en-US"/>
        </w:rPr>
      </w:pPr>
    </w:p>
    <w:p w14:paraId="0A7FF58F" w14:textId="77777777" w:rsidR="00425104" w:rsidRDefault="00425104" w:rsidP="00425104">
      <w:pPr>
        <w:rPr>
          <w:rFonts w:eastAsia="Calibri"/>
          <w:lang w:eastAsia="en-US"/>
        </w:rPr>
      </w:pPr>
    </w:p>
    <w:p w14:paraId="69FC1370" w14:textId="77777777" w:rsidR="00425104" w:rsidRDefault="00425104" w:rsidP="00425104">
      <w:pPr>
        <w:rPr>
          <w:rFonts w:eastAsia="Calibri"/>
          <w:lang w:eastAsia="en-US"/>
        </w:rPr>
      </w:pPr>
    </w:p>
    <w:p w14:paraId="06829B23" w14:textId="77777777" w:rsidR="00425104" w:rsidRDefault="00425104" w:rsidP="00425104">
      <w:pPr>
        <w:rPr>
          <w:rFonts w:eastAsia="Calibri"/>
          <w:lang w:eastAsia="en-US"/>
        </w:rPr>
      </w:pPr>
      <w:r w:rsidRPr="00425104">
        <w:rPr>
          <w:rFonts w:eastAsia="Calibri"/>
          <w:lang w:eastAsia="en-US"/>
        </w:rPr>
        <w:t>VEREADOR PROFESSOR WAMBERT</w:t>
      </w:r>
      <w:r>
        <w:rPr>
          <w:rFonts w:eastAsia="Calibri"/>
          <w:lang w:eastAsia="en-US"/>
        </w:rPr>
        <w:t xml:space="preserve">  </w:t>
      </w:r>
      <w:r w:rsidRPr="0042510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</w:t>
      </w:r>
      <w:r w:rsidRPr="00425104">
        <w:rPr>
          <w:rFonts w:eastAsia="Calibri"/>
          <w:lang w:eastAsia="en-US"/>
        </w:rPr>
        <w:t>VEREADOR RICARDO GOMES</w:t>
      </w:r>
    </w:p>
    <w:p w14:paraId="5B865352" w14:textId="77777777" w:rsidR="00425104" w:rsidRDefault="00425104" w:rsidP="00425104">
      <w:pPr>
        <w:rPr>
          <w:rFonts w:eastAsia="Calibri"/>
          <w:lang w:eastAsia="en-US"/>
        </w:rPr>
      </w:pPr>
    </w:p>
    <w:p w14:paraId="4B37672D" w14:textId="77777777" w:rsidR="00425104" w:rsidRDefault="00425104" w:rsidP="00425104">
      <w:pPr>
        <w:rPr>
          <w:rFonts w:eastAsia="Calibri"/>
          <w:lang w:eastAsia="en-US"/>
        </w:rPr>
      </w:pPr>
    </w:p>
    <w:p w14:paraId="277E02E4" w14:textId="77777777" w:rsidR="00425104" w:rsidRDefault="00425104" w:rsidP="00425104">
      <w:pPr>
        <w:rPr>
          <w:rFonts w:eastAsia="Calibri"/>
          <w:lang w:eastAsia="en-US"/>
        </w:rPr>
      </w:pPr>
    </w:p>
    <w:p w14:paraId="28419AA1" w14:textId="77777777" w:rsidR="00425104" w:rsidRDefault="00425104" w:rsidP="00425104">
      <w:pPr>
        <w:rPr>
          <w:rFonts w:eastAsia="Calibri"/>
          <w:lang w:eastAsia="en-US"/>
        </w:rPr>
      </w:pPr>
    </w:p>
    <w:p w14:paraId="77D5D5FF" w14:textId="77777777" w:rsidR="00472E7B" w:rsidRDefault="00425104" w:rsidP="00425104">
      <w:pPr>
        <w:jc w:val="center"/>
        <w:rPr>
          <w:rFonts w:eastAsia="Calibri"/>
          <w:lang w:eastAsia="en-US"/>
        </w:rPr>
      </w:pPr>
      <w:r w:rsidRPr="00425104">
        <w:rPr>
          <w:rFonts w:eastAsia="Calibri"/>
          <w:lang w:eastAsia="en-US"/>
        </w:rPr>
        <w:t>VEREADOR VALTER NAGELSTEIN</w:t>
      </w:r>
      <w:r w:rsidR="00472E7B">
        <w:rPr>
          <w:rFonts w:eastAsia="Calibri"/>
          <w:lang w:eastAsia="en-US"/>
        </w:rPr>
        <w:br w:type="page"/>
      </w:r>
    </w:p>
    <w:p w14:paraId="617F8ABA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74F9DB68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30631CD1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555577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6094C65" w14:textId="77777777" w:rsidR="00BE065D" w:rsidRDefault="00472E7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72E7B">
        <w:rPr>
          <w:b/>
        </w:rPr>
        <w:t>Revoga a Lei nº 9.416, de 31 de março de 2004 – que veda a comercialização de jornais e revistas em farmácias e drogarias, no Município de Porto Alegre.</w:t>
      </w:r>
    </w:p>
    <w:p w14:paraId="7DC48233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6C3D19D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14D743D" w14:textId="77777777" w:rsidR="00D11DD0" w:rsidRDefault="001E6E4D" w:rsidP="00D11DD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11DD0">
        <w:t xml:space="preserve">Fica revogada a Lei nº </w:t>
      </w:r>
      <w:r w:rsidR="00472E7B">
        <w:t>9</w:t>
      </w:r>
      <w:r w:rsidR="00D11DD0">
        <w:t>.</w:t>
      </w:r>
      <w:r w:rsidR="00472E7B">
        <w:t>416</w:t>
      </w:r>
      <w:r w:rsidR="00D11DD0">
        <w:t xml:space="preserve">, de </w:t>
      </w:r>
      <w:r w:rsidR="00472E7B">
        <w:t>31</w:t>
      </w:r>
      <w:r w:rsidR="00D11DD0">
        <w:t xml:space="preserve"> de </w:t>
      </w:r>
      <w:r w:rsidR="00472E7B">
        <w:t>março de 2004</w:t>
      </w:r>
      <w:r w:rsidR="00D11DD0">
        <w:t>.</w:t>
      </w:r>
    </w:p>
    <w:p w14:paraId="237119E9" w14:textId="77777777" w:rsidR="00D11DD0" w:rsidRDefault="00D11DD0" w:rsidP="00D11DD0">
      <w:pPr>
        <w:ind w:firstLine="1418"/>
        <w:jc w:val="both"/>
      </w:pPr>
    </w:p>
    <w:p w14:paraId="44FBB9A4" w14:textId="77777777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080D92B0" w14:textId="77777777" w:rsidR="00DD165F" w:rsidRDefault="00DD165F" w:rsidP="00DD165F">
      <w:pPr>
        <w:ind w:firstLine="1418"/>
        <w:jc w:val="both"/>
      </w:pPr>
    </w:p>
    <w:p w14:paraId="0BC10FB4" w14:textId="77777777" w:rsidR="00BE065D" w:rsidRDefault="00BE065D" w:rsidP="0017042C">
      <w:pPr>
        <w:ind w:firstLine="1418"/>
        <w:jc w:val="both"/>
      </w:pPr>
    </w:p>
    <w:p w14:paraId="088434DA" w14:textId="77777777" w:rsidR="009654CD" w:rsidRDefault="009654CD" w:rsidP="0017042C">
      <w:pPr>
        <w:ind w:firstLine="1418"/>
        <w:jc w:val="both"/>
      </w:pPr>
    </w:p>
    <w:p w14:paraId="52EC351C" w14:textId="77777777" w:rsidR="009654CD" w:rsidRDefault="009654CD" w:rsidP="0017042C">
      <w:pPr>
        <w:ind w:firstLine="1418"/>
        <w:jc w:val="both"/>
      </w:pPr>
    </w:p>
    <w:p w14:paraId="4ABE4990" w14:textId="77777777" w:rsidR="009654CD" w:rsidRDefault="009654CD" w:rsidP="0017042C">
      <w:pPr>
        <w:ind w:firstLine="1418"/>
        <w:jc w:val="both"/>
      </w:pPr>
    </w:p>
    <w:p w14:paraId="011903B7" w14:textId="77777777" w:rsidR="009654CD" w:rsidRDefault="009654CD" w:rsidP="0017042C">
      <w:pPr>
        <w:ind w:firstLine="1418"/>
        <w:jc w:val="both"/>
      </w:pPr>
    </w:p>
    <w:p w14:paraId="37B03442" w14:textId="77777777" w:rsidR="009654CD" w:rsidRDefault="009654CD" w:rsidP="0017042C">
      <w:pPr>
        <w:ind w:firstLine="1418"/>
        <w:jc w:val="both"/>
      </w:pPr>
    </w:p>
    <w:p w14:paraId="7DD1AB54" w14:textId="77777777" w:rsidR="009654CD" w:rsidRDefault="009654CD" w:rsidP="0017042C">
      <w:pPr>
        <w:ind w:firstLine="1418"/>
        <w:jc w:val="both"/>
      </w:pPr>
    </w:p>
    <w:p w14:paraId="6FA6BBA2" w14:textId="77777777" w:rsidR="009654CD" w:rsidRDefault="009654CD" w:rsidP="0017042C">
      <w:pPr>
        <w:ind w:firstLine="1418"/>
        <w:jc w:val="both"/>
      </w:pPr>
    </w:p>
    <w:p w14:paraId="6A793B72" w14:textId="77777777" w:rsidR="009654CD" w:rsidRDefault="009654CD" w:rsidP="0017042C">
      <w:pPr>
        <w:ind w:firstLine="1418"/>
        <w:jc w:val="both"/>
      </w:pPr>
    </w:p>
    <w:p w14:paraId="47EA7F85" w14:textId="77777777" w:rsidR="009654CD" w:rsidRDefault="009654CD" w:rsidP="0017042C">
      <w:pPr>
        <w:ind w:firstLine="1418"/>
        <w:jc w:val="both"/>
      </w:pPr>
    </w:p>
    <w:p w14:paraId="0A2AFBDE" w14:textId="77777777" w:rsidR="009654CD" w:rsidRDefault="009654CD" w:rsidP="0017042C">
      <w:pPr>
        <w:ind w:firstLine="1418"/>
        <w:jc w:val="both"/>
      </w:pPr>
    </w:p>
    <w:p w14:paraId="2E0D325D" w14:textId="77777777" w:rsidR="009654CD" w:rsidRDefault="009654CD" w:rsidP="0017042C">
      <w:pPr>
        <w:ind w:firstLine="1418"/>
        <w:jc w:val="both"/>
      </w:pPr>
    </w:p>
    <w:p w14:paraId="4B51F4E6" w14:textId="77777777" w:rsidR="009654CD" w:rsidRDefault="009654CD" w:rsidP="0017042C">
      <w:pPr>
        <w:ind w:firstLine="1418"/>
        <w:jc w:val="both"/>
      </w:pPr>
    </w:p>
    <w:p w14:paraId="222CF09A" w14:textId="77777777" w:rsidR="009654CD" w:rsidRDefault="009654CD" w:rsidP="0017042C">
      <w:pPr>
        <w:ind w:firstLine="1418"/>
        <w:jc w:val="both"/>
      </w:pPr>
    </w:p>
    <w:p w14:paraId="3116FDA4" w14:textId="77777777" w:rsidR="009654CD" w:rsidRDefault="009654CD" w:rsidP="0017042C">
      <w:pPr>
        <w:ind w:firstLine="1418"/>
        <w:jc w:val="both"/>
      </w:pPr>
    </w:p>
    <w:p w14:paraId="5A0D512C" w14:textId="77777777" w:rsidR="009654CD" w:rsidRDefault="009654CD" w:rsidP="0017042C">
      <w:pPr>
        <w:ind w:firstLine="1418"/>
        <w:jc w:val="both"/>
      </w:pPr>
    </w:p>
    <w:p w14:paraId="4BEFE198" w14:textId="77777777" w:rsidR="009654CD" w:rsidRDefault="009654CD" w:rsidP="0017042C">
      <w:pPr>
        <w:ind w:firstLine="1418"/>
        <w:jc w:val="both"/>
      </w:pPr>
    </w:p>
    <w:p w14:paraId="4CAE718A" w14:textId="77777777" w:rsidR="009654CD" w:rsidRDefault="009654CD" w:rsidP="0017042C">
      <w:pPr>
        <w:ind w:firstLine="1418"/>
        <w:jc w:val="both"/>
      </w:pPr>
    </w:p>
    <w:p w14:paraId="5B46957F" w14:textId="77777777" w:rsidR="009654CD" w:rsidRDefault="009654CD" w:rsidP="0017042C">
      <w:pPr>
        <w:ind w:firstLine="1418"/>
        <w:jc w:val="both"/>
      </w:pPr>
    </w:p>
    <w:p w14:paraId="3DE20539" w14:textId="77777777" w:rsidR="009654CD" w:rsidRDefault="009654CD" w:rsidP="0017042C">
      <w:pPr>
        <w:ind w:firstLine="1418"/>
        <w:jc w:val="both"/>
      </w:pPr>
    </w:p>
    <w:p w14:paraId="22EF3E9D" w14:textId="77777777" w:rsidR="009654CD" w:rsidRDefault="009654CD" w:rsidP="0017042C">
      <w:pPr>
        <w:ind w:firstLine="1418"/>
        <w:jc w:val="both"/>
      </w:pPr>
    </w:p>
    <w:p w14:paraId="4F41DDE2" w14:textId="77777777" w:rsidR="009654CD" w:rsidRDefault="009654CD" w:rsidP="0017042C">
      <w:pPr>
        <w:ind w:firstLine="1418"/>
        <w:jc w:val="both"/>
      </w:pPr>
    </w:p>
    <w:p w14:paraId="1DB025A5" w14:textId="77777777" w:rsidR="009654CD" w:rsidRDefault="009654CD" w:rsidP="0017042C">
      <w:pPr>
        <w:ind w:firstLine="1418"/>
        <w:jc w:val="both"/>
      </w:pPr>
    </w:p>
    <w:p w14:paraId="09A0F74C" w14:textId="77777777" w:rsidR="004A6CE7" w:rsidRDefault="004A6CE7" w:rsidP="0017042C">
      <w:pPr>
        <w:ind w:firstLine="1418"/>
        <w:jc w:val="both"/>
      </w:pPr>
    </w:p>
    <w:p w14:paraId="7F3BD59A" w14:textId="77777777" w:rsidR="004A6CE7" w:rsidRDefault="004A6CE7" w:rsidP="0017042C">
      <w:pPr>
        <w:ind w:firstLine="1418"/>
        <w:jc w:val="both"/>
      </w:pPr>
    </w:p>
    <w:p w14:paraId="357E8196" w14:textId="77777777" w:rsidR="009654CD" w:rsidRDefault="009654CD" w:rsidP="0017042C">
      <w:pPr>
        <w:ind w:firstLine="1418"/>
        <w:jc w:val="both"/>
      </w:pPr>
    </w:p>
    <w:p w14:paraId="513E2F15" w14:textId="77777777" w:rsidR="00BE065D" w:rsidRDefault="00BE065D" w:rsidP="0017042C">
      <w:pPr>
        <w:ind w:firstLine="1418"/>
        <w:jc w:val="both"/>
      </w:pPr>
    </w:p>
    <w:p w14:paraId="59A11F6E" w14:textId="77777777" w:rsidR="00472E7B" w:rsidRDefault="00472E7B" w:rsidP="0017042C">
      <w:pPr>
        <w:ind w:firstLine="1418"/>
        <w:jc w:val="both"/>
      </w:pPr>
    </w:p>
    <w:p w14:paraId="153FA0E5" w14:textId="77777777" w:rsidR="00472E7B" w:rsidRDefault="00472E7B" w:rsidP="0017042C">
      <w:pPr>
        <w:ind w:firstLine="1418"/>
        <w:jc w:val="both"/>
      </w:pPr>
    </w:p>
    <w:p w14:paraId="450C342D" w14:textId="77777777" w:rsidR="00472E7B" w:rsidRDefault="00472E7B" w:rsidP="0017042C">
      <w:pPr>
        <w:ind w:firstLine="1418"/>
        <w:jc w:val="both"/>
      </w:pPr>
    </w:p>
    <w:p w14:paraId="003A8B07" w14:textId="77777777" w:rsidR="00322580" w:rsidRDefault="00472E7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p w14:paraId="30ED3F13" w14:textId="77777777" w:rsidR="00425104" w:rsidRPr="00425104" w:rsidRDefault="00425104" w:rsidP="00425104">
      <w:pPr>
        <w:pStyle w:val="Default"/>
        <w:jc w:val="both"/>
        <w:rPr>
          <w:bCs/>
          <w:sz w:val="20"/>
          <w:szCs w:val="20"/>
        </w:rPr>
      </w:pPr>
    </w:p>
    <w:sectPr w:rsidR="00425104" w:rsidRPr="00425104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144A" w14:textId="77777777" w:rsidR="0076615D" w:rsidRDefault="0076615D">
      <w:r>
        <w:separator/>
      </w:r>
    </w:p>
  </w:endnote>
  <w:endnote w:type="continuationSeparator" w:id="0">
    <w:p w14:paraId="060C17DD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72F7" w14:textId="77777777" w:rsidR="0076615D" w:rsidRDefault="0076615D">
      <w:r>
        <w:separator/>
      </w:r>
    </w:p>
  </w:footnote>
  <w:footnote w:type="continuationSeparator" w:id="0">
    <w:p w14:paraId="3A09BBE7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A64D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0218E" wp14:editId="23F3EED9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0E1AA4B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E11B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F2EB0CE" w14:textId="77777777" w:rsidR="00244AC2" w:rsidRDefault="00244AC2" w:rsidP="00244AC2">
    <w:pPr>
      <w:pStyle w:val="Cabealho"/>
      <w:jc w:val="right"/>
      <w:rPr>
        <w:b/>
        <w:bCs/>
      </w:rPr>
    </w:pPr>
  </w:p>
  <w:p w14:paraId="2D418B44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72E7B">
      <w:rPr>
        <w:b/>
        <w:bCs/>
      </w:rPr>
      <w:t>2750</w:t>
    </w:r>
    <w:r w:rsidR="009339B1">
      <w:rPr>
        <w:b/>
        <w:bCs/>
      </w:rPr>
      <w:t>/</w:t>
    </w:r>
    <w:r w:rsidR="001E6E4D">
      <w:rPr>
        <w:b/>
        <w:bCs/>
      </w:rPr>
      <w:t>17</w:t>
    </w:r>
  </w:p>
  <w:p w14:paraId="46888948" w14:textId="7777777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472E7B">
      <w:rPr>
        <w:b/>
        <w:bCs/>
      </w:rPr>
      <w:t>301</w:t>
    </w:r>
    <w:r w:rsidR="009339B1">
      <w:rPr>
        <w:b/>
        <w:bCs/>
      </w:rPr>
      <w:t>/</w:t>
    </w:r>
    <w:r w:rsidR="001E6E4D">
      <w:rPr>
        <w:b/>
        <w:bCs/>
      </w:rPr>
      <w:t>17</w:t>
    </w:r>
  </w:p>
  <w:p w14:paraId="7F075B9E" w14:textId="77777777" w:rsidR="00244AC2" w:rsidRDefault="00244AC2" w:rsidP="00244AC2">
    <w:pPr>
      <w:pStyle w:val="Cabealho"/>
      <w:jc w:val="right"/>
      <w:rPr>
        <w:b/>
        <w:bCs/>
      </w:rPr>
    </w:pPr>
  </w:p>
  <w:p w14:paraId="5852B76E" w14:textId="77777777" w:rsidR="00244AC2" w:rsidRDefault="00244AC2" w:rsidP="00244AC2">
    <w:pPr>
      <w:pStyle w:val="Cabealho"/>
      <w:jc w:val="right"/>
      <w:rPr>
        <w:b/>
        <w:bCs/>
      </w:rPr>
    </w:pPr>
  </w:p>
  <w:p w14:paraId="7853DAB0" w14:textId="77777777" w:rsidR="00BE065D" w:rsidRDefault="00BE065D" w:rsidP="00244AC2">
    <w:pPr>
      <w:pStyle w:val="Cabealho"/>
      <w:jc w:val="right"/>
      <w:rPr>
        <w:b/>
        <w:bCs/>
      </w:rPr>
    </w:pPr>
  </w:p>
  <w:p w14:paraId="43F9891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B680B"/>
    <w:rsid w:val="000F535A"/>
    <w:rsid w:val="0015472C"/>
    <w:rsid w:val="0017042C"/>
    <w:rsid w:val="00192984"/>
    <w:rsid w:val="001D099C"/>
    <w:rsid w:val="001D6044"/>
    <w:rsid w:val="001E3D3B"/>
    <w:rsid w:val="001E6E4D"/>
    <w:rsid w:val="0020384D"/>
    <w:rsid w:val="0021658A"/>
    <w:rsid w:val="00244AC2"/>
    <w:rsid w:val="00254F83"/>
    <w:rsid w:val="00264D86"/>
    <w:rsid w:val="00281135"/>
    <w:rsid w:val="00291447"/>
    <w:rsid w:val="002A0342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104"/>
    <w:rsid w:val="0042580E"/>
    <w:rsid w:val="00426579"/>
    <w:rsid w:val="00446F25"/>
    <w:rsid w:val="00453B81"/>
    <w:rsid w:val="0046365B"/>
    <w:rsid w:val="00472E7B"/>
    <w:rsid w:val="00484022"/>
    <w:rsid w:val="00487D8A"/>
    <w:rsid w:val="00490D78"/>
    <w:rsid w:val="004A5493"/>
    <w:rsid w:val="004A6CE7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11BB"/>
    <w:rsid w:val="005E63AE"/>
    <w:rsid w:val="00665150"/>
    <w:rsid w:val="006938C5"/>
    <w:rsid w:val="006951FF"/>
    <w:rsid w:val="006B2FE1"/>
    <w:rsid w:val="006B6B34"/>
    <w:rsid w:val="006F67D4"/>
    <w:rsid w:val="00714811"/>
    <w:rsid w:val="00717592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43B4F"/>
    <w:rsid w:val="00A45BFF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85869"/>
    <w:rsid w:val="00CA0680"/>
    <w:rsid w:val="00CA5C69"/>
    <w:rsid w:val="00CB02AD"/>
    <w:rsid w:val="00CB4EF9"/>
    <w:rsid w:val="00CD7A70"/>
    <w:rsid w:val="00D00992"/>
    <w:rsid w:val="00D11DD0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A5AC9"/>
    <w:rsid w:val="00EB1F9A"/>
    <w:rsid w:val="00EC0C7A"/>
    <w:rsid w:val="00EE3E86"/>
    <w:rsid w:val="00EF3D40"/>
    <w:rsid w:val="00F03687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A140E3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17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7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759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75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FDEF-3300-4F21-9E3A-CD6C4314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250</TotalTime>
  <Pages>2</Pages>
  <Words>286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1 -06/11/17 - 14h30</cp:lastModifiedBy>
  <cp:revision>8</cp:revision>
  <cp:lastPrinted>2015-02-24T14:27:00Z</cp:lastPrinted>
  <dcterms:created xsi:type="dcterms:W3CDTF">2017-11-01T12:17:00Z</dcterms:created>
  <dcterms:modified xsi:type="dcterms:W3CDTF">2017-11-07T11:01:00Z</dcterms:modified>
</cp:coreProperties>
</file>