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TOMADA DE PREÇOS n.º </w:t>
      </w:r>
      <w:r w:rsidR="00020E0F">
        <w:rPr>
          <w:rFonts w:ascii="Times New Roman" w:hAnsi="Times New Roman" w:cs="Times New Roman"/>
          <w:b/>
          <w:sz w:val="24"/>
          <w:szCs w:val="24"/>
        </w:rPr>
        <w:t>03/2016</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n.º </w:t>
      </w:r>
      <w:r>
        <w:rPr>
          <w:rFonts w:ascii="Times New Roman" w:hAnsi="Times New Roman" w:cs="Times New Roman"/>
          <w:b/>
          <w:sz w:val="24"/>
          <w:szCs w:val="24"/>
        </w:rPr>
        <w:t>1426/15</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sz w:val="24"/>
          <w:szCs w:val="24"/>
        </w:rPr>
      </w:pPr>
      <w:r w:rsidRPr="00F81EDE">
        <w:t xml:space="preserve">OBJETO: </w:t>
      </w:r>
      <w:r w:rsidRPr="00F81EDE">
        <w:rPr>
          <w:rFonts w:ascii="Times New Roman" w:hAnsi="Times New Roman" w:cs="Times New Roman"/>
          <w:b/>
          <w:sz w:val="24"/>
          <w:szCs w:val="24"/>
        </w:rPr>
        <w:t xml:space="preserve">CONTRATAÇÃO DE EMPRESA ESPECIALIZADA PARA </w:t>
      </w:r>
      <w:r w:rsidRPr="00F81EDE">
        <w:rPr>
          <w:rFonts w:ascii="Times New Roman" w:eastAsia="Times New Roman" w:hAnsi="Times New Roman" w:cs="Times New Roman"/>
          <w:b/>
          <w:sz w:val="24"/>
          <w:szCs w:val="24"/>
          <w:lang w:eastAsia="pt-BR"/>
        </w:rPr>
        <w:t>PRESTAÇÃO DE SERVIÇO DE REFORMA,</w:t>
      </w:r>
      <w:r>
        <w:rPr>
          <w:rFonts w:ascii="Times New Roman" w:eastAsia="Times New Roman" w:hAnsi="Times New Roman" w:cs="Times New Roman"/>
          <w:b/>
          <w:sz w:val="24"/>
          <w:szCs w:val="24"/>
          <w:lang w:eastAsia="pt-BR"/>
        </w:rPr>
        <w:t xml:space="preserve"> SUBSTITUIÇÃO E AMPLIAÇÃO</w:t>
      </w:r>
      <w:r w:rsidR="00474352">
        <w:rPr>
          <w:rFonts w:ascii="Times New Roman" w:eastAsia="Times New Roman" w:hAnsi="Times New Roman" w:cs="Times New Roman"/>
          <w:b/>
          <w:sz w:val="24"/>
          <w:szCs w:val="24"/>
          <w:lang w:eastAsia="pt-BR"/>
        </w:rPr>
        <w:t xml:space="preserve"> DO CERCAMENTO</w:t>
      </w:r>
      <w:r>
        <w:rPr>
          <w:rFonts w:ascii="Times New Roman" w:eastAsia="Times New Roman" w:hAnsi="Times New Roman" w:cs="Times New Roman"/>
          <w:b/>
          <w:sz w:val="24"/>
          <w:szCs w:val="24"/>
          <w:lang w:eastAsia="pt-BR"/>
        </w:rPr>
        <w:t>, COM EXECUÇÃO DO CALÇAMENTO (PASSEIO)</w:t>
      </w:r>
      <w:r w:rsidR="00E92CF5">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 xml:space="preserve"> DA ÁREA DA</w:t>
      </w:r>
      <w:r w:rsidRPr="00F81EDE">
        <w:rPr>
          <w:rFonts w:ascii="Times New Roman" w:eastAsia="Times New Roman" w:hAnsi="Times New Roman" w:cs="Times New Roman"/>
          <w:b/>
          <w:sz w:val="24"/>
          <w:szCs w:val="24"/>
          <w:lang w:eastAsia="pt-BR"/>
        </w:rPr>
        <w:t xml:space="preserve"> CÂMARA MUNICIPAL DE PORTO ALEGRE</w:t>
      </w:r>
      <w:r w:rsidRPr="00F81EDE">
        <w:rPr>
          <w:rFonts w:ascii="Times New Roman" w:hAnsi="Times New Roman" w:cs="Times New Roman"/>
          <w:b/>
          <w:sz w:val="24"/>
          <w:szCs w:val="24"/>
        </w:rPr>
        <w:t>.</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F81EDE">
        <w:rPr>
          <w:rFonts w:ascii="Times New Roman" w:hAnsi="Times New Roman" w:cs="Times New Roman"/>
        </w:rPr>
        <w:t xml:space="preserve">DATA DE ABERTURA: </w:t>
      </w:r>
      <w:r w:rsidR="00E92CF5" w:rsidRPr="00305A7F">
        <w:rPr>
          <w:rFonts w:ascii="Times New Roman" w:hAnsi="Times New Roman" w:cs="Times New Roman"/>
          <w:b/>
          <w:highlight w:val="yellow"/>
        </w:rPr>
        <w:t>14</w:t>
      </w:r>
      <w:r w:rsidRPr="00305A7F">
        <w:rPr>
          <w:rFonts w:ascii="Times New Roman" w:hAnsi="Times New Roman" w:cs="Times New Roman"/>
          <w:b/>
          <w:highlight w:val="yellow"/>
        </w:rPr>
        <w:t xml:space="preserve"> de </w:t>
      </w:r>
      <w:r w:rsidR="00E92CF5" w:rsidRPr="00305A7F">
        <w:rPr>
          <w:rFonts w:ascii="Times New Roman" w:hAnsi="Times New Roman" w:cs="Times New Roman"/>
          <w:b/>
          <w:highlight w:val="yellow"/>
        </w:rPr>
        <w:t>setembro</w:t>
      </w:r>
      <w:r w:rsidRPr="00305A7F">
        <w:rPr>
          <w:rFonts w:ascii="Times New Roman" w:hAnsi="Times New Roman" w:cs="Times New Roman"/>
          <w:b/>
          <w:highlight w:val="yellow"/>
        </w:rPr>
        <w:t xml:space="preserve"> de 2016.</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F81EDE">
        <w:rPr>
          <w:rFonts w:ascii="Times New Roman" w:hAnsi="Times New Roman" w:cs="Times New Roman"/>
        </w:rPr>
        <w:t xml:space="preserve">HORÁRIO: </w:t>
      </w:r>
      <w:r w:rsidR="00E92CF5" w:rsidRPr="00305A7F">
        <w:rPr>
          <w:rFonts w:ascii="Times New Roman" w:hAnsi="Times New Roman" w:cs="Times New Roman"/>
          <w:b/>
          <w:highlight w:val="yellow"/>
        </w:rPr>
        <w:t>10</w:t>
      </w:r>
      <w:r w:rsidRPr="00305A7F">
        <w:rPr>
          <w:rFonts w:ascii="Times New Roman" w:hAnsi="Times New Roman" w:cs="Times New Roman"/>
          <w:b/>
          <w:highlight w:val="yellow"/>
        </w:rPr>
        <w:t xml:space="preserve"> horas.</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rPr>
      </w:pPr>
      <w:r w:rsidRPr="00F81EDE">
        <w:rPr>
          <w:rFonts w:ascii="Times New Roman" w:hAnsi="Times New Roman" w:cs="Times New Roman"/>
        </w:rPr>
        <w:t xml:space="preserve">LOCAL: </w:t>
      </w:r>
      <w:r w:rsidRPr="00F81EDE">
        <w:rPr>
          <w:rFonts w:ascii="Times New Roman" w:hAnsi="Times New Roman" w:cs="Times New Roman"/>
          <w:b/>
        </w:rPr>
        <w:t>CÂMARA MUNICIPAL DE PORTO ALEGRE</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F81EDE">
        <w:rPr>
          <w:rFonts w:ascii="Times New Roman" w:hAnsi="Times New Roman" w:cs="Times New Roman"/>
        </w:rPr>
        <w:t xml:space="preserve">ENDEREÇO: </w:t>
      </w:r>
      <w:r w:rsidRPr="00F81EDE">
        <w:rPr>
          <w:rFonts w:ascii="Times New Roman" w:hAnsi="Times New Roman" w:cs="Times New Roman"/>
          <w:b/>
        </w:rPr>
        <w:t xml:space="preserve">AV. LOUREIRO DA SILVA, </w:t>
      </w:r>
      <w:proofErr w:type="gramStart"/>
      <w:r w:rsidRPr="00F81EDE">
        <w:rPr>
          <w:rFonts w:ascii="Times New Roman" w:hAnsi="Times New Roman" w:cs="Times New Roman"/>
          <w:b/>
        </w:rPr>
        <w:t>255,  Sala</w:t>
      </w:r>
      <w:proofErr w:type="gramEnd"/>
      <w:r w:rsidRPr="00F81EDE">
        <w:rPr>
          <w:rFonts w:ascii="Times New Roman" w:hAnsi="Times New Roman" w:cs="Times New Roman"/>
          <w:b/>
        </w:rPr>
        <w:t xml:space="preserve"> 131, Porto Alegre/RS.</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rPr>
      </w:pPr>
      <w:r w:rsidRPr="00F81EDE">
        <w:rPr>
          <w:rFonts w:ascii="Times New Roman" w:hAnsi="Times New Roman" w:cs="Times New Roman"/>
        </w:rPr>
        <w:t xml:space="preserve">PRAZO DE VALIDADE DA PROPOSTA: </w:t>
      </w:r>
      <w:r w:rsidRPr="00F81EDE">
        <w:rPr>
          <w:rFonts w:ascii="Times New Roman" w:hAnsi="Times New Roman" w:cs="Times New Roman"/>
          <w:b/>
        </w:rPr>
        <w:t>MÍNIMO 60 (SESSENTA) DIAS</w:t>
      </w:r>
      <w:r w:rsidRPr="00F81EDE">
        <w:rPr>
          <w:rFonts w:ascii="Times New Roman" w:hAnsi="Times New Roman" w:cs="Times New Roman"/>
        </w:rPr>
        <w:t xml:space="preserve"> </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F81EDE">
        <w:rPr>
          <w:rFonts w:ascii="Times New Roman" w:hAnsi="Times New Roman" w:cs="Times New Roman"/>
        </w:rPr>
        <w:t xml:space="preserve">CRITÉRIO DE JULGAMENTO: </w:t>
      </w:r>
      <w:r w:rsidRPr="00F81EDE">
        <w:rPr>
          <w:rFonts w:ascii="Times New Roman" w:hAnsi="Times New Roman" w:cs="Times New Roman"/>
          <w:b/>
        </w:rPr>
        <w:t>MENOR PREÇO GLOBAL.</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F81EDE">
        <w:rPr>
          <w:rFonts w:ascii="Times New Roman" w:hAnsi="Times New Roman" w:cs="Times New Roman"/>
        </w:rPr>
        <w:t xml:space="preserve">CONDIÇÕES DE PAGAMENTO: </w:t>
      </w:r>
      <w:r w:rsidRPr="00F81EDE">
        <w:rPr>
          <w:rFonts w:ascii="Times New Roman" w:hAnsi="Times New Roman" w:cs="Times New Roman"/>
          <w:b/>
        </w:rPr>
        <w:t>ITEM 12 DO EDITAL</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F81EDE">
        <w:rPr>
          <w:rFonts w:ascii="Times New Roman" w:hAnsi="Times New Roman" w:cs="Times New Roman"/>
        </w:rPr>
        <w:t xml:space="preserve">DOTAÇÃO ORÇAMENTÁRIA: </w:t>
      </w:r>
      <w:r w:rsidRPr="00F81EDE">
        <w:rPr>
          <w:rFonts w:ascii="Times New Roman" w:hAnsi="Times New Roman" w:cs="Times New Roman"/>
          <w:b/>
        </w:rPr>
        <w:t xml:space="preserve">CG </w:t>
      </w:r>
      <w:r w:rsidR="00993D97">
        <w:rPr>
          <w:rFonts w:ascii="Times New Roman" w:hAnsi="Times New Roman" w:cs="Times New Roman"/>
          <w:b/>
        </w:rPr>
        <w:t>3390.30.24.01.00 – Material de Construção, Hidráulico, Sanitário, Pintura e Ferragens e CG 3390.39.16.01.00 – Serviços de Conservação de Bens Imóveis – Atividade Legislativa 2001.</w:t>
      </w: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both"/>
      </w:pPr>
    </w:p>
    <w:tbl>
      <w:tblPr>
        <w:tblW w:w="0" w:type="auto"/>
        <w:jc w:val="center"/>
        <w:tblCellMar>
          <w:top w:w="15" w:type="dxa"/>
          <w:left w:w="15" w:type="dxa"/>
          <w:bottom w:w="15" w:type="dxa"/>
          <w:right w:w="15" w:type="dxa"/>
        </w:tblCellMar>
        <w:tblLook w:val="04A0" w:firstRow="1" w:lastRow="0" w:firstColumn="1" w:lastColumn="0" w:noHBand="0" w:noVBand="1"/>
      </w:tblPr>
      <w:tblGrid>
        <w:gridCol w:w="8504"/>
      </w:tblGrid>
      <w:tr w:rsidR="00F81EDE" w:rsidRPr="00F81EDE" w:rsidTr="00F81EDE">
        <w:trPr>
          <w:jc w:val="center"/>
        </w:trPr>
        <w:tc>
          <w:tcPr>
            <w:tcW w:w="0" w:type="auto"/>
            <w:tcMar>
              <w:top w:w="0" w:type="dxa"/>
              <w:left w:w="75" w:type="dxa"/>
              <w:bottom w:w="0" w:type="dxa"/>
              <w:right w:w="75" w:type="dxa"/>
            </w:tcMar>
            <w:hideMark/>
          </w:tcPr>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both"/>
            </w:pPr>
            <w:r w:rsidRPr="00F81EDE">
              <w:t xml:space="preserve">Edital disponível na Internet por E-mail no endereço: </w:t>
            </w:r>
            <w:hyperlink r:id="rId8" w:history="1">
              <w:proofErr w:type="gramStart"/>
              <w:r w:rsidRPr="00F81EDE">
                <w:rPr>
                  <w:color w:val="0000FF"/>
                  <w:u w:val="single"/>
                </w:rPr>
                <w:t>licit@camarapoa.rs.gov.br</w:t>
              </w:r>
            </w:hyperlink>
            <w:r w:rsidRPr="00F81EDE">
              <w:t xml:space="preserve">  ou</w:t>
            </w:r>
            <w:proofErr w:type="gramEnd"/>
            <w:r w:rsidRPr="00F81EDE">
              <w:t xml:space="preserve"> na Homepage da CMPA: </w:t>
            </w:r>
            <w:hyperlink r:id="rId9" w:history="1">
              <w:r w:rsidRPr="00F81EDE">
                <w:rPr>
                  <w:color w:val="0000FF"/>
                  <w:u w:val="single"/>
                </w:rPr>
                <w:t>www.camarapoa.rs.gov.br</w:t>
              </w:r>
            </w:hyperlink>
          </w:p>
        </w:tc>
      </w:tr>
    </w:tbl>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both"/>
      </w:pPr>
    </w:p>
    <w:p w:rsidR="00F81EDE" w:rsidRPr="00F81EDE" w:rsidRDefault="00F81ED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rPr>
      </w:pPr>
      <w:r w:rsidRPr="00F81EDE">
        <w:rPr>
          <w:rFonts w:ascii="Times New Roman" w:hAnsi="Times New Roman" w:cs="Times New Roman"/>
        </w:rPr>
        <w:t xml:space="preserve">Porto Alegre, </w:t>
      </w:r>
      <w:r w:rsidR="00E92CF5">
        <w:rPr>
          <w:rFonts w:ascii="Times New Roman" w:hAnsi="Times New Roman" w:cs="Times New Roman"/>
        </w:rPr>
        <w:t>23</w:t>
      </w:r>
      <w:r w:rsidRPr="00F81EDE">
        <w:rPr>
          <w:rFonts w:ascii="Times New Roman" w:hAnsi="Times New Roman" w:cs="Times New Roman"/>
        </w:rPr>
        <w:t xml:space="preserve"> de </w:t>
      </w:r>
      <w:r w:rsidR="00E92CF5">
        <w:rPr>
          <w:rFonts w:ascii="Times New Roman" w:hAnsi="Times New Roman" w:cs="Times New Roman"/>
        </w:rPr>
        <w:t>agosto</w:t>
      </w:r>
      <w:r w:rsidRPr="00F81EDE">
        <w:rPr>
          <w:rFonts w:ascii="Times New Roman" w:hAnsi="Times New Roman" w:cs="Times New Roman"/>
        </w:rPr>
        <w:t xml:space="preserve"> de 2016.</w:t>
      </w:r>
    </w:p>
    <w:p w:rsidR="00305A7F" w:rsidRDefault="00305A7F"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rPr>
      </w:pPr>
    </w:p>
    <w:p w:rsidR="00F81EDE" w:rsidRPr="00305A7F" w:rsidRDefault="0030132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b/>
        </w:rPr>
      </w:pPr>
      <w:r w:rsidRPr="00305A7F">
        <w:rPr>
          <w:rFonts w:ascii="Times New Roman" w:hAnsi="Times New Roman" w:cs="Times New Roman"/>
          <w:b/>
        </w:rPr>
        <w:t>Ana Rita Vardanega Simon</w:t>
      </w:r>
      <w:r w:rsidR="00305A7F" w:rsidRPr="00305A7F">
        <w:rPr>
          <w:rFonts w:ascii="Times New Roman" w:hAnsi="Times New Roman" w:cs="Times New Roman"/>
          <w:b/>
        </w:rPr>
        <w:t>,</w:t>
      </w:r>
    </w:p>
    <w:p w:rsidR="00F81EDE" w:rsidRDefault="00F81EDE" w:rsidP="00C43941">
      <w:pPr>
        <w:pBdr>
          <w:top w:val="double" w:sz="4" w:space="1" w:color="auto"/>
          <w:left w:val="double" w:sz="4" w:space="4" w:color="auto"/>
          <w:bottom w:val="double" w:sz="4" w:space="1" w:color="auto"/>
          <w:right w:val="double" w:sz="4" w:space="4" w:color="auto"/>
        </w:pBdr>
        <w:spacing w:after="0" w:line="240" w:lineRule="auto"/>
        <w:ind w:firstLine="851"/>
        <w:jc w:val="center"/>
        <w:rPr>
          <w:rFonts w:ascii="Times New Roman" w:hAnsi="Times New Roman" w:cs="Times New Roman"/>
        </w:rPr>
      </w:pPr>
      <w:r w:rsidRPr="00F81EDE">
        <w:rPr>
          <w:rFonts w:ascii="Times New Roman" w:hAnsi="Times New Roman" w:cs="Times New Roman"/>
        </w:rPr>
        <w:t>Presidente da Comissão Especial de Licitação</w:t>
      </w:r>
      <w:r w:rsidR="00226756">
        <w:rPr>
          <w:rFonts w:ascii="Times New Roman" w:hAnsi="Times New Roman" w:cs="Times New Roman"/>
        </w:rPr>
        <w:t xml:space="preserve"> (</w:t>
      </w:r>
      <w:r w:rsidR="002954FC">
        <w:rPr>
          <w:rFonts w:ascii="Times New Roman" w:hAnsi="Times New Roman" w:cs="Times New Roman"/>
        </w:rPr>
        <w:t>Portaria nº 411/16)</w:t>
      </w:r>
      <w:r w:rsidR="00305A7F">
        <w:rPr>
          <w:rFonts w:ascii="Times New Roman" w:hAnsi="Times New Roman" w:cs="Times New Roman"/>
        </w:rPr>
        <w:t>.</w:t>
      </w:r>
    </w:p>
    <w:p w:rsidR="004D665E" w:rsidRPr="00F81EDE" w:rsidRDefault="004D665E" w:rsidP="00F81EDE">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993D97" w:rsidRDefault="00993D97" w:rsidP="00993D97">
      <w:pPr>
        <w:spacing w:before="100" w:beforeAutospacing="1" w:after="100" w:afterAutospacing="1" w:line="240" w:lineRule="auto"/>
        <w:ind w:right="-1" w:firstLine="851"/>
        <w:jc w:val="both"/>
        <w:rPr>
          <w:rFonts w:ascii="Times New Roman" w:hAnsi="Times New Roman" w:cs="Times New Roman"/>
          <w:sz w:val="24"/>
          <w:szCs w:val="24"/>
        </w:rPr>
      </w:pPr>
      <w:r w:rsidRPr="00B1415B">
        <w:rPr>
          <w:rFonts w:ascii="Times New Roman" w:hAnsi="Times New Roman" w:cs="Times New Roman"/>
          <w:b/>
          <w:sz w:val="24"/>
          <w:szCs w:val="24"/>
        </w:rPr>
        <w:lastRenderedPageBreak/>
        <w:t>A CÂMARA MUNICIPAL DE PORTO ALEGRE</w:t>
      </w:r>
      <w:r w:rsidRPr="00B1415B">
        <w:rPr>
          <w:rFonts w:ascii="Times New Roman" w:hAnsi="Times New Roman" w:cs="Times New Roman"/>
          <w:sz w:val="24"/>
          <w:szCs w:val="24"/>
        </w:rPr>
        <w:t xml:space="preserve">, por meio de sua Comissão Especial de Licitação, designada pela Portaria n.º </w:t>
      </w:r>
      <w:r>
        <w:rPr>
          <w:rFonts w:ascii="Times New Roman" w:hAnsi="Times New Roman" w:cs="Times New Roman"/>
          <w:sz w:val="24"/>
          <w:szCs w:val="24"/>
        </w:rPr>
        <w:t>411</w:t>
      </w:r>
      <w:r w:rsidRPr="00B1415B">
        <w:rPr>
          <w:rFonts w:ascii="Times New Roman" w:hAnsi="Times New Roman" w:cs="Times New Roman"/>
          <w:sz w:val="24"/>
          <w:szCs w:val="24"/>
        </w:rPr>
        <w:t xml:space="preserve">, de </w:t>
      </w:r>
      <w:r>
        <w:rPr>
          <w:rFonts w:ascii="Times New Roman" w:hAnsi="Times New Roman" w:cs="Times New Roman"/>
          <w:sz w:val="24"/>
          <w:szCs w:val="24"/>
        </w:rPr>
        <w:t>22</w:t>
      </w:r>
      <w:r w:rsidRPr="00B1415B">
        <w:rPr>
          <w:rFonts w:ascii="Times New Roman" w:hAnsi="Times New Roman" w:cs="Times New Roman"/>
          <w:sz w:val="24"/>
          <w:szCs w:val="24"/>
        </w:rPr>
        <w:t xml:space="preserve"> de </w:t>
      </w:r>
      <w:r>
        <w:rPr>
          <w:rFonts w:ascii="Times New Roman" w:hAnsi="Times New Roman" w:cs="Times New Roman"/>
          <w:sz w:val="24"/>
          <w:szCs w:val="24"/>
        </w:rPr>
        <w:t>abril</w:t>
      </w:r>
      <w:r w:rsidRPr="00B1415B">
        <w:rPr>
          <w:rFonts w:ascii="Times New Roman" w:hAnsi="Times New Roman" w:cs="Times New Roman"/>
          <w:sz w:val="24"/>
          <w:szCs w:val="24"/>
        </w:rPr>
        <w:t xml:space="preserve"> de 2016, publicada no Diário Oficial de Porto Alegre de </w:t>
      </w:r>
      <w:r>
        <w:rPr>
          <w:rFonts w:ascii="Times New Roman" w:hAnsi="Times New Roman" w:cs="Times New Roman"/>
          <w:sz w:val="24"/>
          <w:szCs w:val="24"/>
        </w:rPr>
        <w:t>09</w:t>
      </w:r>
      <w:r w:rsidRPr="00B1415B">
        <w:rPr>
          <w:rFonts w:ascii="Times New Roman" w:hAnsi="Times New Roman" w:cs="Times New Roman"/>
          <w:sz w:val="24"/>
          <w:szCs w:val="24"/>
        </w:rPr>
        <w:t xml:space="preserve"> de </w:t>
      </w:r>
      <w:r>
        <w:rPr>
          <w:rFonts w:ascii="Times New Roman" w:hAnsi="Times New Roman" w:cs="Times New Roman"/>
          <w:sz w:val="24"/>
          <w:szCs w:val="24"/>
        </w:rPr>
        <w:t>maio</w:t>
      </w:r>
      <w:r w:rsidRPr="00B1415B">
        <w:rPr>
          <w:rFonts w:ascii="Times New Roman" w:hAnsi="Times New Roman" w:cs="Times New Roman"/>
          <w:sz w:val="24"/>
          <w:szCs w:val="24"/>
        </w:rPr>
        <w:t xml:space="preserve"> </w:t>
      </w:r>
      <w:r>
        <w:rPr>
          <w:rFonts w:ascii="Times New Roman" w:hAnsi="Times New Roman" w:cs="Times New Roman"/>
          <w:sz w:val="24"/>
          <w:szCs w:val="24"/>
        </w:rPr>
        <w:t>de 2016</w:t>
      </w:r>
      <w:r w:rsidR="00C43941">
        <w:rPr>
          <w:rFonts w:ascii="Times New Roman" w:hAnsi="Times New Roman" w:cs="Times New Roman"/>
          <w:sz w:val="24"/>
          <w:szCs w:val="24"/>
        </w:rPr>
        <w:t>,</w:t>
      </w:r>
      <w:r>
        <w:rPr>
          <w:rFonts w:ascii="Times New Roman" w:hAnsi="Times New Roman" w:cs="Times New Roman"/>
          <w:sz w:val="24"/>
          <w:szCs w:val="24"/>
        </w:rPr>
        <w:t xml:space="preserve"> </w:t>
      </w:r>
      <w:r w:rsidRPr="00B1415B">
        <w:rPr>
          <w:rFonts w:ascii="Times New Roman" w:hAnsi="Times New Roman" w:cs="Times New Roman"/>
          <w:sz w:val="24"/>
          <w:szCs w:val="24"/>
        </w:rPr>
        <w:t>torna público, para conhecimento dos interessados</w:t>
      </w:r>
      <w:r w:rsidR="00C43941">
        <w:rPr>
          <w:rFonts w:ascii="Times New Roman" w:hAnsi="Times New Roman" w:cs="Times New Roman"/>
          <w:sz w:val="24"/>
          <w:szCs w:val="24"/>
        </w:rPr>
        <w:t xml:space="preserve">, que na data, horário e local </w:t>
      </w:r>
      <w:r w:rsidRPr="00B1415B">
        <w:rPr>
          <w:rFonts w:ascii="Times New Roman" w:hAnsi="Times New Roman" w:cs="Times New Roman"/>
          <w:sz w:val="24"/>
          <w:szCs w:val="24"/>
        </w:rPr>
        <w:t>indicados</w:t>
      </w:r>
      <w:r w:rsidR="00C43941">
        <w:rPr>
          <w:rFonts w:ascii="Times New Roman" w:hAnsi="Times New Roman" w:cs="Times New Roman"/>
          <w:sz w:val="24"/>
          <w:szCs w:val="24"/>
        </w:rPr>
        <w:t xml:space="preserve"> na capa,</w:t>
      </w:r>
      <w:r w:rsidRPr="00B1415B">
        <w:rPr>
          <w:rFonts w:ascii="Times New Roman" w:hAnsi="Times New Roman" w:cs="Times New Roman"/>
          <w:sz w:val="24"/>
          <w:szCs w:val="24"/>
        </w:rPr>
        <w:t xml:space="preserve"> fará realizar licitação na modalidade de </w:t>
      </w:r>
      <w:r w:rsidRPr="00B1415B">
        <w:rPr>
          <w:rFonts w:ascii="Times New Roman" w:hAnsi="Times New Roman" w:cs="Times New Roman"/>
          <w:b/>
          <w:sz w:val="24"/>
          <w:szCs w:val="24"/>
        </w:rPr>
        <w:t>TOMADA DE PREÇOS</w:t>
      </w:r>
      <w:r w:rsidRPr="00B1415B">
        <w:rPr>
          <w:rFonts w:ascii="Times New Roman" w:hAnsi="Times New Roman" w:cs="Times New Roman"/>
          <w:sz w:val="24"/>
          <w:szCs w:val="24"/>
        </w:rPr>
        <w:t xml:space="preserve">, do tipo </w:t>
      </w:r>
      <w:r w:rsidRPr="00B1415B">
        <w:rPr>
          <w:rFonts w:ascii="Times New Roman" w:hAnsi="Times New Roman" w:cs="Times New Roman"/>
          <w:b/>
          <w:sz w:val="24"/>
          <w:szCs w:val="24"/>
        </w:rPr>
        <w:t>MENOR PREÇO GLOBAL</w:t>
      </w:r>
      <w:r w:rsidRPr="00B1415B">
        <w:rPr>
          <w:rFonts w:ascii="Times New Roman" w:hAnsi="Times New Roman" w:cs="Times New Roman"/>
          <w:sz w:val="24"/>
          <w:szCs w:val="24"/>
        </w:rPr>
        <w:t xml:space="preserve">, sob o regime de </w:t>
      </w:r>
      <w:r w:rsidRPr="00B1415B">
        <w:rPr>
          <w:rFonts w:ascii="Times New Roman" w:hAnsi="Times New Roman" w:cs="Times New Roman"/>
          <w:b/>
          <w:sz w:val="24"/>
          <w:szCs w:val="24"/>
        </w:rPr>
        <w:t>EXECUÇÃO INDIRETA – EMPREITADA POR PREÇO GLOBAL</w:t>
      </w:r>
      <w:r w:rsidRPr="00B1415B">
        <w:rPr>
          <w:rFonts w:ascii="Times New Roman" w:hAnsi="Times New Roman" w:cs="Times New Roman"/>
          <w:sz w:val="24"/>
          <w:szCs w:val="24"/>
        </w:rPr>
        <w:t xml:space="preserve">, </w:t>
      </w:r>
      <w:r>
        <w:rPr>
          <w:rFonts w:ascii="Times New Roman" w:hAnsi="Times New Roman" w:cs="Times New Roman"/>
          <w:sz w:val="24"/>
          <w:szCs w:val="24"/>
        </w:rPr>
        <w:t xml:space="preserve">para </w:t>
      </w:r>
      <w:r w:rsidRPr="00993D97">
        <w:rPr>
          <w:rFonts w:ascii="Times New Roman" w:hAnsi="Times New Roman" w:cs="Times New Roman"/>
          <w:b/>
          <w:sz w:val="24"/>
          <w:szCs w:val="24"/>
        </w:rPr>
        <w:t>prestação de serviço de reforma, substituição e ampliação</w:t>
      </w:r>
      <w:r w:rsidR="00140BAB">
        <w:rPr>
          <w:rFonts w:ascii="Times New Roman" w:hAnsi="Times New Roman" w:cs="Times New Roman"/>
          <w:b/>
          <w:sz w:val="24"/>
          <w:szCs w:val="24"/>
        </w:rPr>
        <w:t xml:space="preserve"> do </w:t>
      </w:r>
      <w:proofErr w:type="spellStart"/>
      <w:r w:rsidR="00140BAB">
        <w:rPr>
          <w:rFonts w:ascii="Times New Roman" w:hAnsi="Times New Roman" w:cs="Times New Roman"/>
          <w:b/>
          <w:sz w:val="24"/>
          <w:szCs w:val="24"/>
        </w:rPr>
        <w:t>cercamento</w:t>
      </w:r>
      <w:proofErr w:type="spellEnd"/>
      <w:r w:rsidRPr="00993D97">
        <w:rPr>
          <w:rFonts w:ascii="Times New Roman" w:hAnsi="Times New Roman" w:cs="Times New Roman"/>
          <w:b/>
          <w:sz w:val="24"/>
          <w:szCs w:val="24"/>
        </w:rPr>
        <w:t xml:space="preserve">, com a execução do calçamento (passeio) onde se fizer necessário, da área da Câmara Municipal </w:t>
      </w:r>
      <w:r>
        <w:rPr>
          <w:rFonts w:ascii="Times New Roman" w:hAnsi="Times New Roman" w:cs="Times New Roman"/>
          <w:b/>
          <w:sz w:val="24"/>
          <w:szCs w:val="24"/>
        </w:rPr>
        <w:t>d</w:t>
      </w:r>
      <w:r w:rsidRPr="00993D97">
        <w:rPr>
          <w:rFonts w:ascii="Times New Roman" w:hAnsi="Times New Roman" w:cs="Times New Roman"/>
          <w:b/>
          <w:sz w:val="24"/>
          <w:szCs w:val="24"/>
        </w:rPr>
        <w:t>e Porto Alegre</w:t>
      </w:r>
      <w:r w:rsidRPr="00993D97">
        <w:rPr>
          <w:rFonts w:ascii="Times New Roman" w:hAnsi="Times New Roman" w:cs="Times New Roman"/>
          <w:sz w:val="24"/>
          <w:szCs w:val="24"/>
        </w:rPr>
        <w:t xml:space="preserve">, </w:t>
      </w:r>
      <w:r w:rsidRPr="00B1415B">
        <w:rPr>
          <w:rFonts w:ascii="Times New Roman" w:hAnsi="Times New Roman" w:cs="Times New Roman"/>
          <w:sz w:val="24"/>
          <w:szCs w:val="24"/>
        </w:rPr>
        <w:t xml:space="preserve">conforme descrito neste edital e seus anexos. O procedimento licitatório, Processo n.º </w:t>
      </w:r>
      <w:r>
        <w:rPr>
          <w:rFonts w:ascii="Times New Roman" w:hAnsi="Times New Roman" w:cs="Times New Roman"/>
          <w:sz w:val="24"/>
          <w:szCs w:val="24"/>
        </w:rPr>
        <w:t>1426/15</w:t>
      </w:r>
      <w:r w:rsidRPr="00B1415B">
        <w:rPr>
          <w:rFonts w:ascii="Times New Roman" w:hAnsi="Times New Roman" w:cs="Times New Roman"/>
          <w:sz w:val="24"/>
          <w:szCs w:val="24"/>
        </w:rPr>
        <w:t>, será regido pela Lei n.º 8.666, de 21 de junho de 1993 e alterações; pela Lei Complementar n.º 123, de 14 de dezembro de 2006 e alterações; e pelo Decreto nº 8.538</w:t>
      </w:r>
      <w:r w:rsidR="00E74ACC">
        <w:rPr>
          <w:rFonts w:ascii="Times New Roman" w:hAnsi="Times New Roman" w:cs="Times New Roman"/>
          <w:sz w:val="24"/>
          <w:szCs w:val="24"/>
        </w:rPr>
        <w:t>,</w:t>
      </w:r>
      <w:r w:rsidRPr="00B1415B">
        <w:rPr>
          <w:rFonts w:ascii="Times New Roman" w:hAnsi="Times New Roman" w:cs="Times New Roman"/>
          <w:sz w:val="24"/>
          <w:szCs w:val="24"/>
        </w:rPr>
        <w:t xml:space="preserve"> de 06 de outubro de 2015; e alterações, pela Lei n.º 5.194, de 24 de dezembro de 1966, que regula o exercício das profissões de engenheiro e arquiteto, no que couber; pelas demais normas específicas aplicáveis ao objeto, ainda que não citadas expressamente, e pelas exigências deste Edital e seus anexos.</w:t>
      </w:r>
    </w:p>
    <w:p w:rsidR="00E74ACC" w:rsidRDefault="00E74ACC"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DA PARTICIPAÇÃO NA LICITAÇÃO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1. DAS CONDIÇÕES GERAIS PARA PARTICIPAÇÃO: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1.1.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1.2. Não será permitida a participação nesta licitação de pessoa jurídica que:</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b) não atenda às condições estabelecidas neste instrumento convocatório ou não apresente os documentos nele exigidos;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c) o ramo de atividade não esteja de acordo com o disposto no item 1.1 acima;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d) encontre-se em processo de falência, concordata, recuperação judicial e extrajudicial;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e) apresente mais de uma proposta de preço;</w:t>
      </w:r>
    </w:p>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lastRenderedPageBreak/>
        <w:t xml:space="preserve">f) tenha sido declarada inidônea para licitar ou contratar com a Administração Pública, nas esferas Federal, </w:t>
      </w:r>
      <w:proofErr w:type="gramStart"/>
      <w:r w:rsidRPr="00F81EDE">
        <w:rPr>
          <w:rFonts w:ascii="Times New Roman" w:hAnsi="Times New Roman" w:cs="Times New Roman"/>
          <w:sz w:val="24"/>
          <w:szCs w:val="24"/>
        </w:rPr>
        <w:t>Estadual</w:t>
      </w:r>
      <w:proofErr w:type="gramEnd"/>
      <w:r w:rsidRPr="00F81EDE">
        <w:rPr>
          <w:rFonts w:ascii="Times New Roman" w:hAnsi="Times New Roman" w:cs="Times New Roman"/>
          <w:sz w:val="24"/>
          <w:szCs w:val="24"/>
        </w:rPr>
        <w:t xml:space="preserve"> ou Municipal;</w:t>
      </w:r>
    </w:p>
    <w:p w:rsidR="00F81EDE" w:rsidRDefault="0068666E" w:rsidP="00F81EDE">
      <w:pPr>
        <w:spacing w:before="100" w:beforeAutospacing="1" w:after="100" w:afterAutospacing="1" w:line="240" w:lineRule="auto"/>
        <w:ind w:right="-1" w:firstLine="851"/>
        <w:jc w:val="both"/>
        <w:rPr>
          <w:rFonts w:ascii="Times New Roman" w:hAnsi="Times New Roman" w:cs="Times New Roman"/>
          <w:sz w:val="24"/>
          <w:szCs w:val="24"/>
        </w:rPr>
      </w:pPr>
      <w:r>
        <w:rPr>
          <w:rFonts w:ascii="Times New Roman" w:hAnsi="Times New Roman" w:cs="Times New Roman"/>
          <w:sz w:val="24"/>
          <w:szCs w:val="24"/>
        </w:rPr>
        <w:t>g</w:t>
      </w:r>
      <w:r w:rsidR="00F81EDE" w:rsidRPr="00F81EDE">
        <w:rPr>
          <w:rFonts w:ascii="Times New Roman" w:hAnsi="Times New Roman" w:cs="Times New Roman"/>
          <w:sz w:val="24"/>
          <w:szCs w:val="24"/>
        </w:rPr>
        <w:t xml:space="preserve">) estejam organizadas em consórcio.    </w:t>
      </w:r>
    </w:p>
    <w:p w:rsidR="0068666E" w:rsidRPr="00F81EDE" w:rsidRDefault="0068666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2. DA PARTICIPAÇÃO DE MICROEMPRESAS E EMPRESAS DE PEQUENO PORTE – ME-EPP</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2.1. Em se tratando de MICROEMPRESA OU DE EMPRESA DE PEQUENO PORTE, nos termos da Lei Complementar nº 123/2006 e alterações posteriores, para que possa gozar dos benefícios previstos nos </w:t>
      </w:r>
      <w:proofErr w:type="spellStart"/>
      <w:r w:rsidRPr="00F81EDE">
        <w:rPr>
          <w:rFonts w:ascii="Times New Roman" w:hAnsi="Times New Roman" w:cs="Times New Roman"/>
          <w:sz w:val="24"/>
          <w:szCs w:val="24"/>
        </w:rPr>
        <w:t>arts</w:t>
      </w:r>
      <w:proofErr w:type="spellEnd"/>
      <w:r w:rsidRPr="00F81EDE">
        <w:rPr>
          <w:rFonts w:ascii="Times New Roman" w:hAnsi="Times New Roman" w:cs="Times New Roman"/>
          <w:sz w:val="24"/>
          <w:szCs w:val="24"/>
        </w:rPr>
        <w:t xml:space="preserve">. 42 a 49 da referida Lei, é necessária, NO ATO DE CREDENCIAMENTO DA LICITANTE, a apresentação de Certidão de enquadramento como </w:t>
      </w:r>
      <w:r w:rsidRPr="00E92CF5">
        <w:rPr>
          <w:rFonts w:ascii="Times New Roman" w:hAnsi="Times New Roman" w:cs="Times New Roman"/>
          <w:sz w:val="24"/>
          <w:szCs w:val="24"/>
        </w:rPr>
        <w:t>Microempresa (ME) ou Empresa de Pequeno Porte (EPP), expedida pela Junta Comercial, nos termos do art. 8º da IN 103/2007 do DNRC – Departamento Nacional de Registro no Comércio.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2.2. A Microempresa ou Empresa de Pequeno Porte –M</w:t>
      </w:r>
      <w:r w:rsidR="00D63824">
        <w:rPr>
          <w:rFonts w:ascii="Times New Roman" w:hAnsi="Times New Roman" w:cs="Times New Roman"/>
          <w:sz w:val="24"/>
          <w:szCs w:val="24"/>
        </w:rPr>
        <w:t>E</w:t>
      </w:r>
      <w:r w:rsidRPr="00F81EDE">
        <w:rPr>
          <w:rFonts w:ascii="Times New Roman" w:hAnsi="Times New Roman" w:cs="Times New Roman"/>
          <w:sz w:val="24"/>
          <w:szCs w:val="24"/>
        </w:rPr>
        <w:t xml:space="preserve"> ou EPP - que opte por não se fazer representar no certame e pelo envio dos envelopes de habilitação e de proposta por qualquer meio, deverá encaminhar a Certidão indicada no item 2.1. </w:t>
      </w:r>
      <w:proofErr w:type="gramStart"/>
      <w:r w:rsidRPr="00F81EDE">
        <w:rPr>
          <w:rFonts w:ascii="Times New Roman" w:hAnsi="Times New Roman" w:cs="Times New Roman"/>
          <w:sz w:val="24"/>
          <w:szCs w:val="24"/>
        </w:rPr>
        <w:t>à</w:t>
      </w:r>
      <w:proofErr w:type="gramEnd"/>
      <w:r w:rsidRPr="00F81EDE">
        <w:rPr>
          <w:rFonts w:ascii="Times New Roman" w:hAnsi="Times New Roman" w:cs="Times New Roman"/>
          <w:sz w:val="24"/>
          <w:szCs w:val="24"/>
        </w:rPr>
        <w:t xml:space="preserve"> parte, não integrada aos envelopes de habilitação e proposta, de forma a possibilitar a verificação de sua condição de micro empresa ou empresa de pequeno porte NA ETAPA DE CREDENCIAMENTO. </w:t>
      </w:r>
    </w:p>
    <w:p w:rsidR="00F81EDE" w:rsidRPr="00F81EDE" w:rsidRDefault="00F81EDE" w:rsidP="00F81EDE">
      <w:pPr>
        <w:spacing w:before="100" w:beforeAutospacing="1" w:after="100" w:afterAutospacing="1" w:line="240" w:lineRule="auto"/>
        <w:ind w:left="851" w:firstLine="567"/>
        <w:jc w:val="both"/>
        <w:rPr>
          <w:rFonts w:ascii="Times New Roman" w:hAnsi="Times New Roman" w:cs="Times New Roman"/>
          <w:sz w:val="24"/>
          <w:szCs w:val="24"/>
        </w:rPr>
      </w:pPr>
      <w:r w:rsidRPr="00F81EDE">
        <w:rPr>
          <w:rFonts w:ascii="Times New Roman" w:hAnsi="Times New Roman" w:cs="Times New Roman"/>
          <w:sz w:val="24"/>
          <w:szCs w:val="24"/>
        </w:rPr>
        <w:t>2.2.1. O não encaminhamento de tal Certidão ou o envio em desacordo com a forma antes indicada acarretará à Microempresa ou Empresa de Pequeno Porte –ME ou EPP a perda de direito a tratamento diferenciado, previsto na Lei Complementar nº 123/06, nos artigos 42 a 49.</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u w:val="single"/>
        </w:rPr>
      </w:pPr>
      <w:r w:rsidRPr="00F81EDE">
        <w:rPr>
          <w:rFonts w:ascii="Times New Roman" w:hAnsi="Times New Roman" w:cs="Times New Roman"/>
          <w:sz w:val="24"/>
          <w:szCs w:val="24"/>
        </w:rPr>
        <w:t xml:space="preserve">2.3. As Microempresas e Empresas de Pequeno Porte deverão apresentar, dentro dos respectivos prazos de validade, todos os documentos relativos à habilitação, mesmo que estes apresentem alguma restrição relativa à </w:t>
      </w:r>
      <w:r w:rsidRPr="00226756">
        <w:rPr>
          <w:rFonts w:ascii="Times New Roman" w:hAnsi="Times New Roman" w:cs="Times New Roman"/>
          <w:b/>
          <w:sz w:val="24"/>
          <w:szCs w:val="24"/>
        </w:rPr>
        <w:t>regularidade fiscal</w:t>
      </w:r>
      <w:r w:rsidRPr="00F81EDE">
        <w:rPr>
          <w:rFonts w:ascii="Times New Roman" w:hAnsi="Times New Roman" w:cs="Times New Roman"/>
          <w:sz w:val="24"/>
          <w:szCs w:val="24"/>
        </w:rPr>
        <w:t>, sob pena de inabilitação.</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2.3.1.  Ao final da etapa de habilitação, a Microempresa ou Empresa de Pequeno Porte que apresentar </w:t>
      </w:r>
      <w:r w:rsidRPr="00226756">
        <w:rPr>
          <w:rFonts w:ascii="Times New Roman" w:hAnsi="Times New Roman" w:cs="Times New Roman"/>
          <w:b/>
          <w:sz w:val="24"/>
          <w:szCs w:val="24"/>
        </w:rPr>
        <w:t>documentos válidos</w:t>
      </w:r>
      <w:r w:rsidRPr="00F81EDE">
        <w:rPr>
          <w:rFonts w:ascii="Times New Roman" w:hAnsi="Times New Roman" w:cs="Times New Roman"/>
          <w:sz w:val="24"/>
          <w:szCs w:val="24"/>
        </w:rPr>
        <w:t xml:space="preserve">, mas com </w:t>
      </w:r>
      <w:r w:rsidRPr="00226756">
        <w:rPr>
          <w:rFonts w:ascii="Times New Roman" w:hAnsi="Times New Roman" w:cs="Times New Roman"/>
          <w:b/>
          <w:sz w:val="24"/>
          <w:szCs w:val="24"/>
        </w:rPr>
        <w:t>restrições quanto à regularidade fiscal</w:t>
      </w:r>
      <w:r w:rsidRPr="00F81EDE">
        <w:rPr>
          <w:rFonts w:ascii="Times New Roman" w:hAnsi="Times New Roman" w:cs="Times New Roman"/>
          <w:sz w:val="24"/>
          <w:szCs w:val="24"/>
        </w:rPr>
        <w:t xml:space="preserve"> tem assegurado o prazo de 05 (cinco) dias úteis, prorrogáveis por igual período,</w:t>
      </w:r>
      <w:r w:rsidR="00226756">
        <w:rPr>
          <w:rFonts w:ascii="Times New Roman" w:hAnsi="Times New Roman" w:cs="Times New Roman"/>
          <w:sz w:val="24"/>
          <w:szCs w:val="24"/>
        </w:rPr>
        <w:t xml:space="preserve"> a critério da administração, </w:t>
      </w:r>
      <w:r w:rsidRPr="00F81EDE">
        <w:rPr>
          <w:rFonts w:ascii="Times New Roman" w:hAnsi="Times New Roman" w:cs="Times New Roman"/>
          <w:sz w:val="24"/>
          <w:szCs w:val="24"/>
        </w:rPr>
        <w:t xml:space="preserve">mediante solicitação, para apresentar à Comissão Especial de Licitação da CMPA as respectivas certidões negativas ou positivas com efeitos de negativa. </w:t>
      </w:r>
    </w:p>
    <w:p w:rsid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2.3.2. A não regularização da documentação no prazo estipulado no item 2.3.1 implicará na inabilitação da licitante.</w:t>
      </w:r>
    </w:p>
    <w:p w:rsidR="0023656B" w:rsidRPr="00F81EDE" w:rsidRDefault="0023656B" w:rsidP="00F81EDE">
      <w:pPr>
        <w:spacing w:before="100" w:beforeAutospacing="1" w:after="100" w:afterAutospacing="1" w:line="240" w:lineRule="auto"/>
        <w:ind w:left="851" w:right="-1" w:firstLine="567"/>
        <w:jc w:val="both"/>
        <w:rPr>
          <w:rFonts w:ascii="Times New Roman" w:hAnsi="Times New Roman" w:cs="Times New Roman"/>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lastRenderedPageBreak/>
        <w:t xml:space="preserve">DOS ENVELOPES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3. DA APRESENTAÇÃO DOS ENVELOPES DE HABILITAÇÃO E PROPOSTAS: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b/>
          <w:sz w:val="24"/>
          <w:szCs w:val="24"/>
        </w:rPr>
        <w:t xml:space="preserve">3.1. </w:t>
      </w:r>
      <w:r w:rsidRPr="00F81EDE">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 nº 01 - HABILITAÇÃO / nº 02 - PROPOSTA, número da TOMADA DE PREÇOS, data e hora da abertura, nome da licitante e endereçados à COMISSÃO ESPECIAL DE LICITAÇÃO.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E92CF5">
        <w:rPr>
          <w:rFonts w:ascii="Times New Roman" w:hAnsi="Times New Roman" w:cs="Times New Roman"/>
          <w:b/>
          <w:sz w:val="24"/>
          <w:szCs w:val="24"/>
        </w:rPr>
        <w:t>3.1.1.</w:t>
      </w:r>
      <w:r w:rsidRPr="00E92CF5">
        <w:rPr>
          <w:rFonts w:ascii="Times New Roman" w:hAnsi="Times New Roman" w:cs="Times New Roman"/>
          <w:sz w:val="24"/>
          <w:szCs w:val="24"/>
        </w:rPr>
        <w:t xml:space="preserve"> Os envelopes deverão ser entregues </w:t>
      </w:r>
      <w:r w:rsidR="00745097" w:rsidRPr="000D2CF6">
        <w:rPr>
          <w:rFonts w:ascii="Times New Roman" w:hAnsi="Times New Roman" w:cs="Times New Roman"/>
          <w:b/>
          <w:sz w:val="24"/>
          <w:szCs w:val="24"/>
          <w:highlight w:val="yellow"/>
        </w:rPr>
        <w:t xml:space="preserve">até as 10 horas do dia </w:t>
      </w:r>
      <w:r w:rsidR="00745097">
        <w:rPr>
          <w:rFonts w:ascii="Times New Roman" w:hAnsi="Times New Roman" w:cs="Times New Roman"/>
          <w:b/>
          <w:sz w:val="24"/>
          <w:szCs w:val="24"/>
          <w:highlight w:val="yellow"/>
        </w:rPr>
        <w:t>14</w:t>
      </w:r>
      <w:r w:rsidR="00745097" w:rsidRPr="000D2CF6">
        <w:rPr>
          <w:rFonts w:ascii="Times New Roman" w:hAnsi="Times New Roman" w:cs="Times New Roman"/>
          <w:b/>
          <w:sz w:val="24"/>
          <w:szCs w:val="24"/>
          <w:highlight w:val="yellow"/>
        </w:rPr>
        <w:t xml:space="preserve"> de </w:t>
      </w:r>
      <w:r w:rsidR="00745097">
        <w:rPr>
          <w:rFonts w:ascii="Times New Roman" w:hAnsi="Times New Roman" w:cs="Times New Roman"/>
          <w:b/>
          <w:sz w:val="24"/>
          <w:szCs w:val="24"/>
          <w:highlight w:val="yellow"/>
        </w:rPr>
        <w:t>setembr</w:t>
      </w:r>
      <w:r w:rsidR="00745097" w:rsidRPr="000D2CF6">
        <w:rPr>
          <w:rFonts w:ascii="Times New Roman" w:hAnsi="Times New Roman" w:cs="Times New Roman"/>
          <w:b/>
          <w:sz w:val="24"/>
          <w:szCs w:val="24"/>
          <w:highlight w:val="yellow"/>
        </w:rPr>
        <w:t>o de 2016</w:t>
      </w:r>
      <w:r w:rsidR="00745097" w:rsidRPr="0001046D">
        <w:rPr>
          <w:rFonts w:ascii="Times New Roman" w:hAnsi="Times New Roman" w:cs="Times New Roman"/>
          <w:sz w:val="24"/>
          <w:szCs w:val="24"/>
        </w:rPr>
        <w:t xml:space="preserve">, </w:t>
      </w:r>
      <w:r w:rsidRPr="00E92CF5">
        <w:rPr>
          <w:rFonts w:ascii="Times New Roman" w:hAnsi="Times New Roman" w:cs="Times New Roman"/>
          <w:sz w:val="24"/>
          <w:szCs w:val="24"/>
        </w:rPr>
        <w:t>na sala da Seção de Licitações, localizada no térreo</w:t>
      </w:r>
      <w:r w:rsidRPr="00F81EDE">
        <w:rPr>
          <w:rFonts w:ascii="Times New Roman" w:hAnsi="Times New Roman" w:cs="Times New Roman"/>
          <w:sz w:val="24"/>
          <w:szCs w:val="24"/>
        </w:rPr>
        <w:t>, sala 131, sede da Câmara Municipal de Porto Alegre, sita na Av. Loureiro da Silva, 255.</w:t>
      </w:r>
    </w:p>
    <w:tbl>
      <w:tblPr>
        <w:tblW w:w="8639" w:type="dxa"/>
        <w:tblCellMar>
          <w:top w:w="15" w:type="dxa"/>
          <w:left w:w="15" w:type="dxa"/>
          <w:bottom w:w="15" w:type="dxa"/>
          <w:right w:w="15" w:type="dxa"/>
        </w:tblCellMar>
        <w:tblLook w:val="04A0" w:firstRow="1" w:lastRow="0" w:firstColumn="1" w:lastColumn="0" w:noHBand="0" w:noVBand="1"/>
      </w:tblPr>
      <w:tblGrid>
        <w:gridCol w:w="8639"/>
      </w:tblGrid>
      <w:tr w:rsidR="00F81EDE" w:rsidRPr="00F81EDE" w:rsidTr="00F81EDE">
        <w:tc>
          <w:tcPr>
            <w:tcW w:w="86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Default="00F81EDE" w:rsidP="00527C09">
            <w:pPr>
              <w:spacing w:after="0" w:line="240" w:lineRule="auto"/>
              <w:jc w:val="center"/>
              <w:rPr>
                <w:rFonts w:ascii="Times New Roman" w:hAnsi="Times New Roman" w:cs="Times New Roman"/>
                <w:b/>
                <w:sz w:val="16"/>
                <w:szCs w:val="16"/>
              </w:rPr>
            </w:pPr>
            <w:r w:rsidRPr="00527C09">
              <w:rPr>
                <w:rFonts w:ascii="Times New Roman" w:hAnsi="Times New Roman" w:cs="Times New Roman"/>
                <w:b/>
                <w:sz w:val="16"/>
                <w:szCs w:val="16"/>
              </w:rPr>
              <w:t>HABILITAÇÃO – ENVELOPE Nº 1</w:t>
            </w:r>
          </w:p>
          <w:p w:rsidR="00527C09" w:rsidRPr="00527C09" w:rsidRDefault="00527C09" w:rsidP="00527C09">
            <w:pPr>
              <w:spacing w:after="0" w:line="240" w:lineRule="auto"/>
              <w:jc w:val="center"/>
              <w:rPr>
                <w:rFonts w:ascii="Times New Roman" w:hAnsi="Times New Roman" w:cs="Times New Roman"/>
                <w:b/>
                <w:sz w:val="16"/>
                <w:szCs w:val="16"/>
              </w:rPr>
            </w:pPr>
          </w:p>
          <w:p w:rsidR="00F81EDE" w:rsidRDefault="00F81EDE" w:rsidP="00527C09">
            <w:pPr>
              <w:spacing w:after="0" w:line="240" w:lineRule="auto"/>
              <w:jc w:val="center"/>
              <w:rPr>
                <w:rFonts w:ascii="Times New Roman" w:hAnsi="Times New Roman" w:cs="Times New Roman"/>
                <w:b/>
                <w:sz w:val="16"/>
                <w:szCs w:val="16"/>
              </w:rPr>
            </w:pPr>
            <w:r w:rsidRPr="00527C09">
              <w:rPr>
                <w:rFonts w:ascii="Times New Roman" w:hAnsi="Times New Roman" w:cs="Times New Roman"/>
                <w:b/>
                <w:sz w:val="16"/>
                <w:szCs w:val="16"/>
              </w:rPr>
              <w:t xml:space="preserve">TOMADA DE PREÇOS Nº </w:t>
            </w:r>
            <w:r w:rsidR="00E92CF5">
              <w:rPr>
                <w:rFonts w:ascii="Times New Roman" w:hAnsi="Times New Roman" w:cs="Times New Roman"/>
                <w:b/>
                <w:sz w:val="16"/>
                <w:szCs w:val="16"/>
              </w:rPr>
              <w:t>03/</w:t>
            </w:r>
            <w:r w:rsidRPr="00527C09">
              <w:rPr>
                <w:rFonts w:ascii="Times New Roman" w:hAnsi="Times New Roman" w:cs="Times New Roman"/>
                <w:b/>
                <w:sz w:val="16"/>
                <w:szCs w:val="16"/>
              </w:rPr>
              <w:t>2016</w:t>
            </w:r>
          </w:p>
          <w:p w:rsidR="00527C09" w:rsidRPr="00527C09" w:rsidRDefault="00527C09" w:rsidP="00527C09">
            <w:pPr>
              <w:spacing w:after="0" w:line="240" w:lineRule="auto"/>
              <w:jc w:val="center"/>
              <w:rPr>
                <w:rFonts w:ascii="Times New Roman" w:hAnsi="Times New Roman" w:cs="Times New Roman"/>
                <w:b/>
                <w:sz w:val="16"/>
                <w:szCs w:val="16"/>
              </w:rPr>
            </w:pPr>
          </w:p>
          <w:p w:rsidR="00F81EDE" w:rsidRDefault="00F81EDE" w:rsidP="00527C09">
            <w:pPr>
              <w:spacing w:after="0" w:line="240" w:lineRule="auto"/>
              <w:jc w:val="center"/>
              <w:rPr>
                <w:rFonts w:ascii="Times New Roman" w:hAnsi="Times New Roman" w:cs="Times New Roman"/>
                <w:b/>
                <w:sz w:val="16"/>
                <w:szCs w:val="16"/>
              </w:rPr>
            </w:pPr>
            <w:r w:rsidRPr="00527C09">
              <w:rPr>
                <w:rFonts w:ascii="Times New Roman" w:hAnsi="Times New Roman" w:cs="Times New Roman"/>
                <w:b/>
                <w:sz w:val="16"/>
                <w:szCs w:val="16"/>
              </w:rPr>
              <w:t>COMISSÃO ESPECIAL DE LICITAÇÃO DA CMPA</w:t>
            </w:r>
          </w:p>
          <w:p w:rsidR="00527C09" w:rsidRPr="00527C09" w:rsidRDefault="00527C09" w:rsidP="00527C09">
            <w:pPr>
              <w:spacing w:after="0" w:line="240" w:lineRule="auto"/>
              <w:jc w:val="center"/>
              <w:rPr>
                <w:rFonts w:ascii="Times New Roman" w:hAnsi="Times New Roman" w:cs="Times New Roman"/>
                <w:b/>
                <w:sz w:val="16"/>
                <w:szCs w:val="16"/>
              </w:rPr>
            </w:pPr>
          </w:p>
          <w:p w:rsidR="00F81EDE" w:rsidRPr="00527C09" w:rsidRDefault="00F81EDE" w:rsidP="00527C09">
            <w:pPr>
              <w:spacing w:after="0" w:line="240" w:lineRule="auto"/>
              <w:jc w:val="center"/>
              <w:rPr>
                <w:rFonts w:ascii="Times New Roman" w:hAnsi="Times New Roman" w:cs="Times New Roman"/>
                <w:b/>
                <w:sz w:val="16"/>
                <w:szCs w:val="16"/>
              </w:rPr>
            </w:pPr>
            <w:permStart w:id="2001416815" w:edGrp="everyone"/>
            <w:r w:rsidRPr="00527C09">
              <w:rPr>
                <w:rFonts w:ascii="Times New Roman" w:hAnsi="Times New Roman" w:cs="Times New Roman"/>
                <w:b/>
                <w:sz w:val="16"/>
                <w:szCs w:val="16"/>
              </w:rPr>
              <w:t>_________________________________________________________________</w:t>
            </w:r>
          </w:p>
          <w:permEnd w:id="2001416815"/>
          <w:p w:rsidR="00F81EDE" w:rsidRDefault="00F81EDE" w:rsidP="00527C09">
            <w:pPr>
              <w:spacing w:after="0" w:line="240" w:lineRule="auto"/>
              <w:jc w:val="center"/>
              <w:rPr>
                <w:rFonts w:ascii="Times New Roman" w:hAnsi="Times New Roman" w:cs="Times New Roman"/>
                <w:b/>
                <w:sz w:val="16"/>
                <w:szCs w:val="16"/>
              </w:rPr>
            </w:pPr>
            <w:r w:rsidRPr="00527C09">
              <w:rPr>
                <w:rFonts w:ascii="Times New Roman" w:hAnsi="Times New Roman" w:cs="Times New Roman"/>
                <w:b/>
                <w:sz w:val="16"/>
                <w:szCs w:val="16"/>
              </w:rPr>
              <w:t>NOME DA LICITANTE</w:t>
            </w:r>
          </w:p>
          <w:p w:rsidR="00527C09" w:rsidRPr="00527C09" w:rsidRDefault="00527C09" w:rsidP="00527C09">
            <w:pPr>
              <w:spacing w:after="0" w:line="240" w:lineRule="auto"/>
              <w:jc w:val="center"/>
              <w:rPr>
                <w:rFonts w:ascii="Times New Roman" w:hAnsi="Times New Roman" w:cs="Times New Roman"/>
                <w:b/>
                <w:sz w:val="16"/>
                <w:szCs w:val="16"/>
              </w:rPr>
            </w:pPr>
          </w:p>
          <w:p w:rsidR="00F81EDE" w:rsidRPr="00527C09" w:rsidRDefault="00F81EDE" w:rsidP="00745097">
            <w:pPr>
              <w:spacing w:after="0" w:line="240" w:lineRule="auto"/>
              <w:jc w:val="center"/>
              <w:rPr>
                <w:rFonts w:ascii="Times New Roman" w:hAnsi="Times New Roman" w:cs="Times New Roman"/>
                <w:sz w:val="16"/>
                <w:szCs w:val="16"/>
              </w:rPr>
            </w:pPr>
            <w:r w:rsidRPr="00527C09">
              <w:rPr>
                <w:rFonts w:ascii="Times New Roman" w:hAnsi="Times New Roman" w:cs="Times New Roman"/>
                <w:b/>
                <w:sz w:val="16"/>
                <w:szCs w:val="16"/>
              </w:rPr>
              <w:t>DATA:</w:t>
            </w:r>
            <w:r w:rsidR="00745097">
              <w:rPr>
                <w:rFonts w:ascii="Times New Roman" w:hAnsi="Times New Roman" w:cs="Times New Roman"/>
                <w:b/>
                <w:sz w:val="16"/>
                <w:szCs w:val="16"/>
              </w:rPr>
              <w:t xml:space="preserve"> 14</w:t>
            </w:r>
            <w:r w:rsidRPr="00527C09">
              <w:rPr>
                <w:rFonts w:ascii="Times New Roman" w:hAnsi="Times New Roman" w:cs="Times New Roman"/>
                <w:b/>
                <w:sz w:val="16"/>
                <w:szCs w:val="16"/>
              </w:rPr>
              <w:t>/</w:t>
            </w:r>
            <w:r w:rsidR="00745097">
              <w:rPr>
                <w:rFonts w:ascii="Times New Roman" w:hAnsi="Times New Roman" w:cs="Times New Roman"/>
                <w:b/>
                <w:sz w:val="16"/>
                <w:szCs w:val="16"/>
              </w:rPr>
              <w:t>09</w:t>
            </w:r>
            <w:r w:rsidRPr="00527C09">
              <w:rPr>
                <w:rFonts w:ascii="Times New Roman" w:hAnsi="Times New Roman" w:cs="Times New Roman"/>
                <w:b/>
                <w:sz w:val="16"/>
                <w:szCs w:val="16"/>
              </w:rPr>
              <w:t>/</w:t>
            </w:r>
            <w:r w:rsidR="00745097">
              <w:rPr>
                <w:rFonts w:ascii="Times New Roman" w:hAnsi="Times New Roman" w:cs="Times New Roman"/>
                <w:b/>
                <w:sz w:val="16"/>
                <w:szCs w:val="16"/>
              </w:rPr>
              <w:t>2016, às</w:t>
            </w:r>
            <w:r w:rsidRPr="00527C09">
              <w:rPr>
                <w:rFonts w:ascii="Times New Roman" w:hAnsi="Times New Roman" w:cs="Times New Roman"/>
                <w:b/>
                <w:sz w:val="16"/>
                <w:szCs w:val="16"/>
              </w:rPr>
              <w:t xml:space="preserve"> </w:t>
            </w:r>
            <w:r w:rsidR="00745097">
              <w:rPr>
                <w:rFonts w:ascii="Times New Roman" w:hAnsi="Times New Roman" w:cs="Times New Roman"/>
                <w:b/>
                <w:sz w:val="16"/>
                <w:szCs w:val="16"/>
              </w:rPr>
              <w:t>10</w:t>
            </w:r>
            <w:r w:rsidRPr="00527C09">
              <w:rPr>
                <w:rFonts w:ascii="Times New Roman" w:hAnsi="Times New Roman" w:cs="Times New Roman"/>
                <w:b/>
                <w:sz w:val="16"/>
                <w:szCs w:val="16"/>
              </w:rPr>
              <w:t>h</w:t>
            </w:r>
          </w:p>
        </w:tc>
      </w:tr>
    </w:tbl>
    <w:p w:rsidR="00F81EDE" w:rsidRPr="00F81EDE" w:rsidRDefault="00F81EDE" w:rsidP="00527C09">
      <w:pPr>
        <w:spacing w:before="100" w:beforeAutospacing="1" w:after="100" w:afterAutospacing="1" w:line="240" w:lineRule="auto"/>
        <w:ind w:right="-1"/>
        <w:jc w:val="center"/>
        <w:rPr>
          <w:rFonts w:ascii="Times New Roman" w:hAnsi="Times New Roman" w:cs="Times New Roman"/>
          <w:sz w:val="24"/>
          <w:szCs w:val="24"/>
        </w:rPr>
      </w:pPr>
    </w:p>
    <w:tbl>
      <w:tblPr>
        <w:tblW w:w="8639" w:type="dxa"/>
        <w:tblCellMar>
          <w:top w:w="15" w:type="dxa"/>
          <w:left w:w="15" w:type="dxa"/>
          <w:bottom w:w="15" w:type="dxa"/>
          <w:right w:w="15" w:type="dxa"/>
        </w:tblCellMar>
        <w:tblLook w:val="04A0" w:firstRow="1" w:lastRow="0" w:firstColumn="1" w:lastColumn="0" w:noHBand="0" w:noVBand="1"/>
      </w:tblPr>
      <w:tblGrid>
        <w:gridCol w:w="8639"/>
      </w:tblGrid>
      <w:tr w:rsidR="00F81EDE" w:rsidRPr="00F81EDE" w:rsidTr="00F81EDE">
        <w:tc>
          <w:tcPr>
            <w:tcW w:w="86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Default="0023656B" w:rsidP="00C911A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PROPOSTA</w:t>
            </w:r>
            <w:r w:rsidR="00F81EDE" w:rsidRPr="00527C09">
              <w:rPr>
                <w:rFonts w:ascii="Times New Roman" w:hAnsi="Times New Roman" w:cs="Times New Roman"/>
                <w:b/>
                <w:sz w:val="16"/>
                <w:szCs w:val="16"/>
              </w:rPr>
              <w:t xml:space="preserve"> – ENVELOPE Nº 2</w:t>
            </w:r>
          </w:p>
          <w:p w:rsidR="00C911A8" w:rsidRPr="00527C09" w:rsidRDefault="00C911A8" w:rsidP="00C911A8">
            <w:pPr>
              <w:spacing w:after="0" w:line="240" w:lineRule="auto"/>
              <w:jc w:val="center"/>
              <w:rPr>
                <w:rFonts w:ascii="Times New Roman" w:hAnsi="Times New Roman" w:cs="Times New Roman"/>
                <w:b/>
                <w:sz w:val="16"/>
                <w:szCs w:val="16"/>
              </w:rPr>
            </w:pPr>
          </w:p>
          <w:p w:rsidR="00F81EDE" w:rsidRDefault="00F81EDE" w:rsidP="00C911A8">
            <w:pPr>
              <w:spacing w:after="0" w:line="240" w:lineRule="auto"/>
              <w:jc w:val="center"/>
              <w:rPr>
                <w:rFonts w:ascii="Times New Roman" w:hAnsi="Times New Roman" w:cs="Times New Roman"/>
                <w:b/>
                <w:sz w:val="16"/>
                <w:szCs w:val="16"/>
              </w:rPr>
            </w:pPr>
            <w:r w:rsidRPr="00527C09">
              <w:rPr>
                <w:rFonts w:ascii="Times New Roman" w:hAnsi="Times New Roman" w:cs="Times New Roman"/>
                <w:b/>
                <w:sz w:val="16"/>
                <w:szCs w:val="16"/>
              </w:rPr>
              <w:t xml:space="preserve">TOMADA DE PREÇOS Nº </w:t>
            </w:r>
            <w:r w:rsidR="00E92CF5">
              <w:rPr>
                <w:rFonts w:ascii="Times New Roman" w:hAnsi="Times New Roman" w:cs="Times New Roman"/>
                <w:b/>
                <w:sz w:val="16"/>
                <w:szCs w:val="16"/>
              </w:rPr>
              <w:t>03/</w:t>
            </w:r>
            <w:r w:rsidRPr="00527C09">
              <w:rPr>
                <w:rFonts w:ascii="Times New Roman" w:hAnsi="Times New Roman" w:cs="Times New Roman"/>
                <w:b/>
                <w:sz w:val="16"/>
                <w:szCs w:val="16"/>
              </w:rPr>
              <w:t>2016</w:t>
            </w:r>
          </w:p>
          <w:p w:rsidR="00C911A8" w:rsidRPr="00527C09" w:rsidRDefault="00C911A8" w:rsidP="00C911A8">
            <w:pPr>
              <w:spacing w:after="0" w:line="240" w:lineRule="auto"/>
              <w:jc w:val="center"/>
              <w:rPr>
                <w:rFonts w:ascii="Times New Roman" w:hAnsi="Times New Roman" w:cs="Times New Roman"/>
                <w:b/>
                <w:sz w:val="16"/>
                <w:szCs w:val="16"/>
              </w:rPr>
            </w:pPr>
          </w:p>
          <w:p w:rsidR="00F81EDE" w:rsidRDefault="00F81EDE" w:rsidP="00C911A8">
            <w:pPr>
              <w:spacing w:after="0" w:line="240" w:lineRule="auto"/>
              <w:jc w:val="center"/>
              <w:rPr>
                <w:rFonts w:ascii="Times New Roman" w:hAnsi="Times New Roman" w:cs="Times New Roman"/>
                <w:b/>
                <w:sz w:val="16"/>
                <w:szCs w:val="16"/>
              </w:rPr>
            </w:pPr>
            <w:r w:rsidRPr="00527C09">
              <w:rPr>
                <w:rFonts w:ascii="Times New Roman" w:hAnsi="Times New Roman" w:cs="Times New Roman"/>
                <w:b/>
                <w:sz w:val="16"/>
                <w:szCs w:val="16"/>
              </w:rPr>
              <w:t>COMISSÃO ESPECIAL DE LICITAÇÃO DA CMPA</w:t>
            </w:r>
          </w:p>
          <w:p w:rsidR="00C911A8" w:rsidRPr="00527C09" w:rsidRDefault="00C911A8" w:rsidP="00C911A8">
            <w:pPr>
              <w:spacing w:after="0" w:line="240" w:lineRule="auto"/>
              <w:jc w:val="center"/>
              <w:rPr>
                <w:rFonts w:ascii="Times New Roman" w:hAnsi="Times New Roman" w:cs="Times New Roman"/>
                <w:b/>
                <w:sz w:val="16"/>
                <w:szCs w:val="16"/>
              </w:rPr>
            </w:pPr>
          </w:p>
          <w:p w:rsidR="00F81EDE" w:rsidRPr="00527C09" w:rsidRDefault="00F81EDE" w:rsidP="00C911A8">
            <w:pPr>
              <w:spacing w:after="0" w:line="240" w:lineRule="auto"/>
              <w:jc w:val="center"/>
              <w:rPr>
                <w:rFonts w:ascii="Times New Roman" w:hAnsi="Times New Roman" w:cs="Times New Roman"/>
                <w:b/>
                <w:sz w:val="16"/>
                <w:szCs w:val="16"/>
              </w:rPr>
            </w:pPr>
            <w:permStart w:id="1754546235" w:edGrp="everyone"/>
            <w:r w:rsidRPr="00527C09">
              <w:rPr>
                <w:rFonts w:ascii="Times New Roman" w:hAnsi="Times New Roman" w:cs="Times New Roman"/>
                <w:b/>
                <w:sz w:val="16"/>
                <w:szCs w:val="16"/>
              </w:rPr>
              <w:t>_________________________________________________________________</w:t>
            </w:r>
          </w:p>
          <w:permEnd w:id="1754546235"/>
          <w:p w:rsidR="00F81EDE" w:rsidRDefault="00F81EDE" w:rsidP="00C911A8">
            <w:pPr>
              <w:spacing w:after="0" w:line="240" w:lineRule="auto"/>
              <w:jc w:val="center"/>
              <w:rPr>
                <w:rFonts w:ascii="Times New Roman" w:hAnsi="Times New Roman" w:cs="Times New Roman"/>
                <w:b/>
                <w:sz w:val="16"/>
                <w:szCs w:val="16"/>
              </w:rPr>
            </w:pPr>
            <w:r w:rsidRPr="00527C09">
              <w:rPr>
                <w:rFonts w:ascii="Times New Roman" w:hAnsi="Times New Roman" w:cs="Times New Roman"/>
                <w:b/>
                <w:sz w:val="16"/>
                <w:szCs w:val="16"/>
              </w:rPr>
              <w:t>NOME DA LICITANTE</w:t>
            </w:r>
          </w:p>
          <w:p w:rsidR="00C911A8" w:rsidRPr="00527C09" w:rsidRDefault="00C911A8" w:rsidP="00C911A8">
            <w:pPr>
              <w:spacing w:after="0" w:line="240" w:lineRule="auto"/>
              <w:jc w:val="center"/>
              <w:rPr>
                <w:rFonts w:ascii="Times New Roman" w:hAnsi="Times New Roman" w:cs="Times New Roman"/>
                <w:b/>
                <w:sz w:val="16"/>
                <w:szCs w:val="16"/>
              </w:rPr>
            </w:pPr>
          </w:p>
          <w:p w:rsidR="00F81EDE" w:rsidRPr="00F81EDE" w:rsidRDefault="00745097" w:rsidP="00C911A8">
            <w:pPr>
              <w:spacing w:after="0" w:line="240" w:lineRule="auto"/>
              <w:jc w:val="center"/>
              <w:rPr>
                <w:rFonts w:ascii="Times New Roman" w:hAnsi="Times New Roman" w:cs="Times New Roman"/>
                <w:b/>
                <w:sz w:val="24"/>
                <w:szCs w:val="24"/>
              </w:rPr>
            </w:pPr>
            <w:r w:rsidRPr="00527C09">
              <w:rPr>
                <w:rFonts w:ascii="Times New Roman" w:hAnsi="Times New Roman" w:cs="Times New Roman"/>
                <w:b/>
                <w:sz w:val="16"/>
                <w:szCs w:val="16"/>
              </w:rPr>
              <w:t>DATA:</w:t>
            </w:r>
            <w:r>
              <w:rPr>
                <w:rFonts w:ascii="Times New Roman" w:hAnsi="Times New Roman" w:cs="Times New Roman"/>
                <w:b/>
                <w:sz w:val="16"/>
                <w:szCs w:val="16"/>
              </w:rPr>
              <w:t xml:space="preserve"> 14</w:t>
            </w:r>
            <w:r w:rsidRPr="00527C09">
              <w:rPr>
                <w:rFonts w:ascii="Times New Roman" w:hAnsi="Times New Roman" w:cs="Times New Roman"/>
                <w:b/>
                <w:sz w:val="16"/>
                <w:szCs w:val="16"/>
              </w:rPr>
              <w:t>/</w:t>
            </w:r>
            <w:r>
              <w:rPr>
                <w:rFonts w:ascii="Times New Roman" w:hAnsi="Times New Roman" w:cs="Times New Roman"/>
                <w:b/>
                <w:sz w:val="16"/>
                <w:szCs w:val="16"/>
              </w:rPr>
              <w:t>09</w:t>
            </w:r>
            <w:r w:rsidRPr="00527C09">
              <w:rPr>
                <w:rFonts w:ascii="Times New Roman" w:hAnsi="Times New Roman" w:cs="Times New Roman"/>
                <w:b/>
                <w:sz w:val="16"/>
                <w:szCs w:val="16"/>
              </w:rPr>
              <w:t>/</w:t>
            </w:r>
            <w:r>
              <w:rPr>
                <w:rFonts w:ascii="Times New Roman" w:hAnsi="Times New Roman" w:cs="Times New Roman"/>
                <w:b/>
                <w:sz w:val="16"/>
                <w:szCs w:val="16"/>
              </w:rPr>
              <w:t>2016, às</w:t>
            </w:r>
            <w:r w:rsidRPr="00527C09">
              <w:rPr>
                <w:rFonts w:ascii="Times New Roman" w:hAnsi="Times New Roman" w:cs="Times New Roman"/>
                <w:b/>
                <w:sz w:val="16"/>
                <w:szCs w:val="16"/>
              </w:rPr>
              <w:t xml:space="preserve"> </w:t>
            </w:r>
            <w:r>
              <w:rPr>
                <w:rFonts w:ascii="Times New Roman" w:hAnsi="Times New Roman" w:cs="Times New Roman"/>
                <w:b/>
                <w:sz w:val="16"/>
                <w:szCs w:val="16"/>
              </w:rPr>
              <w:t>10</w:t>
            </w:r>
            <w:r w:rsidRPr="00527C09">
              <w:rPr>
                <w:rFonts w:ascii="Times New Roman" w:hAnsi="Times New Roman" w:cs="Times New Roman"/>
                <w:b/>
                <w:sz w:val="16"/>
                <w:szCs w:val="16"/>
              </w:rPr>
              <w:t>h</w:t>
            </w:r>
          </w:p>
        </w:tc>
      </w:tr>
    </w:tbl>
    <w:p w:rsidR="00745097" w:rsidRDefault="00745097"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4. DA ENTREGA DOS ENVELOPES DE HABILITAÇÃO (envelope nº 01) e de PROPOSTA (envelope nº 02):</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sz w:val="24"/>
          <w:szCs w:val="24"/>
        </w:rPr>
        <w:t>Os envelopes deverão ser entregues até a data e horário estabelecidos na folha 01 desta TOMADA DE PREÇOS, na Sala 131 – Sala da Seção de Licitações da CMPA (térreo), do Palácio Aloísio Filho, sede da Câmara Municipal de Porto Alegre, situada na Av. Loureiro da Silva, nº 255. Imediatamente após, será realizada a abertura dos mesmos.</w:t>
      </w:r>
    </w:p>
    <w:p w:rsidR="00E80042" w:rsidRDefault="00E80042"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E80042" w:rsidRDefault="00E80042" w:rsidP="00745097">
      <w:pPr>
        <w:spacing w:after="0" w:line="240" w:lineRule="auto"/>
        <w:ind w:firstLine="851"/>
        <w:jc w:val="both"/>
        <w:rPr>
          <w:rFonts w:ascii="Times New Roman" w:hAnsi="Times New Roman" w:cs="Times New Roman"/>
          <w:b/>
          <w:sz w:val="24"/>
          <w:szCs w:val="24"/>
        </w:rPr>
      </w:pPr>
    </w:p>
    <w:p w:rsidR="00F81EDE" w:rsidRDefault="00F81EDE" w:rsidP="00745097">
      <w:pPr>
        <w:spacing w:after="0" w:line="240" w:lineRule="auto"/>
        <w:ind w:firstLine="851"/>
        <w:jc w:val="both"/>
        <w:rPr>
          <w:rFonts w:ascii="Times New Roman" w:hAnsi="Times New Roman" w:cs="Times New Roman"/>
          <w:b/>
          <w:sz w:val="24"/>
          <w:szCs w:val="24"/>
        </w:rPr>
      </w:pPr>
      <w:r w:rsidRPr="00F81EDE">
        <w:rPr>
          <w:rFonts w:ascii="Times New Roman" w:hAnsi="Times New Roman" w:cs="Times New Roman"/>
          <w:b/>
          <w:sz w:val="24"/>
          <w:szCs w:val="24"/>
        </w:rPr>
        <w:lastRenderedPageBreak/>
        <w:t>DOS DOCUMENTOS NECESSÁRIOS À PARTICIPAÇÃO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5. DOCUMENTOS PARA HABILITAÇÃO (envelope nº 01):</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 xml:space="preserve">5.1. DOCUMENTOS RELATIVOS À HABILITAÇÃO JURÍDICA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Na falta do Certificado de Registro Cadastral, referido no item 5.6.1, deverão ser apresentados os seguintes documentos, todos dentro de seu prazo de validade:</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a) Carteira de Identidade e Registro Comercial, no caso de empresa individual;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b) </w:t>
      </w:r>
      <w:r w:rsidRPr="00020E0F">
        <w:rPr>
          <w:rFonts w:ascii="Times New Roman" w:hAnsi="Times New Roman" w:cs="Times New Roman"/>
          <w:sz w:val="24"/>
          <w:szCs w:val="24"/>
        </w:rPr>
        <w:t>Ato constitutivo, estatuto ou contrato social em vigor, devidamente registrado, em se tratando de sociedades comerciais, e, no caso de sociedades por ações, acompanhado de documentos de eleição de seus administradores (última Ata de eleição);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c) Inscrição do ato constitutivo, no caso de sociedades civis, acompanhada de prova de diretoria em exercício;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d) Decreto de autorização, em se tratando de empresa ou sociedade estrangeira em funcionamento no País, e ato de registro ou autorização para funcionamento expedido por órgão competente, quando a atividade assim o exigir;</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e) Prova de inscrição no Cadastro Nacional de Pessoas Jurídicas (CNPJ)</w:t>
      </w:r>
      <w:r w:rsidR="006C339D">
        <w:rPr>
          <w:rFonts w:ascii="Times New Roman" w:hAnsi="Times New Roman" w:cs="Times New Roman"/>
          <w:sz w:val="24"/>
          <w:szCs w:val="24"/>
        </w:rPr>
        <w:t>.</w:t>
      </w:r>
    </w:p>
    <w:p w:rsidR="00745097" w:rsidRDefault="00745097" w:rsidP="00745097">
      <w:pPr>
        <w:spacing w:after="0" w:line="240" w:lineRule="auto"/>
        <w:ind w:firstLine="851"/>
        <w:jc w:val="both"/>
        <w:rPr>
          <w:rFonts w:ascii="Times New Roman" w:hAnsi="Times New Roman" w:cs="Times New Roman"/>
          <w:b/>
          <w:sz w:val="24"/>
          <w:szCs w:val="24"/>
        </w:rPr>
      </w:pPr>
    </w:p>
    <w:p w:rsidR="00F81EDE" w:rsidRPr="00F81EDE" w:rsidRDefault="00F81EDE" w:rsidP="00745097">
      <w:pPr>
        <w:spacing w:after="0" w:line="240" w:lineRule="auto"/>
        <w:ind w:firstLine="851"/>
        <w:jc w:val="both"/>
        <w:rPr>
          <w:rFonts w:ascii="Times New Roman" w:hAnsi="Times New Roman" w:cs="Times New Roman"/>
          <w:b/>
          <w:sz w:val="24"/>
          <w:szCs w:val="24"/>
        </w:rPr>
      </w:pPr>
      <w:r w:rsidRPr="00F81EDE">
        <w:rPr>
          <w:rFonts w:ascii="Times New Roman" w:hAnsi="Times New Roman" w:cs="Times New Roman"/>
          <w:b/>
          <w:sz w:val="24"/>
          <w:szCs w:val="24"/>
        </w:rPr>
        <w:t>5.2. DOCUMENTOS RELATIVOS À REGULARIDADE FISCAL E TRABALHISTA.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a) Prova de Regularidade junto ao FGTS;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b) Certidão Negativa Estadual do domicílio ou sede da empresa licitante;</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d) Certidão Negativa de Débito Relativos aos Tributo</w:t>
      </w:r>
      <w:r w:rsidR="002954FC">
        <w:rPr>
          <w:rFonts w:ascii="Times New Roman" w:hAnsi="Times New Roman" w:cs="Times New Roman"/>
          <w:sz w:val="24"/>
          <w:szCs w:val="24"/>
        </w:rPr>
        <w:t>s</w:t>
      </w:r>
      <w:r w:rsidRPr="00F81EDE">
        <w:rPr>
          <w:rFonts w:ascii="Times New Roman" w:hAnsi="Times New Roman" w:cs="Times New Roman"/>
          <w:sz w:val="24"/>
          <w:szCs w:val="24"/>
        </w:rPr>
        <w:t xml:space="preserve"> Federais e à Dívida Ativa da União/DAU, comprovando a regularidade fiscal; e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e) Certidão Negativa de Débitos Trabalhistas (CNDT).</w:t>
      </w:r>
    </w:p>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f) Prova de inscrição no cadastro de contribuintes estadual ou municipal, se houver, relativo ao domicílio ou sede do licitante, pertinente ao seu ramo de atividade e compatível com o objeto contratual.</w:t>
      </w:r>
    </w:p>
    <w:p w:rsidR="0023656B" w:rsidRPr="00F81EDE" w:rsidRDefault="0023656B" w:rsidP="004356F7">
      <w:pPr>
        <w:spacing w:after="0" w:line="240" w:lineRule="auto"/>
        <w:ind w:firstLine="851"/>
        <w:jc w:val="both"/>
        <w:rPr>
          <w:rFonts w:ascii="Times New Roman" w:hAnsi="Times New Roman" w:cs="Times New Roman"/>
          <w:sz w:val="24"/>
          <w:szCs w:val="24"/>
        </w:rPr>
      </w:pPr>
    </w:p>
    <w:p w:rsidR="00F81EDE" w:rsidRDefault="00F81EDE" w:rsidP="004356F7">
      <w:pPr>
        <w:spacing w:after="0" w:line="240" w:lineRule="auto"/>
        <w:ind w:firstLine="851"/>
        <w:jc w:val="both"/>
        <w:rPr>
          <w:rFonts w:ascii="Times New Roman" w:hAnsi="Times New Roman" w:cs="Times New Roman"/>
          <w:b/>
          <w:sz w:val="24"/>
          <w:szCs w:val="24"/>
        </w:rPr>
      </w:pPr>
      <w:r w:rsidRPr="00F81EDE">
        <w:rPr>
          <w:rFonts w:ascii="Times New Roman" w:hAnsi="Times New Roman" w:cs="Times New Roman"/>
          <w:b/>
          <w:sz w:val="24"/>
          <w:szCs w:val="24"/>
        </w:rPr>
        <w:t xml:space="preserve">5.3. DOCUMENTOS PARA COMPROVAÇÃO DE QUALIFICAÇÃO TÉCNICA </w:t>
      </w:r>
    </w:p>
    <w:p w:rsidR="00F73800" w:rsidRDefault="005B09BE" w:rsidP="005B09BE">
      <w:pPr>
        <w:spacing w:before="100" w:beforeAutospacing="1" w:after="100" w:afterAutospacing="1" w:line="240" w:lineRule="auto"/>
        <w:ind w:left="851" w:right="-1" w:firstLine="567"/>
        <w:jc w:val="both"/>
        <w:rPr>
          <w:rFonts w:ascii="Times New Roman" w:hAnsi="Times New Roman" w:cs="Times New Roman"/>
          <w:color w:val="FF0000"/>
          <w:sz w:val="24"/>
          <w:szCs w:val="24"/>
        </w:rPr>
      </w:pPr>
      <w:r w:rsidRPr="005B09BE">
        <w:rPr>
          <w:rFonts w:ascii="Times New Roman" w:hAnsi="Times New Roman" w:cs="Times New Roman"/>
          <w:sz w:val="24"/>
          <w:szCs w:val="24"/>
        </w:rPr>
        <w:t xml:space="preserve">5.3.1. Certidão de Registro ou Inscrição da Licitante, expedida ou visada pelo </w:t>
      </w:r>
      <w:r>
        <w:rPr>
          <w:rFonts w:ascii="Times New Roman" w:hAnsi="Times New Roman" w:cs="Times New Roman"/>
          <w:sz w:val="24"/>
          <w:szCs w:val="24"/>
        </w:rPr>
        <w:t xml:space="preserve">Conselho de Engenharia </w:t>
      </w:r>
      <w:r w:rsidRPr="005B09BE">
        <w:rPr>
          <w:rFonts w:ascii="Times New Roman" w:hAnsi="Times New Roman" w:cs="Times New Roman"/>
          <w:sz w:val="24"/>
          <w:szCs w:val="24"/>
        </w:rPr>
        <w:t>e Agronomia – CREA</w:t>
      </w:r>
      <w:r w:rsidR="003863E8">
        <w:rPr>
          <w:rFonts w:ascii="Times New Roman" w:hAnsi="Times New Roman" w:cs="Times New Roman"/>
          <w:sz w:val="24"/>
          <w:szCs w:val="24"/>
        </w:rPr>
        <w:t xml:space="preserve"> </w:t>
      </w:r>
      <w:r w:rsidR="003863E8" w:rsidRPr="005B09BE">
        <w:rPr>
          <w:rFonts w:ascii="Times New Roman" w:hAnsi="Times New Roman" w:cs="Times New Roman"/>
          <w:sz w:val="24"/>
          <w:szCs w:val="24"/>
        </w:rPr>
        <w:t xml:space="preserve">ou </w:t>
      </w:r>
      <w:r w:rsidR="003863E8">
        <w:rPr>
          <w:rFonts w:ascii="Times New Roman" w:hAnsi="Times New Roman" w:cs="Times New Roman"/>
          <w:sz w:val="24"/>
          <w:szCs w:val="24"/>
        </w:rPr>
        <w:t xml:space="preserve">pelo </w:t>
      </w:r>
      <w:r w:rsidR="003863E8" w:rsidRPr="005B09BE">
        <w:rPr>
          <w:rFonts w:ascii="Times New Roman" w:hAnsi="Times New Roman" w:cs="Times New Roman"/>
          <w:sz w:val="24"/>
          <w:szCs w:val="24"/>
        </w:rPr>
        <w:t>Conselho de Arquitetura e Urbanismo -</w:t>
      </w:r>
      <w:r w:rsidR="003863E8">
        <w:rPr>
          <w:rFonts w:ascii="Times New Roman" w:hAnsi="Times New Roman" w:cs="Times New Roman"/>
          <w:sz w:val="24"/>
          <w:szCs w:val="24"/>
        </w:rPr>
        <w:t xml:space="preserve"> </w:t>
      </w:r>
      <w:r w:rsidR="003863E8" w:rsidRPr="005B09BE">
        <w:rPr>
          <w:rFonts w:ascii="Times New Roman" w:hAnsi="Times New Roman" w:cs="Times New Roman"/>
          <w:sz w:val="24"/>
          <w:szCs w:val="24"/>
        </w:rPr>
        <w:t>CAU</w:t>
      </w:r>
      <w:r w:rsidRPr="005B09BE">
        <w:rPr>
          <w:rFonts w:ascii="Times New Roman" w:hAnsi="Times New Roman" w:cs="Times New Roman"/>
          <w:sz w:val="24"/>
          <w:szCs w:val="24"/>
        </w:rPr>
        <w:t>, com indicação de objeto social compatível com a prestação de serviços licitada e contendo o registro do Respons</w:t>
      </w:r>
      <w:r w:rsidR="00316036">
        <w:rPr>
          <w:rFonts w:ascii="Times New Roman" w:hAnsi="Times New Roman" w:cs="Times New Roman"/>
          <w:sz w:val="24"/>
          <w:szCs w:val="24"/>
        </w:rPr>
        <w:t>ável Técnico, em plena v</w:t>
      </w:r>
      <w:r w:rsidR="00E92CF5">
        <w:rPr>
          <w:rFonts w:ascii="Times New Roman" w:hAnsi="Times New Roman" w:cs="Times New Roman"/>
          <w:sz w:val="24"/>
          <w:szCs w:val="24"/>
        </w:rPr>
        <w:t>alidade, que comprove a regularidade do mesmo perante a Autarquia.</w:t>
      </w:r>
      <w:r w:rsidR="00F73800">
        <w:rPr>
          <w:rFonts w:ascii="Times New Roman" w:hAnsi="Times New Roman" w:cs="Times New Roman"/>
          <w:color w:val="FF0000"/>
          <w:sz w:val="24"/>
          <w:szCs w:val="24"/>
        </w:rPr>
        <w:t xml:space="preserve"> </w:t>
      </w:r>
    </w:p>
    <w:p w:rsidR="005B09BE" w:rsidRDefault="00316036" w:rsidP="005B09BE">
      <w:pPr>
        <w:spacing w:before="100" w:beforeAutospacing="1" w:after="100" w:afterAutospacing="1" w:line="240" w:lineRule="auto"/>
        <w:ind w:left="851" w:right="-1" w:firstLine="567"/>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5B09BE" w:rsidRPr="005B09BE">
        <w:rPr>
          <w:rFonts w:ascii="Times New Roman" w:hAnsi="Times New Roman" w:cs="Times New Roman"/>
          <w:sz w:val="24"/>
          <w:szCs w:val="24"/>
        </w:rPr>
        <w:t>5.3.</w:t>
      </w:r>
      <w:r w:rsidR="00CE26C9">
        <w:rPr>
          <w:rFonts w:ascii="Times New Roman" w:hAnsi="Times New Roman" w:cs="Times New Roman"/>
          <w:sz w:val="24"/>
          <w:szCs w:val="24"/>
        </w:rPr>
        <w:t>2</w:t>
      </w:r>
      <w:r w:rsidR="005B09BE" w:rsidRPr="005B09BE">
        <w:rPr>
          <w:rFonts w:ascii="Times New Roman" w:hAnsi="Times New Roman" w:cs="Times New Roman"/>
          <w:sz w:val="24"/>
          <w:szCs w:val="24"/>
        </w:rPr>
        <w:t xml:space="preserve"> Comprovação da capacitação técnico-profissional, mediante apresentação de Certidão de Acervo Técnico - CAT, </w:t>
      </w:r>
      <w:r w:rsidR="00F73800">
        <w:rPr>
          <w:rFonts w:ascii="Times New Roman" w:hAnsi="Times New Roman" w:cs="Times New Roman"/>
          <w:sz w:val="24"/>
          <w:szCs w:val="24"/>
        </w:rPr>
        <w:t>emitida</w:t>
      </w:r>
      <w:r w:rsidR="005B09BE" w:rsidRPr="005B09BE">
        <w:rPr>
          <w:rFonts w:ascii="Times New Roman" w:hAnsi="Times New Roman" w:cs="Times New Roman"/>
          <w:sz w:val="24"/>
          <w:szCs w:val="24"/>
        </w:rPr>
        <w:t xml:space="preserve"> pelo CREA ou CAU, expedida em nome </w:t>
      </w:r>
      <w:proofErr w:type="gramStart"/>
      <w:r w:rsidR="005B09BE" w:rsidRPr="005B09BE">
        <w:rPr>
          <w:rFonts w:ascii="Times New Roman" w:hAnsi="Times New Roman" w:cs="Times New Roman"/>
          <w:sz w:val="24"/>
          <w:szCs w:val="24"/>
        </w:rPr>
        <w:t>do(</w:t>
      </w:r>
      <w:proofErr w:type="gramEnd"/>
      <w:r w:rsidR="005B09BE" w:rsidRPr="005B09BE">
        <w:rPr>
          <w:rFonts w:ascii="Times New Roman" w:hAnsi="Times New Roman" w:cs="Times New Roman"/>
          <w:sz w:val="24"/>
          <w:szCs w:val="24"/>
        </w:rPr>
        <w:t>s) Responsável(</w:t>
      </w:r>
      <w:proofErr w:type="spellStart"/>
      <w:r w:rsidR="005B09BE" w:rsidRPr="005B09BE">
        <w:rPr>
          <w:rFonts w:ascii="Times New Roman" w:hAnsi="Times New Roman" w:cs="Times New Roman"/>
          <w:sz w:val="24"/>
          <w:szCs w:val="24"/>
        </w:rPr>
        <w:t>is</w:t>
      </w:r>
      <w:proofErr w:type="spellEnd"/>
      <w:r w:rsidR="005B09BE" w:rsidRPr="005B09BE">
        <w:rPr>
          <w:rFonts w:ascii="Times New Roman" w:hAnsi="Times New Roman" w:cs="Times New Roman"/>
          <w:sz w:val="24"/>
          <w:szCs w:val="24"/>
        </w:rPr>
        <w:t xml:space="preserve">) Técnico(s) que demonstre a Anotação de Responsabilidade Técnica - ART ou Registro de Responsabilidade Técnica - RRT, relativa à execução de obras e serviços pertinentes e compatíveis com os que constituem objeto da licitação, devidamente registrado(s) no CREA ou </w:t>
      </w:r>
      <w:r w:rsidR="003863E8">
        <w:rPr>
          <w:rFonts w:ascii="Times New Roman" w:hAnsi="Times New Roman" w:cs="Times New Roman"/>
          <w:sz w:val="24"/>
          <w:szCs w:val="24"/>
        </w:rPr>
        <w:t xml:space="preserve">no </w:t>
      </w:r>
      <w:r w:rsidR="005B09BE" w:rsidRPr="005B09BE">
        <w:rPr>
          <w:rFonts w:ascii="Times New Roman" w:hAnsi="Times New Roman" w:cs="Times New Roman"/>
          <w:sz w:val="24"/>
          <w:szCs w:val="24"/>
        </w:rPr>
        <w:t>CAU</w:t>
      </w:r>
      <w:r w:rsidR="00990263">
        <w:rPr>
          <w:rFonts w:ascii="Times New Roman" w:hAnsi="Times New Roman" w:cs="Times New Roman"/>
          <w:sz w:val="24"/>
          <w:szCs w:val="24"/>
        </w:rPr>
        <w:t>.</w:t>
      </w:r>
    </w:p>
    <w:p w:rsidR="00F17FDF" w:rsidRPr="00F73800" w:rsidRDefault="00F17FDF" w:rsidP="004356F7">
      <w:pPr>
        <w:spacing w:after="0" w:line="240" w:lineRule="auto"/>
        <w:ind w:left="1418" w:firstLine="567"/>
        <w:jc w:val="both"/>
        <w:rPr>
          <w:rFonts w:ascii="Times New Roman" w:hAnsi="Times New Roman" w:cs="Times New Roman"/>
          <w:sz w:val="24"/>
          <w:szCs w:val="24"/>
        </w:rPr>
      </w:pPr>
      <w:r w:rsidRPr="00F73800">
        <w:rPr>
          <w:rFonts w:ascii="Times New Roman" w:hAnsi="Times New Roman" w:cs="Times New Roman"/>
          <w:sz w:val="24"/>
          <w:szCs w:val="24"/>
        </w:rPr>
        <w:t>5.3.</w:t>
      </w:r>
      <w:r w:rsidR="00CE26C9" w:rsidRPr="00F73800">
        <w:rPr>
          <w:rFonts w:ascii="Times New Roman" w:hAnsi="Times New Roman" w:cs="Times New Roman"/>
          <w:sz w:val="24"/>
          <w:szCs w:val="24"/>
        </w:rPr>
        <w:t>2</w:t>
      </w:r>
      <w:r w:rsidRPr="00F73800">
        <w:rPr>
          <w:rFonts w:ascii="Times New Roman" w:hAnsi="Times New Roman" w:cs="Times New Roman"/>
          <w:sz w:val="24"/>
          <w:szCs w:val="24"/>
        </w:rPr>
        <w:t>.1</w:t>
      </w:r>
      <w:r w:rsidR="006439CC" w:rsidRPr="00F73800">
        <w:rPr>
          <w:rFonts w:ascii="Times New Roman" w:hAnsi="Times New Roman" w:cs="Times New Roman"/>
          <w:sz w:val="24"/>
          <w:szCs w:val="24"/>
        </w:rPr>
        <w:t>.</w:t>
      </w:r>
      <w:r w:rsidRPr="00F73800">
        <w:rPr>
          <w:rFonts w:ascii="Times New Roman" w:hAnsi="Times New Roman" w:cs="Times New Roman"/>
          <w:sz w:val="24"/>
          <w:szCs w:val="24"/>
        </w:rPr>
        <w:t xml:space="preserve">  Será considerada compatível com a prestação de serviços objeto desta licitação a execução de </w:t>
      </w:r>
      <w:proofErr w:type="gramStart"/>
      <w:r w:rsidRPr="00F73800">
        <w:rPr>
          <w:rFonts w:ascii="Times New Roman" w:hAnsi="Times New Roman" w:cs="Times New Roman"/>
          <w:sz w:val="24"/>
          <w:szCs w:val="24"/>
        </w:rPr>
        <w:t>obra</w:t>
      </w:r>
      <w:r w:rsidR="00D63824" w:rsidRPr="00F73800">
        <w:rPr>
          <w:rFonts w:ascii="Times New Roman" w:hAnsi="Times New Roman" w:cs="Times New Roman"/>
          <w:sz w:val="24"/>
          <w:szCs w:val="24"/>
        </w:rPr>
        <w:t>(</w:t>
      </w:r>
      <w:proofErr w:type="gramEnd"/>
      <w:r w:rsidR="00D63824" w:rsidRPr="00F73800">
        <w:rPr>
          <w:rFonts w:ascii="Times New Roman" w:hAnsi="Times New Roman" w:cs="Times New Roman"/>
          <w:sz w:val="24"/>
          <w:szCs w:val="24"/>
        </w:rPr>
        <w:t>s)</w:t>
      </w:r>
      <w:r w:rsidRPr="00F73800">
        <w:rPr>
          <w:rFonts w:ascii="Times New Roman" w:hAnsi="Times New Roman" w:cs="Times New Roman"/>
          <w:sz w:val="24"/>
          <w:szCs w:val="24"/>
        </w:rPr>
        <w:t>/serviço</w:t>
      </w:r>
      <w:r w:rsidR="00D63824" w:rsidRPr="00F73800">
        <w:rPr>
          <w:rFonts w:ascii="Times New Roman" w:hAnsi="Times New Roman" w:cs="Times New Roman"/>
          <w:sz w:val="24"/>
          <w:szCs w:val="24"/>
        </w:rPr>
        <w:t>(s)</w:t>
      </w:r>
      <w:r w:rsidRPr="00F73800">
        <w:rPr>
          <w:rFonts w:ascii="Times New Roman" w:hAnsi="Times New Roman" w:cs="Times New Roman"/>
          <w:sz w:val="24"/>
          <w:szCs w:val="24"/>
        </w:rPr>
        <w:t xml:space="preserve"> que contemple</w:t>
      </w:r>
      <w:r w:rsidR="00D63824" w:rsidRPr="00F73800">
        <w:rPr>
          <w:rFonts w:ascii="Times New Roman" w:hAnsi="Times New Roman" w:cs="Times New Roman"/>
          <w:sz w:val="24"/>
          <w:szCs w:val="24"/>
        </w:rPr>
        <w:t>(m)</w:t>
      </w:r>
      <w:r w:rsidR="006C7289" w:rsidRPr="00F73800">
        <w:rPr>
          <w:rFonts w:ascii="Times New Roman" w:hAnsi="Times New Roman" w:cs="Times New Roman"/>
          <w:sz w:val="24"/>
          <w:szCs w:val="24"/>
        </w:rPr>
        <w:t>, ao todo,</w:t>
      </w:r>
      <w:r w:rsidRPr="00F73800">
        <w:rPr>
          <w:rFonts w:ascii="Times New Roman" w:hAnsi="Times New Roman" w:cs="Times New Roman"/>
          <w:sz w:val="24"/>
          <w:szCs w:val="24"/>
        </w:rPr>
        <w:t xml:space="preserve"> os seguintes </w:t>
      </w:r>
      <w:r w:rsidR="006439CC" w:rsidRPr="00F73800">
        <w:rPr>
          <w:rFonts w:ascii="Times New Roman" w:hAnsi="Times New Roman" w:cs="Times New Roman"/>
          <w:sz w:val="24"/>
          <w:szCs w:val="24"/>
        </w:rPr>
        <w:t>quantitativos mínimos</w:t>
      </w:r>
      <w:r w:rsidR="00CE26C9" w:rsidRPr="00F73800">
        <w:rPr>
          <w:rFonts w:ascii="Times New Roman" w:hAnsi="Times New Roman" w:cs="Times New Roman"/>
          <w:sz w:val="24"/>
          <w:szCs w:val="24"/>
        </w:rPr>
        <w:t>:</w:t>
      </w:r>
    </w:p>
    <w:p w:rsidR="00F17FDF" w:rsidRPr="00F73800" w:rsidRDefault="00D63824" w:rsidP="004356F7">
      <w:pPr>
        <w:spacing w:before="120" w:after="0" w:line="240" w:lineRule="auto"/>
        <w:ind w:left="1418" w:firstLine="567"/>
        <w:jc w:val="both"/>
        <w:rPr>
          <w:rFonts w:ascii="Times New Roman" w:hAnsi="Times New Roman" w:cs="Times New Roman"/>
          <w:sz w:val="24"/>
          <w:szCs w:val="24"/>
        </w:rPr>
      </w:pPr>
      <w:r w:rsidRPr="00F73800">
        <w:rPr>
          <w:rFonts w:ascii="Times New Roman" w:hAnsi="Times New Roman" w:cs="Times New Roman"/>
          <w:sz w:val="24"/>
          <w:szCs w:val="24"/>
        </w:rPr>
        <w:t xml:space="preserve">a) 80 (oitenta) </w:t>
      </w:r>
      <w:proofErr w:type="spellStart"/>
      <w:r w:rsidRPr="00F73800">
        <w:rPr>
          <w:rFonts w:ascii="Times New Roman" w:hAnsi="Times New Roman" w:cs="Times New Roman"/>
          <w:sz w:val="24"/>
          <w:szCs w:val="24"/>
        </w:rPr>
        <w:t>micro</w:t>
      </w:r>
      <w:r w:rsidR="00F17FDF" w:rsidRPr="00F73800">
        <w:rPr>
          <w:rFonts w:ascii="Times New Roman" w:hAnsi="Times New Roman" w:cs="Times New Roman"/>
          <w:sz w:val="24"/>
          <w:szCs w:val="24"/>
        </w:rPr>
        <w:t>estacas</w:t>
      </w:r>
      <w:proofErr w:type="spellEnd"/>
      <w:r w:rsidR="00F17FDF" w:rsidRPr="00F73800">
        <w:rPr>
          <w:rFonts w:ascii="Times New Roman" w:hAnsi="Times New Roman" w:cs="Times New Roman"/>
          <w:sz w:val="24"/>
          <w:szCs w:val="24"/>
        </w:rPr>
        <w:t>;</w:t>
      </w:r>
    </w:p>
    <w:p w:rsidR="00F17FDF" w:rsidRPr="00F73800" w:rsidRDefault="00F17FDF" w:rsidP="004356F7">
      <w:pPr>
        <w:spacing w:before="120" w:after="0" w:line="240" w:lineRule="auto"/>
        <w:ind w:left="1418" w:firstLine="567"/>
        <w:jc w:val="both"/>
        <w:rPr>
          <w:rFonts w:ascii="Times New Roman" w:hAnsi="Times New Roman" w:cs="Times New Roman"/>
          <w:sz w:val="24"/>
          <w:szCs w:val="24"/>
        </w:rPr>
      </w:pPr>
      <w:r w:rsidRPr="00F73800">
        <w:rPr>
          <w:rFonts w:ascii="Times New Roman" w:hAnsi="Times New Roman" w:cs="Times New Roman"/>
          <w:sz w:val="24"/>
          <w:szCs w:val="24"/>
        </w:rPr>
        <w:t xml:space="preserve">b) </w:t>
      </w:r>
      <w:r w:rsidR="006439CC" w:rsidRPr="00F73800">
        <w:rPr>
          <w:rFonts w:ascii="Times New Roman" w:hAnsi="Times New Roman" w:cs="Times New Roman"/>
          <w:sz w:val="24"/>
          <w:szCs w:val="24"/>
        </w:rPr>
        <w:t xml:space="preserve">50 m³ </w:t>
      </w:r>
      <w:r w:rsidR="00F73800" w:rsidRPr="00F73800">
        <w:rPr>
          <w:rFonts w:ascii="Times New Roman" w:hAnsi="Times New Roman" w:cs="Times New Roman"/>
          <w:sz w:val="24"/>
          <w:szCs w:val="24"/>
        </w:rPr>
        <w:t xml:space="preserve">de </w:t>
      </w:r>
      <w:r w:rsidR="006439CC" w:rsidRPr="00F73800">
        <w:rPr>
          <w:rFonts w:ascii="Times New Roman" w:hAnsi="Times New Roman" w:cs="Times New Roman"/>
          <w:sz w:val="24"/>
          <w:szCs w:val="24"/>
        </w:rPr>
        <w:t>concreto armado;</w:t>
      </w:r>
    </w:p>
    <w:p w:rsidR="006439CC" w:rsidRPr="00F73800" w:rsidRDefault="006439CC" w:rsidP="004356F7">
      <w:pPr>
        <w:spacing w:before="120" w:after="0" w:line="240" w:lineRule="auto"/>
        <w:ind w:left="1418" w:firstLine="567"/>
        <w:jc w:val="both"/>
        <w:rPr>
          <w:rFonts w:ascii="Times New Roman" w:hAnsi="Times New Roman" w:cs="Times New Roman"/>
          <w:sz w:val="24"/>
          <w:szCs w:val="24"/>
        </w:rPr>
      </w:pPr>
      <w:r w:rsidRPr="00F73800">
        <w:rPr>
          <w:rFonts w:ascii="Times New Roman" w:hAnsi="Times New Roman" w:cs="Times New Roman"/>
          <w:sz w:val="24"/>
          <w:szCs w:val="24"/>
        </w:rPr>
        <w:t>c) 100 m² de assentamento de basalto cerrado regular.</w:t>
      </w:r>
    </w:p>
    <w:p w:rsidR="00CE26C9" w:rsidRPr="00F73800" w:rsidRDefault="00CE26C9" w:rsidP="004356F7">
      <w:pPr>
        <w:spacing w:before="120" w:after="0" w:line="240" w:lineRule="auto"/>
        <w:ind w:left="1416" w:right="-1" w:firstLine="567"/>
        <w:jc w:val="both"/>
        <w:rPr>
          <w:rFonts w:ascii="Times New Roman" w:hAnsi="Times New Roman" w:cs="Times New Roman"/>
          <w:sz w:val="24"/>
          <w:szCs w:val="24"/>
        </w:rPr>
      </w:pPr>
      <w:r w:rsidRPr="00F73800">
        <w:rPr>
          <w:rFonts w:ascii="Times New Roman" w:hAnsi="Times New Roman" w:cs="Times New Roman"/>
          <w:sz w:val="24"/>
          <w:szCs w:val="24"/>
        </w:rPr>
        <w:t>5.3.2.2. A comprovação dos quantitativos mínimos referidos no subitem 5.3.2.1, quan</w:t>
      </w:r>
      <w:r w:rsidR="00BD300B" w:rsidRPr="00F73800">
        <w:rPr>
          <w:rFonts w:ascii="Times New Roman" w:hAnsi="Times New Roman" w:cs="Times New Roman"/>
          <w:sz w:val="24"/>
          <w:szCs w:val="24"/>
        </w:rPr>
        <w:t>d</w:t>
      </w:r>
      <w:r w:rsidRPr="00F73800">
        <w:rPr>
          <w:rFonts w:ascii="Times New Roman" w:hAnsi="Times New Roman" w:cs="Times New Roman"/>
          <w:sz w:val="24"/>
          <w:szCs w:val="24"/>
        </w:rPr>
        <w:t xml:space="preserve">o não registrados na CAT, poderá ser </w:t>
      </w:r>
      <w:r w:rsidR="00BD300B" w:rsidRPr="00F73800">
        <w:rPr>
          <w:rFonts w:ascii="Times New Roman" w:hAnsi="Times New Roman" w:cs="Times New Roman"/>
          <w:sz w:val="24"/>
          <w:szCs w:val="24"/>
        </w:rPr>
        <w:t xml:space="preserve">complementada mediante a apresentação de </w:t>
      </w:r>
      <w:proofErr w:type="gramStart"/>
      <w:r w:rsidR="00BD300B" w:rsidRPr="00F73800">
        <w:rPr>
          <w:rFonts w:ascii="Times New Roman" w:hAnsi="Times New Roman" w:cs="Times New Roman"/>
          <w:sz w:val="24"/>
          <w:szCs w:val="24"/>
        </w:rPr>
        <w:t>atestado</w:t>
      </w:r>
      <w:r w:rsidR="00D63824" w:rsidRPr="00F73800">
        <w:rPr>
          <w:rFonts w:ascii="Times New Roman" w:hAnsi="Times New Roman" w:cs="Times New Roman"/>
          <w:sz w:val="24"/>
          <w:szCs w:val="24"/>
        </w:rPr>
        <w:t>(</w:t>
      </w:r>
      <w:proofErr w:type="gramEnd"/>
      <w:r w:rsidR="00D63824" w:rsidRPr="00F73800">
        <w:rPr>
          <w:rFonts w:ascii="Times New Roman" w:hAnsi="Times New Roman" w:cs="Times New Roman"/>
          <w:sz w:val="24"/>
          <w:szCs w:val="24"/>
        </w:rPr>
        <w:t>s)</w:t>
      </w:r>
      <w:r w:rsidR="00BD300B" w:rsidRPr="00F73800">
        <w:rPr>
          <w:rFonts w:ascii="Times New Roman" w:hAnsi="Times New Roman" w:cs="Times New Roman"/>
          <w:sz w:val="24"/>
          <w:szCs w:val="24"/>
        </w:rPr>
        <w:t xml:space="preserve"> de capacidade técnica, devidamente registrado</w:t>
      </w:r>
      <w:r w:rsidR="006C7289" w:rsidRPr="00F73800">
        <w:rPr>
          <w:rFonts w:ascii="Times New Roman" w:hAnsi="Times New Roman" w:cs="Times New Roman"/>
          <w:sz w:val="24"/>
          <w:szCs w:val="24"/>
        </w:rPr>
        <w:t>(s)</w:t>
      </w:r>
      <w:r w:rsidR="00BD300B" w:rsidRPr="00F73800">
        <w:rPr>
          <w:rFonts w:ascii="Times New Roman" w:hAnsi="Times New Roman" w:cs="Times New Roman"/>
          <w:sz w:val="24"/>
          <w:szCs w:val="24"/>
        </w:rPr>
        <w:t xml:space="preserve"> no</w:t>
      </w:r>
      <w:r w:rsidR="00F73800" w:rsidRPr="00F73800">
        <w:rPr>
          <w:rFonts w:ascii="Times New Roman" w:hAnsi="Times New Roman" w:cs="Times New Roman"/>
          <w:sz w:val="24"/>
          <w:szCs w:val="24"/>
        </w:rPr>
        <w:t xml:space="preserve"> CREA ou CAU.</w:t>
      </w:r>
    </w:p>
    <w:p w:rsidR="005B09BE" w:rsidRPr="005B09BE" w:rsidRDefault="005B09BE" w:rsidP="004356F7">
      <w:pPr>
        <w:spacing w:before="100" w:beforeAutospacing="1" w:after="100" w:afterAutospacing="1" w:line="240" w:lineRule="auto"/>
        <w:ind w:left="851" w:firstLine="567"/>
        <w:jc w:val="both"/>
        <w:rPr>
          <w:rFonts w:ascii="Times New Roman" w:hAnsi="Times New Roman" w:cs="Times New Roman"/>
          <w:sz w:val="24"/>
          <w:szCs w:val="24"/>
        </w:rPr>
      </w:pPr>
      <w:r w:rsidRPr="005B09BE">
        <w:rPr>
          <w:rFonts w:ascii="Times New Roman" w:hAnsi="Times New Roman" w:cs="Times New Roman"/>
          <w:sz w:val="24"/>
          <w:szCs w:val="24"/>
        </w:rPr>
        <w:t>5.3.</w:t>
      </w:r>
      <w:r w:rsidR="00CE26C9">
        <w:rPr>
          <w:rFonts w:ascii="Times New Roman" w:hAnsi="Times New Roman" w:cs="Times New Roman"/>
          <w:sz w:val="24"/>
          <w:szCs w:val="24"/>
        </w:rPr>
        <w:t>3</w:t>
      </w:r>
      <w:r w:rsidR="004637B7">
        <w:rPr>
          <w:rFonts w:ascii="Times New Roman" w:hAnsi="Times New Roman" w:cs="Times New Roman"/>
          <w:sz w:val="24"/>
          <w:szCs w:val="24"/>
        </w:rPr>
        <w:t>.</w:t>
      </w:r>
      <w:r w:rsidRPr="005B09BE">
        <w:rPr>
          <w:rFonts w:ascii="Times New Roman" w:hAnsi="Times New Roman" w:cs="Times New Roman"/>
          <w:sz w:val="24"/>
          <w:szCs w:val="24"/>
        </w:rPr>
        <w:t xml:space="preserve"> Comprovante de que a licitante possui em seu quadro de pessoal responsável técnico com formação na área afim (engenharia ou arquitetura), para prestar os serviços objeto da licitação, devidamente registrado no C</w:t>
      </w:r>
      <w:r>
        <w:rPr>
          <w:rFonts w:ascii="Times New Roman" w:hAnsi="Times New Roman" w:cs="Times New Roman"/>
          <w:sz w:val="24"/>
          <w:szCs w:val="24"/>
        </w:rPr>
        <w:t xml:space="preserve">onselho Regional de Engenharia </w:t>
      </w:r>
      <w:r w:rsidRPr="005B09BE">
        <w:rPr>
          <w:rFonts w:ascii="Times New Roman" w:hAnsi="Times New Roman" w:cs="Times New Roman"/>
          <w:sz w:val="24"/>
          <w:szCs w:val="24"/>
        </w:rPr>
        <w:t xml:space="preserve">e Agronomia - CREA ou </w:t>
      </w:r>
      <w:r w:rsidR="003863E8">
        <w:rPr>
          <w:rFonts w:ascii="Times New Roman" w:hAnsi="Times New Roman" w:cs="Times New Roman"/>
          <w:sz w:val="24"/>
          <w:szCs w:val="24"/>
        </w:rPr>
        <w:t xml:space="preserve">no </w:t>
      </w:r>
      <w:r w:rsidRPr="005B09BE">
        <w:rPr>
          <w:rFonts w:ascii="Times New Roman" w:hAnsi="Times New Roman" w:cs="Times New Roman"/>
          <w:sz w:val="24"/>
          <w:szCs w:val="24"/>
        </w:rPr>
        <w:t>Conselho de Arquitetura e Urbanismo-CAU</w:t>
      </w:r>
      <w:r w:rsidR="00990263">
        <w:rPr>
          <w:rFonts w:ascii="Times New Roman" w:hAnsi="Times New Roman" w:cs="Times New Roman"/>
          <w:sz w:val="24"/>
          <w:szCs w:val="24"/>
        </w:rPr>
        <w:t xml:space="preserve">. </w:t>
      </w:r>
    </w:p>
    <w:p w:rsidR="005B09BE" w:rsidRPr="005B09BE" w:rsidRDefault="005B09BE" w:rsidP="004356F7">
      <w:pPr>
        <w:spacing w:before="120" w:after="0" w:line="240" w:lineRule="auto"/>
        <w:ind w:left="1418" w:firstLine="567"/>
        <w:jc w:val="both"/>
        <w:rPr>
          <w:rFonts w:ascii="Times New Roman" w:hAnsi="Times New Roman" w:cs="Times New Roman"/>
          <w:sz w:val="24"/>
          <w:szCs w:val="24"/>
        </w:rPr>
      </w:pPr>
      <w:r w:rsidRPr="005B09BE">
        <w:rPr>
          <w:rFonts w:ascii="Times New Roman" w:hAnsi="Times New Roman" w:cs="Times New Roman"/>
          <w:sz w:val="24"/>
          <w:szCs w:val="24"/>
        </w:rPr>
        <w:t xml:space="preserve"> 5.3.</w:t>
      </w:r>
      <w:r w:rsidR="00CE26C9">
        <w:rPr>
          <w:rFonts w:ascii="Times New Roman" w:hAnsi="Times New Roman" w:cs="Times New Roman"/>
          <w:sz w:val="24"/>
          <w:szCs w:val="24"/>
        </w:rPr>
        <w:t>3</w:t>
      </w:r>
      <w:r w:rsidRPr="005B09BE">
        <w:rPr>
          <w:rFonts w:ascii="Times New Roman" w:hAnsi="Times New Roman" w:cs="Times New Roman"/>
          <w:sz w:val="24"/>
          <w:szCs w:val="24"/>
        </w:rPr>
        <w:t>.1.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5B09BE" w:rsidRDefault="005B09BE" w:rsidP="004356F7">
      <w:pPr>
        <w:spacing w:before="120" w:after="0" w:line="240" w:lineRule="auto"/>
        <w:ind w:left="1418" w:firstLine="567"/>
        <w:jc w:val="both"/>
        <w:rPr>
          <w:rFonts w:ascii="Times New Roman" w:hAnsi="Times New Roman" w:cs="Times New Roman"/>
          <w:sz w:val="24"/>
          <w:szCs w:val="24"/>
        </w:rPr>
      </w:pPr>
      <w:r w:rsidRPr="005B09BE">
        <w:rPr>
          <w:rFonts w:ascii="Times New Roman" w:hAnsi="Times New Roman" w:cs="Times New Roman"/>
          <w:sz w:val="24"/>
          <w:szCs w:val="24"/>
        </w:rPr>
        <w:t>5.3.</w:t>
      </w:r>
      <w:r w:rsidR="00CE26C9">
        <w:rPr>
          <w:rFonts w:ascii="Times New Roman" w:hAnsi="Times New Roman" w:cs="Times New Roman"/>
          <w:sz w:val="24"/>
          <w:szCs w:val="24"/>
        </w:rPr>
        <w:t>3</w:t>
      </w:r>
      <w:r w:rsidRPr="005B09BE">
        <w:rPr>
          <w:rFonts w:ascii="Times New Roman" w:hAnsi="Times New Roman" w:cs="Times New Roman"/>
          <w:sz w:val="24"/>
          <w:szCs w:val="24"/>
        </w:rPr>
        <w:t>.2.  A comprovação deverá ser feita através de cópia autenticada da carteira de trabalho, Livro de Registro de empregado, contrato social, no caso de sócio da empresa</w:t>
      </w:r>
      <w:r w:rsidR="00990263">
        <w:rPr>
          <w:rFonts w:ascii="Times New Roman" w:hAnsi="Times New Roman" w:cs="Times New Roman"/>
          <w:sz w:val="24"/>
          <w:szCs w:val="24"/>
        </w:rPr>
        <w:t xml:space="preserve"> ou outro documento equivalente.</w:t>
      </w:r>
    </w:p>
    <w:p w:rsidR="00CE26C9" w:rsidRPr="00F81EDE" w:rsidRDefault="00CE26C9" w:rsidP="00CE26C9">
      <w:pPr>
        <w:spacing w:before="100" w:beforeAutospacing="1" w:after="100" w:afterAutospacing="1" w:line="240" w:lineRule="auto"/>
        <w:ind w:left="851" w:right="-1" w:firstLine="567"/>
        <w:contextualSpacing/>
        <w:jc w:val="both"/>
        <w:rPr>
          <w:rFonts w:ascii="Times New Roman" w:eastAsia="Times New Roman" w:hAnsi="Times New Roman" w:cs="Times New Roman"/>
          <w:b/>
          <w:bCs/>
          <w:sz w:val="24"/>
          <w:szCs w:val="24"/>
        </w:rPr>
      </w:pPr>
      <w:r>
        <w:rPr>
          <w:rFonts w:ascii="Times New Roman" w:hAnsi="Times New Roman" w:cs="Times New Roman"/>
          <w:sz w:val="24"/>
          <w:szCs w:val="24"/>
        </w:rPr>
        <w:lastRenderedPageBreak/>
        <w:t xml:space="preserve">5.3.4. </w:t>
      </w:r>
      <w:r w:rsidRPr="00F81EDE">
        <w:rPr>
          <w:rFonts w:ascii="Times New Roman" w:eastAsia="Times New Roman" w:hAnsi="Times New Roman" w:cs="Times New Roman"/>
          <w:sz w:val="24"/>
          <w:szCs w:val="24"/>
        </w:rPr>
        <w:t>Declaração assinada pela licitante de que possui suporte técnico/administrativo, pessoal qualificado e treinado, bem como aparelhamento e instalações em condições de operação e perfeitamente capacitados a atender aos requisitos técnicos do projeto e à execução das obras e serviços objeto desta licitação.</w:t>
      </w:r>
    </w:p>
    <w:p w:rsidR="00CE26C9" w:rsidRDefault="00CE26C9"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 xml:space="preserve">5.4. DOCUMENTOS PARA COMPROVAÇÃO DE QUALIFICAÇÃO ECONÔMICO-FINANCEIRA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5.4.1.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F81EDE" w:rsidRPr="00F81EDE" w:rsidRDefault="00F81EDE" w:rsidP="00F81EDE">
      <w:pPr>
        <w:spacing w:before="100" w:beforeAutospacing="1" w:after="100" w:afterAutospacing="1" w:line="240" w:lineRule="auto"/>
        <w:ind w:left="1418" w:right="-1" w:firstLine="567"/>
        <w:jc w:val="both"/>
        <w:rPr>
          <w:rFonts w:ascii="Times New Roman" w:hAnsi="Times New Roman" w:cs="Times New Roman"/>
          <w:sz w:val="24"/>
          <w:szCs w:val="24"/>
        </w:rPr>
      </w:pPr>
      <w:r w:rsidRPr="00F81EDE">
        <w:rPr>
          <w:rFonts w:ascii="Times New Roman" w:hAnsi="Times New Roman" w:cs="Times New Roman"/>
          <w:sz w:val="24"/>
          <w:szCs w:val="24"/>
        </w:rPr>
        <w:t>5.4.1.1. Consideram-se documentos já exigíveis e apresentados na forma da Lei, na hipótese de ser a licitante Sociedade Anônima, os que estiverem aprovados pela Assembleia Geral Anual competente para apreciá-los e que estejam publicados.</w:t>
      </w:r>
    </w:p>
    <w:p w:rsidR="00F81EDE" w:rsidRPr="00F81EDE" w:rsidRDefault="00F81EDE" w:rsidP="00F81EDE">
      <w:pPr>
        <w:spacing w:before="100" w:beforeAutospacing="1" w:after="100" w:afterAutospacing="1" w:line="240" w:lineRule="auto"/>
        <w:ind w:left="1418" w:right="-1" w:firstLine="567"/>
        <w:jc w:val="both"/>
        <w:rPr>
          <w:rFonts w:ascii="Times New Roman" w:hAnsi="Times New Roman" w:cs="Times New Roman"/>
          <w:sz w:val="24"/>
          <w:szCs w:val="24"/>
        </w:rPr>
      </w:pPr>
      <w:r w:rsidRPr="00F81EDE">
        <w:rPr>
          <w:rFonts w:ascii="Times New Roman" w:hAnsi="Times New Roman" w:cs="Times New Roman"/>
          <w:sz w:val="24"/>
          <w:szCs w:val="24"/>
        </w:rPr>
        <w:t>5.4.1.2. As cópias do balanço patrimonial e demonstrações contábeis, deverão ser extraídas do Livro Diário, devidamente registrado na Junta Comercial competente, exceto para os tipos societários cuja legislação que os rege exija sua publicação.</w:t>
      </w:r>
    </w:p>
    <w:p w:rsidR="00F81EDE" w:rsidRPr="00F81EDE" w:rsidRDefault="00F81EDE" w:rsidP="00F146EC">
      <w:pPr>
        <w:spacing w:before="100" w:beforeAutospacing="1" w:after="100" w:afterAutospacing="1" w:line="240" w:lineRule="auto"/>
        <w:ind w:left="1418" w:right="-1" w:firstLine="567"/>
        <w:jc w:val="both"/>
        <w:rPr>
          <w:rFonts w:ascii="Times New Roman" w:hAnsi="Times New Roman" w:cs="Times New Roman"/>
          <w:sz w:val="24"/>
          <w:szCs w:val="24"/>
        </w:rPr>
      </w:pPr>
      <w:r w:rsidRPr="00F81EDE">
        <w:rPr>
          <w:rFonts w:ascii="Times New Roman" w:hAnsi="Times New Roman" w:cs="Times New Roman"/>
          <w:sz w:val="24"/>
          <w:szCs w:val="24"/>
        </w:rPr>
        <w:t>5.4.1.3. Em se tratando de Sociedades por quotas de responsabilidade limitada, consideram-se documentos já exigíveis e apresentados na forma da Lei os elaborados com o encerramento do exercício social imediatamente àquele da abertura do certame, haja vista o disposto na Lei nº 10.406, de 10-01-2002, com vigência a contar de 11-01-2003.</w:t>
      </w:r>
    </w:p>
    <w:p w:rsidR="00F81EDE" w:rsidRPr="00F81EDE" w:rsidRDefault="00F81EDE" w:rsidP="00F81EDE">
      <w:pPr>
        <w:spacing w:before="100" w:beforeAutospacing="1" w:after="100" w:afterAutospacing="1" w:line="240" w:lineRule="auto"/>
        <w:ind w:left="1418" w:right="-1" w:firstLine="567"/>
        <w:jc w:val="both"/>
        <w:rPr>
          <w:rFonts w:ascii="Times New Roman" w:hAnsi="Times New Roman" w:cs="Times New Roman"/>
          <w:sz w:val="24"/>
          <w:szCs w:val="24"/>
        </w:rPr>
      </w:pPr>
      <w:r w:rsidRPr="00F81EDE">
        <w:rPr>
          <w:rFonts w:ascii="Times New Roman" w:hAnsi="Times New Roman" w:cs="Times New Roman"/>
          <w:sz w:val="24"/>
          <w:szCs w:val="24"/>
        </w:rPr>
        <w:t>5.4.1.4.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F81EDE" w:rsidRDefault="00F81EDE" w:rsidP="00F81EDE">
      <w:pPr>
        <w:spacing w:before="100" w:beforeAutospacing="1" w:after="100" w:afterAutospacing="1" w:line="240" w:lineRule="auto"/>
        <w:ind w:left="1418" w:right="-1" w:firstLine="567"/>
        <w:jc w:val="both"/>
        <w:rPr>
          <w:rFonts w:ascii="Times New Roman" w:hAnsi="Times New Roman" w:cs="Times New Roman"/>
          <w:sz w:val="24"/>
          <w:szCs w:val="24"/>
        </w:rPr>
      </w:pPr>
      <w:r w:rsidRPr="00F81EDE">
        <w:rPr>
          <w:rFonts w:ascii="Times New Roman" w:hAnsi="Times New Roman" w:cs="Times New Roman"/>
          <w:sz w:val="24"/>
          <w:szCs w:val="24"/>
        </w:rPr>
        <w:t>5.4.1.5.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4356F7" w:rsidRDefault="004356F7" w:rsidP="00745097">
      <w:pPr>
        <w:spacing w:after="0" w:line="240" w:lineRule="auto"/>
        <w:ind w:left="1277" w:right="-1" w:firstLine="708"/>
        <w:jc w:val="both"/>
        <w:rPr>
          <w:rFonts w:ascii="Times New Roman" w:hAnsi="Times New Roman" w:cs="Times New Roman"/>
          <w:sz w:val="24"/>
          <w:szCs w:val="24"/>
        </w:rPr>
      </w:pPr>
    </w:p>
    <w:p w:rsidR="00F81EDE" w:rsidRPr="00F81EDE" w:rsidRDefault="00F81EDE" w:rsidP="00745097">
      <w:pPr>
        <w:spacing w:after="0" w:line="240" w:lineRule="auto"/>
        <w:ind w:left="1277" w:right="-1" w:firstLine="708"/>
        <w:jc w:val="both"/>
        <w:rPr>
          <w:rFonts w:ascii="Times New Roman" w:hAnsi="Times New Roman" w:cs="Times New Roman"/>
          <w:sz w:val="24"/>
          <w:szCs w:val="24"/>
        </w:rPr>
      </w:pPr>
      <w:r w:rsidRPr="00F81EDE">
        <w:rPr>
          <w:rFonts w:ascii="Times New Roman" w:hAnsi="Times New Roman" w:cs="Times New Roman"/>
          <w:sz w:val="24"/>
          <w:szCs w:val="24"/>
        </w:rPr>
        <w:lastRenderedPageBreak/>
        <w:t xml:space="preserve">LG </w:t>
      </w:r>
      <w:proofErr w:type="gramStart"/>
      <w:r w:rsidRPr="00F81EDE">
        <w:rPr>
          <w:rFonts w:ascii="Times New Roman" w:hAnsi="Times New Roman" w:cs="Times New Roman"/>
          <w:sz w:val="24"/>
          <w:szCs w:val="24"/>
        </w:rPr>
        <w:t>=  </w:t>
      </w:r>
      <w:r w:rsidRPr="00F81EDE">
        <w:rPr>
          <w:rFonts w:ascii="Times New Roman" w:hAnsi="Times New Roman" w:cs="Times New Roman"/>
          <w:sz w:val="24"/>
          <w:szCs w:val="24"/>
        </w:rPr>
        <w:tab/>
      </w:r>
      <w:proofErr w:type="gramEnd"/>
      <w:r w:rsidRPr="00F81EDE">
        <w:rPr>
          <w:rFonts w:ascii="Times New Roman" w:hAnsi="Times New Roman" w:cs="Times New Roman"/>
          <w:sz w:val="24"/>
          <w:szCs w:val="24"/>
          <w:u w:val="single"/>
        </w:rPr>
        <w:t>Ativo Circulante + Realizável a Longo Prazo</w:t>
      </w:r>
    </w:p>
    <w:p w:rsidR="00F81EDE" w:rsidRPr="00F81EDE" w:rsidRDefault="00F81EDE" w:rsidP="00020E0F">
      <w:pPr>
        <w:spacing w:after="0" w:line="240" w:lineRule="auto"/>
        <w:ind w:left="1418" w:firstLine="567"/>
        <w:jc w:val="both"/>
        <w:rPr>
          <w:rFonts w:ascii="Times New Roman" w:hAnsi="Times New Roman" w:cs="Times New Roman"/>
          <w:sz w:val="24"/>
          <w:szCs w:val="24"/>
        </w:rPr>
      </w:pPr>
      <w:r w:rsidRPr="00F81EDE">
        <w:rPr>
          <w:rFonts w:ascii="Times New Roman" w:hAnsi="Times New Roman" w:cs="Times New Roman"/>
          <w:sz w:val="24"/>
          <w:szCs w:val="24"/>
        </w:rPr>
        <w:t>Passivo Circulante + Exigível a Longo Prazo</w:t>
      </w:r>
    </w:p>
    <w:p w:rsidR="00020E0F" w:rsidRDefault="00020E0F" w:rsidP="00020E0F">
      <w:pPr>
        <w:spacing w:after="0" w:line="240" w:lineRule="auto"/>
        <w:ind w:left="708" w:firstLine="708"/>
        <w:jc w:val="both"/>
        <w:rPr>
          <w:rFonts w:ascii="Times New Roman" w:hAnsi="Times New Roman" w:cs="Times New Roman"/>
          <w:sz w:val="24"/>
          <w:szCs w:val="24"/>
        </w:rPr>
      </w:pPr>
    </w:p>
    <w:p w:rsidR="00F81EDE" w:rsidRPr="00F81EDE" w:rsidRDefault="00F81EDE" w:rsidP="00745097">
      <w:pPr>
        <w:spacing w:after="0" w:line="240" w:lineRule="auto"/>
        <w:ind w:left="1277" w:firstLine="708"/>
        <w:jc w:val="both"/>
        <w:rPr>
          <w:rFonts w:ascii="Times New Roman" w:hAnsi="Times New Roman" w:cs="Times New Roman"/>
          <w:sz w:val="24"/>
          <w:szCs w:val="24"/>
        </w:rPr>
      </w:pPr>
      <w:r w:rsidRPr="00F81EDE">
        <w:rPr>
          <w:rFonts w:ascii="Times New Roman" w:hAnsi="Times New Roman" w:cs="Times New Roman"/>
          <w:sz w:val="24"/>
          <w:szCs w:val="24"/>
        </w:rPr>
        <w:t xml:space="preserve">SG = </w:t>
      </w:r>
      <w:r w:rsidRPr="00F81EDE">
        <w:rPr>
          <w:rFonts w:ascii="Times New Roman" w:hAnsi="Times New Roman" w:cs="Times New Roman"/>
          <w:sz w:val="24"/>
          <w:szCs w:val="24"/>
        </w:rPr>
        <w:tab/>
      </w:r>
      <w:r w:rsidRPr="00F81EDE">
        <w:rPr>
          <w:rFonts w:ascii="Times New Roman" w:hAnsi="Times New Roman" w:cs="Times New Roman"/>
          <w:sz w:val="24"/>
          <w:szCs w:val="24"/>
          <w:u w:val="single"/>
        </w:rPr>
        <w:t>_____________Ativo Total</w:t>
      </w:r>
      <w:r w:rsidRPr="00F81EDE">
        <w:rPr>
          <w:rFonts w:ascii="Times New Roman" w:hAnsi="Times New Roman" w:cs="Times New Roman"/>
          <w:sz w:val="24"/>
          <w:szCs w:val="24"/>
        </w:rPr>
        <w:t>_______________</w:t>
      </w:r>
    </w:p>
    <w:p w:rsidR="00F81EDE" w:rsidRPr="00F81EDE" w:rsidRDefault="00F81EDE" w:rsidP="00020E0F">
      <w:pPr>
        <w:spacing w:after="0" w:line="240" w:lineRule="auto"/>
        <w:ind w:left="1418" w:firstLine="567"/>
        <w:jc w:val="both"/>
        <w:rPr>
          <w:rFonts w:ascii="Times New Roman" w:hAnsi="Times New Roman" w:cs="Times New Roman"/>
          <w:sz w:val="24"/>
          <w:szCs w:val="24"/>
        </w:rPr>
      </w:pPr>
      <w:r w:rsidRPr="00F81EDE">
        <w:rPr>
          <w:rFonts w:ascii="Times New Roman" w:hAnsi="Times New Roman" w:cs="Times New Roman"/>
          <w:sz w:val="24"/>
          <w:szCs w:val="24"/>
        </w:rPr>
        <w:t>Passivo Circulante + Exigível a Longo Prazo</w:t>
      </w:r>
    </w:p>
    <w:p w:rsidR="00020E0F" w:rsidRDefault="00020E0F" w:rsidP="00020E0F">
      <w:pPr>
        <w:spacing w:after="0" w:line="240" w:lineRule="auto"/>
        <w:ind w:left="709" w:firstLine="709"/>
        <w:jc w:val="both"/>
        <w:rPr>
          <w:rFonts w:ascii="Times New Roman" w:hAnsi="Times New Roman" w:cs="Times New Roman"/>
          <w:sz w:val="24"/>
          <w:szCs w:val="24"/>
        </w:rPr>
      </w:pPr>
    </w:p>
    <w:p w:rsidR="00F81EDE" w:rsidRPr="00F81EDE" w:rsidRDefault="00F81EDE" w:rsidP="00745097">
      <w:pPr>
        <w:spacing w:after="0" w:line="240" w:lineRule="auto"/>
        <w:ind w:left="1276" w:firstLine="709"/>
        <w:jc w:val="both"/>
        <w:rPr>
          <w:rFonts w:ascii="Times New Roman" w:hAnsi="Times New Roman" w:cs="Times New Roman"/>
          <w:sz w:val="24"/>
          <w:szCs w:val="24"/>
        </w:rPr>
      </w:pPr>
      <w:r w:rsidRPr="00F81EDE">
        <w:rPr>
          <w:rFonts w:ascii="Times New Roman" w:hAnsi="Times New Roman" w:cs="Times New Roman"/>
          <w:sz w:val="24"/>
          <w:szCs w:val="24"/>
        </w:rPr>
        <w:t xml:space="preserve">LC = </w:t>
      </w:r>
      <w:r w:rsidRPr="00F81EDE">
        <w:rPr>
          <w:rFonts w:ascii="Times New Roman" w:hAnsi="Times New Roman" w:cs="Times New Roman"/>
          <w:sz w:val="24"/>
          <w:szCs w:val="24"/>
        </w:rPr>
        <w:tab/>
        <w:t>_</w:t>
      </w:r>
      <w:r w:rsidRPr="00F81EDE">
        <w:rPr>
          <w:rFonts w:ascii="Times New Roman" w:hAnsi="Times New Roman" w:cs="Times New Roman"/>
          <w:sz w:val="24"/>
          <w:szCs w:val="24"/>
          <w:u w:val="single"/>
        </w:rPr>
        <w:t>Ativo Circulante</w:t>
      </w:r>
      <w:r w:rsidRPr="00F81EDE">
        <w:rPr>
          <w:rFonts w:ascii="Times New Roman" w:hAnsi="Times New Roman" w:cs="Times New Roman"/>
          <w:sz w:val="24"/>
          <w:szCs w:val="24"/>
        </w:rPr>
        <w:t>__</w:t>
      </w:r>
    </w:p>
    <w:p w:rsidR="00F81EDE" w:rsidRPr="00F81EDE" w:rsidRDefault="00F81EDE" w:rsidP="00020E0F">
      <w:pPr>
        <w:spacing w:after="0" w:line="240" w:lineRule="auto"/>
        <w:ind w:left="709" w:firstLine="709"/>
        <w:jc w:val="both"/>
        <w:rPr>
          <w:rFonts w:ascii="Times New Roman" w:hAnsi="Times New Roman" w:cs="Times New Roman"/>
          <w:sz w:val="24"/>
          <w:szCs w:val="24"/>
        </w:rPr>
      </w:pPr>
      <w:r w:rsidRPr="00F81EDE">
        <w:rPr>
          <w:rFonts w:ascii="Times New Roman" w:hAnsi="Times New Roman" w:cs="Times New Roman"/>
          <w:sz w:val="24"/>
          <w:szCs w:val="24"/>
        </w:rPr>
        <w:t xml:space="preserve">            Passivo Circulante</w:t>
      </w:r>
    </w:p>
    <w:p w:rsidR="00F81EDE" w:rsidRPr="00F81EDE" w:rsidRDefault="00F81EDE" w:rsidP="00F81EDE">
      <w:pPr>
        <w:spacing w:before="100" w:beforeAutospacing="1" w:after="100" w:afterAutospacing="1" w:line="240" w:lineRule="auto"/>
        <w:ind w:left="1418" w:right="-1" w:firstLine="567"/>
        <w:jc w:val="both"/>
        <w:rPr>
          <w:rFonts w:ascii="Times New Roman" w:hAnsi="Times New Roman" w:cs="Times New Roman"/>
          <w:sz w:val="24"/>
          <w:szCs w:val="24"/>
        </w:rPr>
      </w:pPr>
      <w:r w:rsidRPr="00F81EDE">
        <w:rPr>
          <w:rFonts w:ascii="Times New Roman" w:hAnsi="Times New Roman" w:cs="Times New Roman"/>
          <w:sz w:val="24"/>
          <w:szCs w:val="24"/>
        </w:rPr>
        <w:t>5.4.1.6. Para efeito do disposto no subitem 5.4.1.5, será considerada de boa situação financeira a empresa que apresentar, pelo menos, dois dos indicadores abaixo:</w:t>
      </w:r>
    </w:p>
    <w:p w:rsidR="00F81EDE" w:rsidRPr="00F81EDE" w:rsidRDefault="00F81EDE" w:rsidP="00745097">
      <w:pPr>
        <w:spacing w:after="0" w:line="240" w:lineRule="auto"/>
        <w:jc w:val="both"/>
        <w:rPr>
          <w:rFonts w:ascii="Times New Roman" w:hAnsi="Times New Roman" w:cs="Times New Roman"/>
          <w:sz w:val="24"/>
          <w:szCs w:val="24"/>
        </w:rPr>
      </w:pPr>
      <w:r w:rsidRPr="00F81EDE">
        <w:rPr>
          <w:rFonts w:ascii="Times New Roman" w:hAnsi="Times New Roman" w:cs="Times New Roman"/>
          <w:sz w:val="24"/>
          <w:szCs w:val="24"/>
        </w:rPr>
        <w:tab/>
      </w:r>
      <w:r w:rsidRPr="00F81EDE">
        <w:rPr>
          <w:rFonts w:ascii="Times New Roman" w:hAnsi="Times New Roman" w:cs="Times New Roman"/>
          <w:sz w:val="24"/>
          <w:szCs w:val="24"/>
        </w:rPr>
        <w:tab/>
      </w:r>
      <w:r w:rsidR="00745097">
        <w:rPr>
          <w:rFonts w:ascii="Times New Roman" w:hAnsi="Times New Roman" w:cs="Times New Roman"/>
          <w:sz w:val="24"/>
          <w:szCs w:val="24"/>
        </w:rPr>
        <w:tab/>
      </w:r>
      <w:r w:rsidRPr="00F81EDE">
        <w:rPr>
          <w:rFonts w:ascii="Times New Roman" w:hAnsi="Times New Roman" w:cs="Times New Roman"/>
          <w:sz w:val="24"/>
          <w:szCs w:val="24"/>
        </w:rPr>
        <w:t>LG: igual ou superior a 0,8</w:t>
      </w:r>
    </w:p>
    <w:p w:rsidR="00F81EDE" w:rsidRPr="00F81EDE" w:rsidRDefault="00F81EDE" w:rsidP="00684B48">
      <w:pPr>
        <w:spacing w:before="120" w:after="0" w:line="240" w:lineRule="auto"/>
        <w:jc w:val="both"/>
        <w:rPr>
          <w:rFonts w:ascii="Times New Roman" w:hAnsi="Times New Roman" w:cs="Times New Roman"/>
          <w:sz w:val="24"/>
          <w:szCs w:val="24"/>
        </w:rPr>
      </w:pPr>
      <w:r w:rsidRPr="00F81EDE">
        <w:rPr>
          <w:rFonts w:ascii="Times New Roman" w:hAnsi="Times New Roman" w:cs="Times New Roman"/>
          <w:sz w:val="24"/>
          <w:szCs w:val="24"/>
        </w:rPr>
        <w:tab/>
      </w:r>
      <w:r w:rsidRPr="00F81EDE">
        <w:rPr>
          <w:rFonts w:ascii="Times New Roman" w:hAnsi="Times New Roman" w:cs="Times New Roman"/>
          <w:sz w:val="24"/>
          <w:szCs w:val="24"/>
        </w:rPr>
        <w:tab/>
      </w:r>
      <w:r w:rsidR="00745097">
        <w:rPr>
          <w:rFonts w:ascii="Times New Roman" w:hAnsi="Times New Roman" w:cs="Times New Roman"/>
          <w:sz w:val="24"/>
          <w:szCs w:val="24"/>
        </w:rPr>
        <w:tab/>
      </w:r>
      <w:r w:rsidRPr="00F81EDE">
        <w:rPr>
          <w:rFonts w:ascii="Times New Roman" w:hAnsi="Times New Roman" w:cs="Times New Roman"/>
          <w:sz w:val="24"/>
          <w:szCs w:val="24"/>
        </w:rPr>
        <w:t>SG: igual ou superior a 1,2</w:t>
      </w:r>
    </w:p>
    <w:p w:rsidR="00F81EDE" w:rsidRDefault="00F81EDE" w:rsidP="00684B48">
      <w:pPr>
        <w:spacing w:before="120" w:after="0" w:line="240" w:lineRule="auto"/>
        <w:jc w:val="both"/>
        <w:rPr>
          <w:rFonts w:ascii="Times New Roman" w:hAnsi="Times New Roman" w:cs="Times New Roman"/>
          <w:sz w:val="24"/>
          <w:szCs w:val="24"/>
        </w:rPr>
      </w:pPr>
      <w:r w:rsidRPr="00F81EDE">
        <w:rPr>
          <w:rFonts w:ascii="Times New Roman" w:hAnsi="Times New Roman" w:cs="Times New Roman"/>
          <w:sz w:val="24"/>
          <w:szCs w:val="24"/>
        </w:rPr>
        <w:tab/>
      </w:r>
      <w:r w:rsidRPr="00F81EDE">
        <w:rPr>
          <w:rFonts w:ascii="Times New Roman" w:hAnsi="Times New Roman" w:cs="Times New Roman"/>
          <w:sz w:val="24"/>
          <w:szCs w:val="24"/>
        </w:rPr>
        <w:tab/>
      </w:r>
      <w:r w:rsidR="00745097">
        <w:rPr>
          <w:rFonts w:ascii="Times New Roman" w:hAnsi="Times New Roman" w:cs="Times New Roman"/>
          <w:sz w:val="24"/>
          <w:szCs w:val="24"/>
        </w:rPr>
        <w:tab/>
      </w:r>
      <w:r w:rsidRPr="00F81EDE">
        <w:rPr>
          <w:rFonts w:ascii="Times New Roman" w:hAnsi="Times New Roman" w:cs="Times New Roman"/>
          <w:sz w:val="24"/>
          <w:szCs w:val="24"/>
        </w:rPr>
        <w:t>LC: igual ou superior a 0,8</w:t>
      </w:r>
    </w:p>
    <w:p w:rsidR="00BC157A" w:rsidRPr="00C97D81" w:rsidRDefault="00BC157A" w:rsidP="00347FE1">
      <w:pPr>
        <w:spacing w:before="100" w:beforeAutospacing="1" w:after="100" w:afterAutospacing="1" w:line="240" w:lineRule="auto"/>
        <w:ind w:left="851" w:right="-1" w:firstLine="567"/>
        <w:jc w:val="both"/>
        <w:rPr>
          <w:rFonts w:ascii="Times New Roman" w:hAnsi="Times New Roman" w:cs="Times New Roman"/>
          <w:sz w:val="24"/>
          <w:szCs w:val="24"/>
        </w:rPr>
      </w:pPr>
      <w:r w:rsidRPr="00C97D81">
        <w:rPr>
          <w:rFonts w:ascii="Times New Roman" w:hAnsi="Times New Roman" w:cs="Times New Roman"/>
          <w:sz w:val="24"/>
          <w:szCs w:val="24"/>
        </w:rPr>
        <w:t>5.4.</w:t>
      </w:r>
      <w:r w:rsidR="00347FE1" w:rsidRPr="00C97D81">
        <w:rPr>
          <w:rFonts w:ascii="Times New Roman" w:hAnsi="Times New Roman" w:cs="Times New Roman"/>
          <w:sz w:val="24"/>
          <w:szCs w:val="24"/>
        </w:rPr>
        <w:t>2</w:t>
      </w:r>
      <w:r w:rsidR="001E5252" w:rsidRPr="00C97D81">
        <w:rPr>
          <w:rFonts w:ascii="Times New Roman" w:hAnsi="Times New Roman" w:cs="Times New Roman"/>
          <w:sz w:val="24"/>
          <w:szCs w:val="24"/>
        </w:rPr>
        <w:t>. Os documentos referidos no subitem 5.4.1, do último exercício social, poderão ser apresentados mediante registro na Junta Comercial ou publicação no Diário Oficial, quando for o caso, ou mediante Sistema Público de Escrituração Digital – SPED (Recibo de entrega de</w:t>
      </w:r>
      <w:r w:rsidR="00F9746C" w:rsidRPr="00C97D81">
        <w:rPr>
          <w:rFonts w:ascii="Times New Roman" w:hAnsi="Times New Roman" w:cs="Times New Roman"/>
          <w:sz w:val="24"/>
          <w:szCs w:val="24"/>
        </w:rPr>
        <w:t xml:space="preserve"> Escrituração Contábil Digital)</w:t>
      </w:r>
      <w:r w:rsidR="006C339D">
        <w:rPr>
          <w:rFonts w:ascii="Times New Roman" w:hAnsi="Times New Roman" w:cs="Times New Roman"/>
          <w:sz w:val="24"/>
          <w:szCs w:val="24"/>
        </w:rPr>
        <w:t>.</w:t>
      </w:r>
      <w:r w:rsidR="00F9746C" w:rsidRPr="00C97D81">
        <w:rPr>
          <w:rFonts w:ascii="Times New Roman" w:hAnsi="Times New Roman" w:cs="Times New Roman"/>
          <w:sz w:val="24"/>
          <w:szCs w:val="24"/>
        </w:rPr>
        <w:t xml:space="preserve"> </w:t>
      </w:r>
      <w:r w:rsidR="001E5252" w:rsidRPr="00C97D81">
        <w:rPr>
          <w:rFonts w:ascii="Times New Roman" w:hAnsi="Times New Roman" w:cs="Times New Roman"/>
          <w:sz w:val="24"/>
          <w:szCs w:val="24"/>
        </w:rPr>
        <w:t xml:space="preserve"> </w:t>
      </w:r>
    </w:p>
    <w:p w:rsidR="00C97D81" w:rsidRDefault="00C97D81"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 xml:space="preserve">5.5. DECLARAÇÕES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5.5.1. Declaração de que a Licitante cumpre o disposto no inciso XXXIII do art. 7º da Constituição Federal, que trata da proibição do trabalho infantil, conforme modelo no ANEXO V, caso não conste no Certificado de Registro Cadastral.</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5.5.2. Declaração da proponente de que não pesa contra si declaração de INIDONEIDADE, expedida por órgão da ADMINISTRAÇÃO PÚBLICA de qualquer esfera (conforme modelo ANEXO II), caso não conste no Certificado de Registro Cadastral.</w:t>
      </w:r>
    </w:p>
    <w:p w:rsid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5.5.3. Declaração Negativa de Doação Eleitoral, para fins de cumprimento ao disposto na Lei Municipal nº 11.925/15 (modelo no ANEXO VI).</w:t>
      </w:r>
    </w:p>
    <w:p w:rsidR="0068666E" w:rsidRPr="00F81EDE" w:rsidRDefault="0068666E" w:rsidP="00F81EDE">
      <w:pPr>
        <w:spacing w:before="100" w:beforeAutospacing="1" w:after="100" w:afterAutospacing="1" w:line="240" w:lineRule="auto"/>
        <w:ind w:left="851" w:right="-1" w:firstLine="567"/>
        <w:jc w:val="both"/>
        <w:rPr>
          <w:rFonts w:ascii="Times New Roman" w:hAnsi="Times New Roman" w:cs="Times New Roman"/>
          <w:sz w:val="24"/>
          <w:szCs w:val="24"/>
        </w:rPr>
      </w:pPr>
    </w:p>
    <w:p w:rsidR="00684B48" w:rsidRDefault="00684B48"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684B48" w:rsidRDefault="00684B48"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lastRenderedPageBreak/>
        <w:t>5.6. PARA EMPRESAS QUE POSSUAM CERTIFICADO DE REGISTRO CADASTRAL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Os documentos referidos no item 5.2 (documentos relativos à Regularidade Fiscal e Trabalhista) poderão substituídos pelo CERTIFICADO DE REGISTRO CADASTRAL em conformidade com o disposto no subitem 5.6.1 abaixo.</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5.6.1. CERTIFICADO DE REGISTRO CADASTRAL emitido por qualquer órgão ou entidade da Administração Pública, </w:t>
      </w:r>
      <w:r w:rsidRPr="00EE2F26">
        <w:rPr>
          <w:rFonts w:ascii="Times New Roman" w:hAnsi="Times New Roman" w:cs="Times New Roman"/>
          <w:b/>
          <w:sz w:val="24"/>
          <w:szCs w:val="24"/>
        </w:rPr>
        <w:t>dentro do seu prazo de validade</w:t>
      </w:r>
      <w:r w:rsidRPr="00F81EDE">
        <w:rPr>
          <w:rFonts w:ascii="Times New Roman" w:hAnsi="Times New Roman" w:cs="Times New Roman"/>
          <w:sz w:val="24"/>
          <w:szCs w:val="24"/>
        </w:rPr>
        <w:t xml:space="preserve">, com classificação pertinente ao objeto desta licitação, onde conste a validade dos documentos apresentados para sua emissão.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a)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b) O Certificado que não apresentar registro das Certidões Negativas Municipal, Estadual, Federal e da Dívida Ativa da União/DAU, e de Débitos Trabalhistas (CNDT), deverá ser acompanhado das respectivas Certidões, comprovando a regularidade fiscal. </w:t>
      </w:r>
    </w:p>
    <w:p w:rsid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c) O Certificado que não apresentar Prova de Regularidade junto ao FGTS deverá ser acompanhado do respectivo Certificado de Regularidade do FGTS.</w:t>
      </w:r>
    </w:p>
    <w:p w:rsidR="00347FE1" w:rsidRPr="00C97D81" w:rsidRDefault="00347FE1" w:rsidP="00347FE1">
      <w:pPr>
        <w:spacing w:before="100" w:beforeAutospacing="1" w:after="100" w:afterAutospacing="1" w:line="240" w:lineRule="auto"/>
        <w:ind w:left="1416" w:right="-1" w:firstLine="567"/>
        <w:jc w:val="both"/>
        <w:rPr>
          <w:rFonts w:ascii="Times New Roman" w:hAnsi="Times New Roman" w:cs="Times New Roman"/>
          <w:sz w:val="24"/>
          <w:szCs w:val="24"/>
        </w:rPr>
      </w:pPr>
      <w:r w:rsidRPr="00C97D81">
        <w:rPr>
          <w:rFonts w:ascii="Times New Roman" w:hAnsi="Times New Roman" w:cs="Times New Roman"/>
          <w:sz w:val="24"/>
          <w:szCs w:val="24"/>
        </w:rPr>
        <w:t>5.6.1.1. Os certificados onde constem os indicadores da boa situação financeira da empresa, referidos no subitem 5.4.1.6, deverão ser acompanhados do memorial de cálculo, assinado por contabilista habilitado.</w:t>
      </w:r>
    </w:p>
    <w:p w:rsidR="0023656B" w:rsidRPr="00347FE1" w:rsidRDefault="0023656B" w:rsidP="006F68E2">
      <w:pPr>
        <w:spacing w:after="0" w:line="240" w:lineRule="auto"/>
        <w:ind w:left="1416" w:firstLine="567"/>
        <w:jc w:val="both"/>
        <w:rPr>
          <w:rFonts w:ascii="Times New Roman" w:hAnsi="Times New Roman" w:cs="Times New Roman"/>
          <w:color w:val="FF0000"/>
          <w:sz w:val="24"/>
          <w:szCs w:val="24"/>
        </w:rPr>
      </w:pPr>
    </w:p>
    <w:p w:rsidR="00C911A8" w:rsidRDefault="00C911A8" w:rsidP="006F68E2">
      <w:pPr>
        <w:spacing w:after="0" w:line="240" w:lineRule="auto"/>
        <w:ind w:firstLine="851"/>
        <w:jc w:val="both"/>
        <w:rPr>
          <w:rFonts w:ascii="Times New Roman" w:hAnsi="Times New Roman" w:cs="Times New Roman"/>
          <w:b/>
          <w:sz w:val="24"/>
          <w:szCs w:val="24"/>
        </w:rPr>
      </w:pPr>
      <w:r w:rsidRPr="000D2CF6">
        <w:rPr>
          <w:rFonts w:ascii="Times New Roman" w:hAnsi="Times New Roman" w:cs="Times New Roman"/>
          <w:b/>
          <w:sz w:val="24"/>
          <w:szCs w:val="24"/>
        </w:rPr>
        <w:t>5.7. DA AUTENTICAÇÃO DE DOCUMENTOS PELA COMISSÃO:</w:t>
      </w:r>
    </w:p>
    <w:p w:rsidR="0085687B" w:rsidRPr="00C911A8" w:rsidRDefault="0085687B" w:rsidP="00C911A8">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sz w:val="24"/>
          <w:szCs w:val="24"/>
        </w:rPr>
        <w:t>Os documentos solicitados</w:t>
      </w:r>
      <w:r>
        <w:rPr>
          <w:rFonts w:ascii="Times New Roman" w:hAnsi="Times New Roman" w:cs="Times New Roman"/>
          <w:sz w:val="24"/>
          <w:szCs w:val="24"/>
        </w:rPr>
        <w:t xml:space="preserve"> acima</w:t>
      </w:r>
      <w:r w:rsidRPr="00F81EDE">
        <w:rPr>
          <w:rFonts w:ascii="Times New Roman" w:hAnsi="Times New Roman" w:cs="Times New Roman"/>
          <w:sz w:val="24"/>
          <w:szCs w:val="24"/>
        </w:rPr>
        <w:t xml:space="preserve"> poderão ser apresentados em original, por qualquer processo de cópia autenticada por cartório competente ou por servidor da administração ou publicação em órgão da imprensa oficial.</w:t>
      </w:r>
    </w:p>
    <w:p w:rsidR="0085687B" w:rsidRPr="00234CB7" w:rsidRDefault="0085687B" w:rsidP="0085687B">
      <w:pPr>
        <w:spacing w:before="100" w:beforeAutospacing="1" w:after="100" w:afterAutospacing="1" w:line="240" w:lineRule="auto"/>
        <w:ind w:left="1416" w:right="-1" w:firstLine="567"/>
        <w:jc w:val="both"/>
        <w:rPr>
          <w:rFonts w:ascii="Times New Roman" w:hAnsi="Times New Roman" w:cs="Times New Roman"/>
          <w:sz w:val="24"/>
          <w:szCs w:val="24"/>
        </w:rPr>
      </w:pPr>
      <w:r w:rsidRPr="00234CB7">
        <w:rPr>
          <w:rFonts w:ascii="Times New Roman" w:hAnsi="Times New Roman" w:cs="Times New Roman"/>
          <w:sz w:val="24"/>
          <w:szCs w:val="24"/>
        </w:rPr>
        <w:t>5.</w:t>
      </w:r>
      <w:r>
        <w:rPr>
          <w:rFonts w:ascii="Times New Roman" w:hAnsi="Times New Roman" w:cs="Times New Roman"/>
          <w:sz w:val="24"/>
          <w:szCs w:val="24"/>
        </w:rPr>
        <w:t>7.1.</w:t>
      </w:r>
      <w:r w:rsidRPr="00234CB7">
        <w:rPr>
          <w:rFonts w:ascii="Times New Roman" w:hAnsi="Times New Roman" w:cs="Times New Roman"/>
          <w:sz w:val="24"/>
          <w:szCs w:val="24"/>
        </w:rPr>
        <w:t xml:space="preserve"> A autenticação das cópias de documentos originais pela Comissão Especial de Licitação poderá ser efetuada</w:t>
      </w:r>
      <w:r>
        <w:rPr>
          <w:rFonts w:ascii="Times New Roman" w:hAnsi="Times New Roman" w:cs="Times New Roman"/>
          <w:sz w:val="24"/>
          <w:szCs w:val="24"/>
        </w:rPr>
        <w:t>, preferencialmente,</w:t>
      </w:r>
      <w:r w:rsidRPr="00234CB7">
        <w:rPr>
          <w:rFonts w:ascii="Times New Roman" w:hAnsi="Times New Roman" w:cs="Times New Roman"/>
          <w:sz w:val="24"/>
          <w:szCs w:val="24"/>
        </w:rPr>
        <w:t xml:space="preserve"> </w:t>
      </w:r>
      <w:r>
        <w:rPr>
          <w:rFonts w:ascii="Times New Roman" w:hAnsi="Times New Roman" w:cs="Times New Roman"/>
          <w:sz w:val="24"/>
          <w:szCs w:val="24"/>
        </w:rPr>
        <w:t>a partir da publicação do Edital até o</w:t>
      </w:r>
      <w:r w:rsidRPr="00234CB7">
        <w:rPr>
          <w:rFonts w:ascii="Times New Roman" w:hAnsi="Times New Roman" w:cs="Times New Roman"/>
          <w:sz w:val="24"/>
          <w:szCs w:val="24"/>
        </w:rPr>
        <w:t xml:space="preserve"> dia</w:t>
      </w:r>
      <w:r>
        <w:rPr>
          <w:rFonts w:ascii="Times New Roman" w:hAnsi="Times New Roman" w:cs="Times New Roman"/>
          <w:sz w:val="24"/>
          <w:szCs w:val="24"/>
        </w:rPr>
        <w:t xml:space="preserve"> útil</w:t>
      </w:r>
      <w:r w:rsidRPr="00234CB7">
        <w:rPr>
          <w:rFonts w:ascii="Times New Roman" w:hAnsi="Times New Roman" w:cs="Times New Roman"/>
          <w:sz w:val="24"/>
          <w:szCs w:val="24"/>
        </w:rPr>
        <w:t xml:space="preserve"> </w:t>
      </w:r>
      <w:r>
        <w:rPr>
          <w:rFonts w:ascii="Times New Roman" w:hAnsi="Times New Roman" w:cs="Times New Roman"/>
          <w:sz w:val="24"/>
          <w:szCs w:val="24"/>
        </w:rPr>
        <w:t xml:space="preserve">anterior à </w:t>
      </w:r>
      <w:r w:rsidRPr="00234CB7">
        <w:rPr>
          <w:rFonts w:ascii="Times New Roman" w:hAnsi="Times New Roman" w:cs="Times New Roman"/>
          <w:sz w:val="24"/>
          <w:szCs w:val="24"/>
        </w:rPr>
        <w:t xml:space="preserve">data da abertura do envelope nº 01 – HABILITAÇÃO, </w:t>
      </w:r>
      <w:r>
        <w:rPr>
          <w:rFonts w:ascii="Times New Roman" w:hAnsi="Times New Roman" w:cs="Times New Roman"/>
          <w:sz w:val="24"/>
          <w:szCs w:val="24"/>
        </w:rPr>
        <w:t xml:space="preserve">na sala 131, Seção de Licitações da CMPA, </w:t>
      </w:r>
      <w:r w:rsidRPr="00234CB7">
        <w:rPr>
          <w:rFonts w:ascii="Times New Roman" w:hAnsi="Times New Roman" w:cs="Times New Roman"/>
          <w:sz w:val="24"/>
          <w:szCs w:val="24"/>
        </w:rPr>
        <w:t xml:space="preserve">respeitado o horário previsto no </w:t>
      </w:r>
      <w:r w:rsidRPr="00BB14BD">
        <w:rPr>
          <w:rFonts w:ascii="Times New Roman" w:hAnsi="Times New Roman" w:cs="Times New Roman"/>
          <w:sz w:val="24"/>
          <w:szCs w:val="24"/>
        </w:rPr>
        <w:t xml:space="preserve">item 11 </w:t>
      </w:r>
      <w:r w:rsidRPr="00234CB7">
        <w:rPr>
          <w:rFonts w:ascii="Times New Roman" w:hAnsi="Times New Roman" w:cs="Times New Roman"/>
          <w:sz w:val="24"/>
          <w:szCs w:val="24"/>
        </w:rPr>
        <w:t>deste edital, mediante a apresentação do documento original.</w:t>
      </w:r>
    </w:p>
    <w:p w:rsidR="0085687B" w:rsidRPr="00F81EDE" w:rsidRDefault="0085687B" w:rsidP="0085687B">
      <w:pPr>
        <w:spacing w:before="100" w:beforeAutospacing="1" w:after="100" w:afterAutospacing="1" w:line="240" w:lineRule="auto"/>
        <w:ind w:left="1416" w:right="-1" w:firstLine="567"/>
        <w:jc w:val="both"/>
        <w:rPr>
          <w:rFonts w:ascii="Times New Roman" w:hAnsi="Times New Roman" w:cs="Times New Roman"/>
          <w:sz w:val="24"/>
          <w:szCs w:val="24"/>
        </w:rPr>
      </w:pPr>
      <w:r w:rsidRPr="00F81EDE">
        <w:rPr>
          <w:rFonts w:ascii="Times New Roman" w:hAnsi="Times New Roman" w:cs="Times New Roman"/>
          <w:sz w:val="24"/>
          <w:szCs w:val="24"/>
        </w:rPr>
        <w:t>5.</w:t>
      </w:r>
      <w:r>
        <w:rPr>
          <w:rFonts w:ascii="Times New Roman" w:hAnsi="Times New Roman" w:cs="Times New Roman"/>
          <w:sz w:val="24"/>
          <w:szCs w:val="24"/>
        </w:rPr>
        <w:t>7.2</w:t>
      </w:r>
      <w:r w:rsidRPr="00F81EDE">
        <w:rPr>
          <w:rFonts w:ascii="Times New Roman" w:hAnsi="Times New Roman" w:cs="Times New Roman"/>
          <w:sz w:val="24"/>
          <w:szCs w:val="24"/>
        </w:rPr>
        <w:t>. Não serão aceitas cópias obtidas por FAC-SIMILE ou cópias reduzidas.</w:t>
      </w:r>
    </w:p>
    <w:p w:rsidR="0085687B" w:rsidRPr="00F81EDE" w:rsidRDefault="0085687B" w:rsidP="0085687B">
      <w:pPr>
        <w:spacing w:before="100" w:beforeAutospacing="1" w:after="100" w:afterAutospacing="1" w:line="240" w:lineRule="auto"/>
        <w:ind w:left="1416" w:right="-1" w:firstLine="567"/>
        <w:jc w:val="both"/>
        <w:rPr>
          <w:rFonts w:ascii="Times New Roman" w:hAnsi="Times New Roman" w:cs="Times New Roman"/>
          <w:sz w:val="24"/>
          <w:szCs w:val="24"/>
        </w:rPr>
      </w:pPr>
      <w:r w:rsidRPr="00F81EDE">
        <w:rPr>
          <w:rFonts w:ascii="Times New Roman" w:hAnsi="Times New Roman" w:cs="Times New Roman"/>
          <w:sz w:val="24"/>
          <w:szCs w:val="24"/>
        </w:rPr>
        <w:lastRenderedPageBreak/>
        <w:t>5.</w:t>
      </w:r>
      <w:r>
        <w:rPr>
          <w:rFonts w:ascii="Times New Roman" w:hAnsi="Times New Roman" w:cs="Times New Roman"/>
          <w:sz w:val="24"/>
          <w:szCs w:val="24"/>
        </w:rPr>
        <w:t>7.3.</w:t>
      </w:r>
      <w:r w:rsidRPr="00F81EDE">
        <w:rPr>
          <w:rFonts w:ascii="Times New Roman" w:hAnsi="Times New Roman" w:cs="Times New Roman"/>
          <w:sz w:val="24"/>
          <w:szCs w:val="24"/>
        </w:rPr>
        <w:t xml:space="preserve"> Não serão aceitos protocolos de documentos.</w:t>
      </w:r>
    </w:p>
    <w:p w:rsidR="0068666E" w:rsidRDefault="0085687B" w:rsidP="0085687B">
      <w:pPr>
        <w:spacing w:before="100" w:beforeAutospacing="1" w:after="100" w:afterAutospacing="1" w:line="240" w:lineRule="auto"/>
        <w:ind w:left="1416" w:right="-1" w:firstLine="567"/>
        <w:jc w:val="both"/>
        <w:rPr>
          <w:rFonts w:ascii="Times New Roman" w:hAnsi="Times New Roman" w:cs="Times New Roman"/>
          <w:sz w:val="24"/>
          <w:szCs w:val="24"/>
        </w:rPr>
      </w:pPr>
      <w:r w:rsidRPr="00F81EDE">
        <w:rPr>
          <w:rFonts w:ascii="Times New Roman" w:hAnsi="Times New Roman" w:cs="Times New Roman"/>
          <w:sz w:val="24"/>
          <w:szCs w:val="24"/>
        </w:rPr>
        <w:t>5.</w:t>
      </w:r>
      <w:r>
        <w:rPr>
          <w:rFonts w:ascii="Times New Roman" w:hAnsi="Times New Roman" w:cs="Times New Roman"/>
          <w:sz w:val="24"/>
          <w:szCs w:val="24"/>
        </w:rPr>
        <w:t>7</w:t>
      </w:r>
      <w:r w:rsidRPr="00F81EDE">
        <w:rPr>
          <w:rFonts w:ascii="Times New Roman" w:hAnsi="Times New Roman" w:cs="Times New Roman"/>
          <w:sz w:val="24"/>
          <w:szCs w:val="24"/>
        </w:rPr>
        <w:t>.</w:t>
      </w:r>
      <w:r>
        <w:rPr>
          <w:rFonts w:ascii="Times New Roman" w:hAnsi="Times New Roman" w:cs="Times New Roman"/>
          <w:sz w:val="24"/>
          <w:szCs w:val="24"/>
        </w:rPr>
        <w:t>4</w:t>
      </w:r>
      <w:r w:rsidRPr="00F81EDE">
        <w:rPr>
          <w:rFonts w:ascii="Times New Roman" w:hAnsi="Times New Roman" w:cs="Times New Roman"/>
          <w:sz w:val="24"/>
          <w:szCs w:val="24"/>
        </w:rPr>
        <w:t xml:space="preserve">. </w:t>
      </w:r>
      <w:r w:rsidR="0068666E" w:rsidRPr="0068666E">
        <w:rPr>
          <w:rFonts w:ascii="Times New Roman" w:hAnsi="Times New Roman" w:cs="Times New Roman"/>
          <w:sz w:val="24"/>
          <w:szCs w:val="24"/>
        </w:rPr>
        <w:t>Os documentos necessários à habilitação poderão ser apresentados em original, por qualquer processo de cópia autenticada por cartório competente ou por servidor da administração ou publicação em órgão da imprensa oficial.</w:t>
      </w:r>
    </w:p>
    <w:p w:rsidR="00C97D81" w:rsidRPr="0068666E" w:rsidRDefault="00C97D81" w:rsidP="0073092E">
      <w:pPr>
        <w:spacing w:before="120" w:after="0" w:line="240" w:lineRule="auto"/>
        <w:ind w:left="1416" w:firstLine="567"/>
        <w:jc w:val="both"/>
        <w:rPr>
          <w:rFonts w:ascii="Times New Roman" w:hAnsi="Times New Roman" w:cs="Times New Roman"/>
          <w:sz w:val="24"/>
          <w:szCs w:val="24"/>
        </w:rPr>
      </w:pPr>
    </w:p>
    <w:p w:rsidR="00F81EDE" w:rsidRPr="00F81EDE" w:rsidRDefault="00F81EDE" w:rsidP="0073092E">
      <w:pPr>
        <w:spacing w:before="120" w:after="0" w:line="240" w:lineRule="auto"/>
        <w:ind w:firstLine="851"/>
        <w:jc w:val="both"/>
        <w:rPr>
          <w:rFonts w:ascii="Times New Roman" w:hAnsi="Times New Roman" w:cs="Times New Roman"/>
          <w:b/>
          <w:sz w:val="24"/>
          <w:szCs w:val="24"/>
        </w:rPr>
      </w:pPr>
      <w:r w:rsidRPr="00F81EDE">
        <w:rPr>
          <w:rFonts w:ascii="Times New Roman" w:hAnsi="Times New Roman" w:cs="Times New Roman"/>
          <w:b/>
          <w:sz w:val="24"/>
          <w:szCs w:val="24"/>
        </w:rPr>
        <w:t>DA PROPOSTA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 xml:space="preserve">6. DO CONTEÚDO DA PROPOSTA (envelope nº 02): </w:t>
      </w:r>
    </w:p>
    <w:p w:rsidR="00BA3935" w:rsidRPr="00BA3935" w:rsidRDefault="00BA3935" w:rsidP="00BA3935">
      <w:pPr>
        <w:ind w:firstLine="851"/>
        <w:jc w:val="both"/>
        <w:rPr>
          <w:rFonts w:ascii="Times New Roman" w:hAnsi="Times New Roman" w:cs="Times New Roman"/>
          <w:b/>
          <w:bCs/>
          <w:spacing w:val="2"/>
          <w:sz w:val="24"/>
          <w:szCs w:val="24"/>
          <w:shd w:val="clear" w:color="auto" w:fill="FFFFFF"/>
        </w:rPr>
      </w:pPr>
      <w:r w:rsidRPr="00BA3935">
        <w:rPr>
          <w:rFonts w:ascii="Times New Roman" w:hAnsi="Times New Roman" w:cs="Times New Roman"/>
          <w:sz w:val="24"/>
          <w:szCs w:val="24"/>
        </w:rPr>
        <w:t>6.1. As propostas devem ser datilografadas ou impressas por meio eletrônico, carimbadas, assinadas, sem rasuras e emendas, e deverão ser elaboradas, preferencialmente, nos formulários fornecidos pela Câmara Municipal de Porto Alegre - ANEXOS I (Proposta), I-C (Planilha de Custos) e I-E (Cronograma Físico-Financeiro),</w:t>
      </w:r>
      <w:r w:rsidRPr="00BA3935">
        <w:rPr>
          <w:rFonts w:ascii="Times New Roman" w:hAnsi="Times New Roman" w:cs="Times New Roman"/>
          <w:b/>
          <w:bCs/>
          <w:spacing w:val="2"/>
          <w:sz w:val="24"/>
          <w:szCs w:val="24"/>
          <w:shd w:val="clear" w:color="auto" w:fill="FFFFFF"/>
        </w:rPr>
        <w:t xml:space="preserve">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6.1.1. A Planilha de Custos Anexo I-C do Edital, deverá também ser apresentada em dispositivo de armazenamento de dados tipo CD/DVD/Pen drive, em Programa EXCEL, juntamente com a proposta física.</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6.2. A proposta deverá mencionar: </w:t>
      </w:r>
    </w:p>
    <w:p w:rsidR="00F81EDE" w:rsidRPr="00F81EDE" w:rsidRDefault="00F81EDE" w:rsidP="00F81EDE">
      <w:pPr>
        <w:spacing w:before="100" w:beforeAutospacing="1" w:after="100" w:afterAutospacing="1" w:line="240" w:lineRule="auto"/>
        <w:ind w:left="851" w:right="-1" w:firstLine="992"/>
        <w:jc w:val="both"/>
        <w:rPr>
          <w:rFonts w:ascii="Times New Roman" w:hAnsi="Times New Roman" w:cs="Times New Roman"/>
          <w:sz w:val="24"/>
          <w:szCs w:val="24"/>
        </w:rPr>
      </w:pPr>
      <w:r w:rsidRPr="00F81EDE">
        <w:rPr>
          <w:rFonts w:ascii="Times New Roman" w:hAnsi="Times New Roman" w:cs="Times New Roman"/>
          <w:sz w:val="24"/>
          <w:szCs w:val="24"/>
        </w:rPr>
        <w:t>6.2.1. VALORES UNITÁRIO, TOTAL E GLOBAL, expressos em moeda corrente nacional, contemplando material, mão de obra, BDI, frete, impostos e encargos sociais decorrentes e todas as demais despesas necessárias à perfeita execução da obra e dos serviços contratados.</w:t>
      </w:r>
    </w:p>
    <w:p w:rsidR="00F81EDE" w:rsidRPr="00F81EDE" w:rsidRDefault="00F81EDE" w:rsidP="00F81EDE">
      <w:pPr>
        <w:spacing w:before="100" w:beforeAutospacing="1" w:after="100" w:afterAutospacing="1" w:line="240" w:lineRule="auto"/>
        <w:ind w:left="1843" w:right="-1" w:firstLine="567"/>
        <w:jc w:val="both"/>
        <w:rPr>
          <w:rFonts w:ascii="Times New Roman" w:hAnsi="Times New Roman" w:cs="Times New Roman"/>
          <w:sz w:val="24"/>
          <w:szCs w:val="24"/>
        </w:rPr>
      </w:pPr>
      <w:r w:rsidRPr="00F81EDE">
        <w:rPr>
          <w:rFonts w:ascii="Times New Roman" w:hAnsi="Times New Roman" w:cs="Times New Roman"/>
          <w:sz w:val="24"/>
          <w:szCs w:val="24"/>
        </w:rPr>
        <w:t>6.2.1.1. Não serão aceitos preços com mais de 2 (dois) dígitos após a vírgula, sendo a proposta desclassificada.</w:t>
      </w:r>
    </w:p>
    <w:p w:rsidR="00F81EDE" w:rsidRPr="00F81EDE" w:rsidRDefault="00F81EDE" w:rsidP="00F81EDE">
      <w:pPr>
        <w:spacing w:before="100" w:beforeAutospacing="1" w:after="100" w:afterAutospacing="1" w:line="240" w:lineRule="auto"/>
        <w:ind w:left="1843" w:right="-1" w:firstLine="567"/>
        <w:jc w:val="both"/>
        <w:rPr>
          <w:rFonts w:ascii="Times New Roman" w:hAnsi="Times New Roman" w:cs="Times New Roman"/>
          <w:sz w:val="24"/>
          <w:szCs w:val="24"/>
        </w:rPr>
      </w:pPr>
      <w:r w:rsidRPr="00F81EDE">
        <w:rPr>
          <w:rFonts w:ascii="Times New Roman" w:hAnsi="Times New Roman" w:cs="Times New Roman"/>
          <w:sz w:val="24"/>
          <w:szCs w:val="24"/>
        </w:rPr>
        <w:t>6.2.1.2. Serão desclassificadas as propostas que não cotarem os preços do material, equipamentos e mão de obra, em qualquer dos anexos.</w:t>
      </w:r>
    </w:p>
    <w:p w:rsidR="00F81EDE" w:rsidRPr="00F81EDE" w:rsidRDefault="00F81EDE" w:rsidP="00F81EDE">
      <w:pPr>
        <w:spacing w:before="100" w:beforeAutospacing="1" w:after="100" w:afterAutospacing="1" w:line="240" w:lineRule="auto"/>
        <w:ind w:left="1843" w:right="-1" w:firstLine="567"/>
        <w:jc w:val="both"/>
        <w:rPr>
          <w:rFonts w:ascii="Times New Roman" w:hAnsi="Times New Roman" w:cs="Times New Roman"/>
          <w:sz w:val="24"/>
          <w:szCs w:val="24"/>
        </w:rPr>
      </w:pPr>
      <w:r w:rsidRPr="00F81EDE">
        <w:rPr>
          <w:rFonts w:ascii="Times New Roman" w:hAnsi="Times New Roman" w:cs="Times New Roman"/>
          <w:sz w:val="24"/>
          <w:szCs w:val="24"/>
        </w:rPr>
        <w:t>6.2.1.3. Não serão aceitos preços superiores aos estimados pela Administração ou preços manifestamente inexequíveis, nos termos do art. 48, inciso II, da Lei nº 8666/93.</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6.3. PRAZO DE VALIDADE DA PROPOSTA: mínimo de 60 (sessenta) dias.</w:t>
      </w:r>
    </w:p>
    <w:p w:rsidR="00F81EDE" w:rsidRPr="00F81EDE" w:rsidRDefault="00F81EDE" w:rsidP="00F81EDE">
      <w:pPr>
        <w:spacing w:before="100" w:beforeAutospacing="1" w:after="100" w:afterAutospacing="1" w:line="240" w:lineRule="auto"/>
        <w:ind w:left="851" w:right="-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6.3.1. O prazo de execução poderá ser prorrogado, a critério da CMPA, nos termos da Lei 8666/93.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lastRenderedPageBreak/>
        <w:t>6.4</w:t>
      </w:r>
      <w:r w:rsidRPr="00EA2022">
        <w:rPr>
          <w:rFonts w:ascii="Times New Roman" w:hAnsi="Times New Roman" w:cs="Times New Roman"/>
          <w:color w:val="FF0000"/>
          <w:sz w:val="24"/>
          <w:szCs w:val="24"/>
        </w:rPr>
        <w:t xml:space="preserve">. </w:t>
      </w:r>
      <w:r w:rsidRPr="00BA3935">
        <w:rPr>
          <w:rFonts w:ascii="Times New Roman" w:hAnsi="Times New Roman" w:cs="Times New Roman"/>
          <w:sz w:val="24"/>
          <w:szCs w:val="24"/>
        </w:rPr>
        <w:t xml:space="preserve">INÍCIO DOS SERVIÇOS: a Ordem de Início será emitida pela Seção de Obras e Manutenção da CMPA, em até 5 (cinco) dias após a emissão da Nota de Empenho e o início da prestação dos serviços deverá ocorrer imediatamente após a Ordem </w:t>
      </w:r>
      <w:r w:rsidRPr="00F81EDE">
        <w:rPr>
          <w:rFonts w:ascii="Times New Roman" w:hAnsi="Times New Roman" w:cs="Times New Roman"/>
          <w:sz w:val="24"/>
          <w:szCs w:val="24"/>
        </w:rPr>
        <w:t xml:space="preserve">de Início. </w:t>
      </w:r>
    </w:p>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6.5. PLANILHAS de preços unitários e totais, preferencialmente em formulários fornecidos por esta Câmara Municipal (ANEXOS </w:t>
      </w:r>
      <w:r w:rsidR="00BA3935" w:rsidRPr="00F81EDE">
        <w:rPr>
          <w:rFonts w:ascii="Times New Roman" w:hAnsi="Times New Roman" w:cs="Times New Roman"/>
          <w:sz w:val="24"/>
          <w:szCs w:val="24"/>
        </w:rPr>
        <w:t>I</w:t>
      </w:r>
      <w:r w:rsidR="00BA3935">
        <w:rPr>
          <w:rFonts w:ascii="Times New Roman" w:hAnsi="Times New Roman" w:cs="Times New Roman"/>
          <w:sz w:val="24"/>
          <w:szCs w:val="24"/>
        </w:rPr>
        <w:t xml:space="preserve">, </w:t>
      </w:r>
      <w:r w:rsidR="00BA3935" w:rsidRPr="00F81EDE">
        <w:rPr>
          <w:rFonts w:ascii="Times New Roman" w:hAnsi="Times New Roman" w:cs="Times New Roman"/>
          <w:sz w:val="24"/>
          <w:szCs w:val="24"/>
        </w:rPr>
        <w:t>I</w:t>
      </w:r>
      <w:r w:rsidRPr="00F81EDE">
        <w:rPr>
          <w:rFonts w:ascii="Times New Roman" w:hAnsi="Times New Roman" w:cs="Times New Roman"/>
          <w:sz w:val="24"/>
          <w:szCs w:val="24"/>
        </w:rPr>
        <w:t>-C</w:t>
      </w:r>
      <w:r w:rsidR="00BA3935">
        <w:rPr>
          <w:rFonts w:ascii="Times New Roman" w:hAnsi="Times New Roman" w:cs="Times New Roman"/>
          <w:sz w:val="24"/>
          <w:szCs w:val="24"/>
        </w:rPr>
        <w:t xml:space="preserve"> e I-E</w:t>
      </w:r>
      <w:r w:rsidRPr="00F81EDE">
        <w:rPr>
          <w:rFonts w:ascii="Times New Roman" w:hAnsi="Times New Roman" w:cs="Times New Roman"/>
          <w:sz w:val="24"/>
          <w:szCs w:val="24"/>
        </w:rPr>
        <w:t>), apresentando, obrigatoriamente separados, custo total dos materiais e da mão de obra, necessários à prestação dos serviços.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6.6. GARANTIA: A proposta da licitante deverá conter a indicação de garantia de 5% (cinco por cento), a ser prestada para cumprimento das obrigações contratuais, na forma prevista no § 1º do art. 56 da Lei nº 8.666/93.</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6.6.1. No caso de caução em dinheiro, o depósito deverá ser efetuado na Tesouraria da CMPA.</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6.6.2. A garantia, se prestada na forma de fiança bancária ou seguro-garantia, deverá ter validade durante a vigência do contrato.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6.6.3. No caso de garantia na modalidade de fiança bancária, deverá constar expressa renúncia do fiador aos benefícios do art. 827 do Código Civil.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6.7. PRAZO DE EXECUÇÃO: O prazo de execução do serviço será de </w:t>
      </w:r>
      <w:r w:rsidR="00EA2022" w:rsidRPr="00C97D81">
        <w:rPr>
          <w:rFonts w:ascii="Times New Roman" w:hAnsi="Times New Roman" w:cs="Times New Roman"/>
          <w:sz w:val="24"/>
          <w:szCs w:val="24"/>
        </w:rPr>
        <w:t>180</w:t>
      </w:r>
      <w:r w:rsidRPr="00C97D81">
        <w:rPr>
          <w:rFonts w:ascii="Times New Roman" w:hAnsi="Times New Roman" w:cs="Times New Roman"/>
          <w:sz w:val="24"/>
          <w:szCs w:val="24"/>
        </w:rPr>
        <w:t xml:space="preserve"> (</w:t>
      </w:r>
      <w:r w:rsidR="00EA2022" w:rsidRPr="00C97D81">
        <w:rPr>
          <w:rFonts w:ascii="Times New Roman" w:hAnsi="Times New Roman" w:cs="Times New Roman"/>
          <w:sz w:val="24"/>
          <w:szCs w:val="24"/>
        </w:rPr>
        <w:t>cento e oitenta</w:t>
      </w:r>
      <w:r w:rsidRPr="00C97D81">
        <w:rPr>
          <w:rFonts w:ascii="Times New Roman" w:hAnsi="Times New Roman" w:cs="Times New Roman"/>
          <w:sz w:val="24"/>
          <w:szCs w:val="24"/>
        </w:rPr>
        <w:t>) dias</w:t>
      </w:r>
      <w:r w:rsidR="00EA2022" w:rsidRPr="00C97D81">
        <w:rPr>
          <w:rFonts w:ascii="Times New Roman" w:hAnsi="Times New Roman" w:cs="Times New Roman"/>
          <w:sz w:val="24"/>
          <w:szCs w:val="24"/>
        </w:rPr>
        <w:t xml:space="preserve"> corridos</w:t>
      </w:r>
      <w:r w:rsidRPr="00C97D81">
        <w:rPr>
          <w:rFonts w:ascii="Times New Roman" w:hAnsi="Times New Roman" w:cs="Times New Roman"/>
          <w:sz w:val="24"/>
          <w:szCs w:val="24"/>
        </w:rPr>
        <w:t xml:space="preserve">, </w:t>
      </w:r>
      <w:r w:rsidRPr="00F81EDE">
        <w:rPr>
          <w:rFonts w:ascii="Times New Roman" w:hAnsi="Times New Roman" w:cs="Times New Roman"/>
          <w:sz w:val="24"/>
          <w:szCs w:val="24"/>
        </w:rPr>
        <w:t xml:space="preserve">contado a partir da ordem de início comunicada pela Seção de Obras e Manutenção da CMPA.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6.7.1. O início das atividades deverá </w:t>
      </w:r>
      <w:r w:rsidR="00C97D81" w:rsidRPr="00C97D81">
        <w:rPr>
          <w:rFonts w:ascii="Times New Roman" w:hAnsi="Times New Roman" w:cs="Times New Roman"/>
          <w:sz w:val="24"/>
          <w:szCs w:val="24"/>
        </w:rPr>
        <w:t>ocorrer imediatamente</w:t>
      </w:r>
      <w:r w:rsidR="001929C8" w:rsidRPr="001929C8">
        <w:rPr>
          <w:rFonts w:ascii="Times New Roman" w:hAnsi="Times New Roman" w:cs="Times New Roman"/>
          <w:sz w:val="24"/>
          <w:szCs w:val="24"/>
        </w:rPr>
        <w:t xml:space="preserve"> </w:t>
      </w:r>
      <w:r w:rsidR="001929C8" w:rsidRPr="00F81EDE">
        <w:rPr>
          <w:rFonts w:ascii="Times New Roman" w:hAnsi="Times New Roman" w:cs="Times New Roman"/>
          <w:sz w:val="24"/>
          <w:szCs w:val="24"/>
        </w:rPr>
        <w:t>após a Ordem de Início.</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6.7.2. O prazo de execução dos serviços poderá ser prorrogado, a critério da CMPA, nos termos da Lei 8666/93.</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6.8. Os licitantes, ao orçarem os preços sem BDI (Benefícios e Despesas Indiretas), não poderão ofertar valores unitários superiores aos orçados pela Administração nos itens relativos a materiais e mão-de-obra constantes do ANEXO I-B, bem como o BDI aplicado para cada serviço não poderá exceder </w:t>
      </w:r>
      <w:r w:rsidRPr="00C97D81">
        <w:rPr>
          <w:rFonts w:ascii="Times New Roman" w:hAnsi="Times New Roman" w:cs="Times New Roman"/>
          <w:sz w:val="24"/>
          <w:szCs w:val="24"/>
        </w:rPr>
        <w:t>a 29,9% (</w:t>
      </w:r>
      <w:r w:rsidRPr="00F81EDE">
        <w:rPr>
          <w:rFonts w:ascii="Times New Roman" w:hAnsi="Times New Roman" w:cs="Times New Roman"/>
          <w:sz w:val="24"/>
          <w:szCs w:val="24"/>
        </w:rPr>
        <w:t>conforme apresentado no PO da Administração, ANEXO I-B).</w:t>
      </w:r>
    </w:p>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6.9. Não serão aceitas propostas de valor GLOBAL superior ao orçado no ANEXO I-B – ESTIMATIVA DE CUSTOS.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6.10. DA VISITAÇÃO TÉCNICA PRÉVIA</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6.10.1. </w:t>
      </w:r>
      <w:r w:rsidR="00F43D0F">
        <w:rPr>
          <w:rFonts w:ascii="Times New Roman" w:hAnsi="Times New Roman" w:cs="Times New Roman"/>
          <w:sz w:val="24"/>
          <w:szCs w:val="24"/>
        </w:rPr>
        <w:t xml:space="preserve">É </w:t>
      </w:r>
      <w:r w:rsidR="00F43D0F" w:rsidRPr="00F43D0F">
        <w:rPr>
          <w:rFonts w:ascii="Times New Roman" w:hAnsi="Times New Roman" w:cs="Times New Roman"/>
          <w:b/>
          <w:sz w:val="24"/>
          <w:szCs w:val="24"/>
        </w:rPr>
        <w:t>obrigatória</w:t>
      </w:r>
      <w:r w:rsidR="00F43D0F">
        <w:rPr>
          <w:rFonts w:ascii="Times New Roman" w:hAnsi="Times New Roman" w:cs="Times New Roman"/>
          <w:sz w:val="24"/>
          <w:szCs w:val="24"/>
        </w:rPr>
        <w:t xml:space="preserve"> </w:t>
      </w:r>
      <w:r w:rsidRPr="00F81EDE">
        <w:rPr>
          <w:rFonts w:ascii="Times New Roman" w:hAnsi="Times New Roman" w:cs="Times New Roman"/>
          <w:sz w:val="24"/>
          <w:szCs w:val="24"/>
        </w:rPr>
        <w:t xml:space="preserve">a realização da visitação técnica, </w:t>
      </w:r>
      <w:r w:rsidR="00F43D0F">
        <w:rPr>
          <w:rFonts w:ascii="Times New Roman" w:hAnsi="Times New Roman" w:cs="Times New Roman"/>
          <w:sz w:val="24"/>
          <w:szCs w:val="24"/>
        </w:rPr>
        <w:t>cujo comprovante</w:t>
      </w:r>
      <w:r w:rsidRPr="00F81EDE">
        <w:rPr>
          <w:rFonts w:ascii="Times New Roman" w:hAnsi="Times New Roman" w:cs="Times New Roman"/>
          <w:sz w:val="24"/>
          <w:szCs w:val="24"/>
        </w:rPr>
        <w:t xml:space="preserve"> deverá </w:t>
      </w:r>
      <w:r w:rsidR="00F43D0F">
        <w:rPr>
          <w:rFonts w:ascii="Times New Roman" w:hAnsi="Times New Roman" w:cs="Times New Roman"/>
          <w:sz w:val="24"/>
          <w:szCs w:val="24"/>
        </w:rPr>
        <w:t>ser incluído</w:t>
      </w:r>
      <w:r w:rsidRPr="00F81EDE">
        <w:rPr>
          <w:rFonts w:ascii="Times New Roman" w:hAnsi="Times New Roman" w:cs="Times New Roman"/>
          <w:sz w:val="24"/>
          <w:szCs w:val="24"/>
        </w:rPr>
        <w:t xml:space="preserve"> no envelope de nº 2, para fins de proposta,</w:t>
      </w:r>
      <w:r w:rsidR="00F43D0F">
        <w:rPr>
          <w:rFonts w:ascii="Times New Roman" w:hAnsi="Times New Roman" w:cs="Times New Roman"/>
          <w:sz w:val="24"/>
          <w:szCs w:val="24"/>
        </w:rPr>
        <w:t xml:space="preserve"> o</w:t>
      </w:r>
      <w:r w:rsidRPr="00F81EDE">
        <w:rPr>
          <w:rFonts w:ascii="Times New Roman" w:hAnsi="Times New Roman" w:cs="Times New Roman"/>
          <w:sz w:val="24"/>
          <w:szCs w:val="24"/>
        </w:rPr>
        <w:t xml:space="preserve"> COMPROVANTE DE VISTORIA (modelo ANEXO IV), visado pela</w:t>
      </w:r>
      <w:r w:rsidR="00EA2022">
        <w:rPr>
          <w:rFonts w:ascii="Times New Roman" w:hAnsi="Times New Roman" w:cs="Times New Roman"/>
          <w:sz w:val="24"/>
          <w:szCs w:val="24"/>
        </w:rPr>
        <w:t xml:space="preserve"> Seção de </w:t>
      </w:r>
      <w:r w:rsidR="00EA2022">
        <w:rPr>
          <w:rFonts w:ascii="Times New Roman" w:hAnsi="Times New Roman" w:cs="Times New Roman"/>
          <w:sz w:val="24"/>
          <w:szCs w:val="24"/>
        </w:rPr>
        <w:lastRenderedPageBreak/>
        <w:t>Obras e Manutenção - SOM</w:t>
      </w:r>
      <w:r w:rsidRPr="00F81EDE">
        <w:rPr>
          <w:rFonts w:ascii="Times New Roman" w:hAnsi="Times New Roman" w:cs="Times New Roman"/>
          <w:sz w:val="24"/>
          <w:szCs w:val="24"/>
        </w:rPr>
        <w:t xml:space="preserve"> da Câmara Municipal de Porto Alegre, obtido através de prévio agendamento, pelo e-mail </w:t>
      </w:r>
      <w:hyperlink r:id="rId10" w:history="1">
        <w:r w:rsidRPr="00F81EDE">
          <w:rPr>
            <w:rFonts w:ascii="Times New Roman" w:hAnsi="Times New Roman" w:cs="Times New Roman"/>
            <w:color w:val="0000FF"/>
            <w:sz w:val="24"/>
            <w:szCs w:val="24"/>
            <w:u w:val="single"/>
          </w:rPr>
          <w:t>servobras@camarapoa.rs.gov.br</w:t>
        </w:r>
      </w:hyperlink>
      <w:r w:rsidRPr="00F81EDE">
        <w:rPr>
          <w:rFonts w:ascii="Times New Roman" w:hAnsi="Times New Roman" w:cs="Times New Roman"/>
          <w:sz w:val="24"/>
          <w:szCs w:val="24"/>
        </w:rPr>
        <w:t xml:space="preserve"> ou pelo telefone 51 3220-4129, atestando que tomou conhecimento de todas as informações e condições necessárias para o cumprimento das obrigações objeto desta licitação e que realizou a conferência dos quantitativos especificados na Estimativa de Custos (ANEXO I-B). </w:t>
      </w:r>
    </w:p>
    <w:p w:rsidR="0073092E" w:rsidRDefault="0073092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7. DO PROCEDIMENTO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7. Após a abertura da sessão pública, serão realizados pela Comissão Especial de Licitação os registros afetos ao credenciamento das licitantes.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7.1. O representante da licitante, identificado por documento hábil, deverá entregar os envelopes Documentação e Proposta, impreterivelmente, até o dia, horário e local já fixados no preâmbulo deste.</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7.1.1.  Não será aceita, em qualquer hipótese, a participação de licitante retardatária, a não ser como ouvinte.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7.1.2. As pessoas que não comprovarem possuir poderes para representação legal das licitantes somente poderão participar da sessão como ouvintes.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7.1.3. Uma vez iniciada a abertura dos envelopes Documentação e Proposta não serão permitidas quaisquer retificações que possam influir no resultado final desta TOMADA DE PREÇOS.</w:t>
      </w:r>
    </w:p>
    <w:p w:rsidR="0073092E" w:rsidRDefault="0073092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8. DO CREDENCIAMENTO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8.1. Considera-se como representante legal qualquer pessoa credenciada pela licitante, mediante a apresentação de credencial (modelo ANEXO III), Carteira de Identidade ou de outro documento equivalente, devendo apresentar também cópia autenticada do Ato Constitutivo, Estatuto ou Contrato Social da licitante, devidamente registrado, ou o original para autenticação pela Comissão Especial de Licitação – CEL.</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8.1.1 O representante da licitante será credenciado por meio de PROCURAÇÃO válida por instrumento público ou particular, que comprove os necessários poderes para formular e ofertar propostas de preços, recorrer das decisões da CEL e praticar todos os demais atos pertinentes a licitação, em nome do proponente.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lastRenderedPageBreak/>
        <w:t>a) na hipótese do credenciamento por instrumento particular, será exigida firma do mandante reconhecida em cartório, e comprovação da legitimidade do outorgante, de acordo com os poderes expressamente contidos no Ato Constitutivo, Estatuto ou Contrato Social da licitante;</w:t>
      </w:r>
    </w:p>
    <w:p w:rsidR="00F81EDE" w:rsidRPr="00F81EDE" w:rsidRDefault="00F81EDE" w:rsidP="00E96997">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b) em sendo sócio, proprietário, dirigente ou assemelhado, relativo à sociedade empresária proponente, este deverá possuir poderes para exercer direitos e assumir obrigações em decorrência de tal investidura, nos termos do Ato Constitutivo, Estatuto ou Contrato Social apresentado pela licitante.</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8.3. É vedado o credenciamento de um mesmo representante para mais de uma licitante.</w:t>
      </w:r>
    </w:p>
    <w:p w:rsidR="00020E0F" w:rsidRDefault="00020E0F"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 xml:space="preserve">9. DA ABERTURA DOS </w:t>
      </w:r>
      <w:r w:rsidRPr="00E96997">
        <w:rPr>
          <w:rFonts w:ascii="Times New Roman" w:hAnsi="Times New Roman" w:cs="Times New Roman"/>
          <w:b/>
          <w:sz w:val="24"/>
          <w:szCs w:val="24"/>
        </w:rPr>
        <w:t>ENVELOPES</w:t>
      </w:r>
      <w:r w:rsidRPr="00F81EDE">
        <w:rPr>
          <w:rFonts w:ascii="Times New Roman" w:hAnsi="Times New Roman" w:cs="Times New Roman"/>
          <w:b/>
          <w:sz w:val="24"/>
          <w:szCs w:val="24"/>
        </w:rPr>
        <w:t xml:space="preserve"> DE HABILITAÇÃO E PROPOSTAS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F81EDE" w:rsidRPr="00F81EDE" w:rsidRDefault="00F81EDE" w:rsidP="00F81EDE">
      <w:pPr>
        <w:spacing w:before="100" w:beforeAutospacing="1" w:after="100" w:afterAutospacing="1" w:line="240" w:lineRule="auto"/>
        <w:ind w:right="-1" w:firstLine="851"/>
        <w:jc w:val="both"/>
        <w:rPr>
          <w:rFonts w:ascii="Times New Roman" w:eastAsia="Times New Roman" w:hAnsi="Times New Roman" w:cs="Times New Roman"/>
          <w:b/>
          <w:bCs/>
          <w:sz w:val="24"/>
          <w:szCs w:val="24"/>
        </w:rPr>
      </w:pPr>
      <w:r w:rsidRPr="00F81EDE">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9.3. Para efeitos deste Edital, serão consideradas inabilitadas as licitantes que deixarem de apresentar a documentação solicitada ou apresentarem-na com vícios ou defeitos substanciais que dificultem o seu entendimento, bem como aquelas que não apresentarem condições satisfatórias quanto aos requisitos de capacidade técnica, jurídica, idoneidade financeira ou regularidade fiscal.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9.4. Em se tratando de microempresas ou empresas de pequeno porte, estas deverão apresentar todos os documentos relativos à habilitação </w:t>
      </w:r>
      <w:r w:rsidRPr="00E96997">
        <w:rPr>
          <w:rFonts w:ascii="Times New Roman" w:hAnsi="Times New Roman" w:cs="Times New Roman"/>
          <w:b/>
          <w:sz w:val="24"/>
          <w:szCs w:val="24"/>
        </w:rPr>
        <w:t>dentro dos seus respectivos prazos de validade</w:t>
      </w:r>
      <w:r w:rsidRPr="00F81EDE">
        <w:rPr>
          <w:rFonts w:ascii="Times New Roman" w:hAnsi="Times New Roman" w:cs="Times New Roman"/>
          <w:sz w:val="24"/>
          <w:szCs w:val="24"/>
        </w:rPr>
        <w:t xml:space="preserve">, mesmo que estes apresentem alguma </w:t>
      </w:r>
      <w:r w:rsidRPr="00E96997">
        <w:rPr>
          <w:rFonts w:ascii="Times New Roman" w:hAnsi="Times New Roman" w:cs="Times New Roman"/>
          <w:b/>
          <w:sz w:val="24"/>
          <w:szCs w:val="24"/>
        </w:rPr>
        <w:t>restrição relativa à regularidade fiscal</w:t>
      </w:r>
      <w:r w:rsidRPr="00F81EDE">
        <w:rPr>
          <w:rFonts w:ascii="Times New Roman" w:hAnsi="Times New Roman" w:cs="Times New Roman"/>
          <w:sz w:val="24"/>
          <w:szCs w:val="24"/>
        </w:rPr>
        <w:t xml:space="preserve">, para que possa gozar dos benefícios previstos nos </w:t>
      </w:r>
      <w:proofErr w:type="spellStart"/>
      <w:r w:rsidRPr="00F81EDE">
        <w:rPr>
          <w:rFonts w:ascii="Times New Roman" w:hAnsi="Times New Roman" w:cs="Times New Roman"/>
          <w:sz w:val="24"/>
          <w:szCs w:val="24"/>
        </w:rPr>
        <w:t>arts</w:t>
      </w:r>
      <w:proofErr w:type="spellEnd"/>
      <w:r w:rsidRPr="00F81EDE">
        <w:rPr>
          <w:rFonts w:ascii="Times New Roman" w:hAnsi="Times New Roman" w:cs="Times New Roman"/>
          <w:sz w:val="24"/>
          <w:szCs w:val="24"/>
        </w:rPr>
        <w:t>. 42 a 49 da Lei Complementar nº 123/2006 e alterações posteriores, sob pena de desclassificação.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lastRenderedPageBreak/>
        <w:t>9.5. Encerrada a fase de habilitação, a Comissão Especial de Licitação designará dia, hora e local para a abertura dos envelopes nº 02 – PROPOSTA.</w:t>
      </w:r>
    </w:p>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9.6.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23656B" w:rsidRDefault="0023656B"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DO JULGAMENTO DAS PROPOSTAS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10. DO CRITÉRIO DE</w:t>
      </w:r>
      <w:r w:rsidR="0073092E">
        <w:rPr>
          <w:rFonts w:ascii="Times New Roman" w:hAnsi="Times New Roman" w:cs="Times New Roman"/>
          <w:b/>
          <w:sz w:val="24"/>
          <w:szCs w:val="24"/>
        </w:rPr>
        <w:t xml:space="preserve"> JULGAMENTO: MENOR PREÇO GLOBAL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O julgamento da presente licitação será processado segundo o critério de MENOR PREÇO GLOBAL, sendo desclassificadas as propostas que estiverem em desacordo com as especificações e exigências deste Edital, bem como as propostas que sejam consideradas inexequíveis.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sz w:val="24"/>
          <w:szCs w:val="24"/>
        </w:rPr>
        <w:t>10.1. Em caso de divergência entre os valores unitário, total e global, a proposta será considerada levando-se em conta o valor unitário.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DO DESEMPATE</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10.1.1. No caso de empate entre duas ou mais propostas e desde que não estejam previstas nas hipóteses da condição seguinte, será efetuado sorteio em ato público entre elas, para o qual todas as licitantes serão convocadas.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10.1.2. Se a proposta mais bem classificada não tiver sido ofertada por microempresa ou empresa de pequeno porte e houver proposta apresentada por microempresa ou empresa de pequeno porte igual ou até 10% (dez por cento) </w:t>
      </w:r>
      <w:r w:rsidR="00E96997">
        <w:rPr>
          <w:rFonts w:ascii="Times New Roman" w:hAnsi="Times New Roman" w:cs="Times New Roman"/>
          <w:sz w:val="24"/>
          <w:szCs w:val="24"/>
        </w:rPr>
        <w:t>superior</w:t>
      </w:r>
      <w:r w:rsidRPr="00F81EDE">
        <w:rPr>
          <w:rFonts w:ascii="Times New Roman" w:hAnsi="Times New Roman" w:cs="Times New Roman"/>
          <w:sz w:val="24"/>
          <w:szCs w:val="24"/>
        </w:rPr>
        <w:t xml:space="preserve"> à melhor proposta, proceder-se-á da seguinte forma: </w:t>
      </w:r>
    </w:p>
    <w:p w:rsidR="00F81EDE" w:rsidRPr="00F81EDE" w:rsidRDefault="00F81EDE" w:rsidP="00F81EDE">
      <w:pPr>
        <w:spacing w:before="100" w:beforeAutospacing="1" w:after="100" w:afterAutospacing="1" w:line="240" w:lineRule="auto"/>
        <w:ind w:left="1416"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10.1.2.1. A microempresa ou a empresa de pequeno porte mais bem classificada poderá, no prazo de 5 (cinco) minutos após a solicitação do Presidente da Comissão Especial de Licitação, apresentar nova proposta </w:t>
      </w:r>
      <w:r w:rsidR="00E96997">
        <w:rPr>
          <w:rFonts w:ascii="Times New Roman" w:hAnsi="Times New Roman" w:cs="Times New Roman"/>
          <w:sz w:val="24"/>
          <w:szCs w:val="24"/>
        </w:rPr>
        <w:t>inferior</w:t>
      </w:r>
      <w:r w:rsidRPr="00F81EDE">
        <w:rPr>
          <w:rFonts w:ascii="Times New Roman" w:hAnsi="Times New Roman" w:cs="Times New Roman"/>
          <w:sz w:val="24"/>
          <w:szCs w:val="24"/>
        </w:rPr>
        <w:t xml:space="preserve"> àquela considerada vencedora do certame, situação em que, atendidas as exigências </w:t>
      </w:r>
      <w:proofErr w:type="spellStart"/>
      <w:r w:rsidRPr="00F81EDE">
        <w:rPr>
          <w:rFonts w:ascii="Times New Roman" w:hAnsi="Times New Roman" w:cs="Times New Roman"/>
          <w:sz w:val="24"/>
          <w:szCs w:val="24"/>
        </w:rPr>
        <w:t>habilitatórias</w:t>
      </w:r>
      <w:proofErr w:type="spellEnd"/>
      <w:r w:rsidRPr="00F81EDE">
        <w:rPr>
          <w:rFonts w:ascii="Times New Roman" w:hAnsi="Times New Roman" w:cs="Times New Roman"/>
          <w:sz w:val="24"/>
          <w:szCs w:val="24"/>
        </w:rPr>
        <w:t xml:space="preserve">, será adjudicado em seu favor o objeto dessa TOMADA DE PREÇOS; </w:t>
      </w:r>
    </w:p>
    <w:p w:rsidR="00F81EDE" w:rsidRPr="00F81EDE" w:rsidRDefault="00F81EDE" w:rsidP="00F81EDE">
      <w:pPr>
        <w:spacing w:before="100" w:beforeAutospacing="1" w:after="100" w:afterAutospacing="1" w:line="240" w:lineRule="auto"/>
        <w:ind w:left="1416"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10.1.2.2. Não sendo vencedora a microempresa ou empresa de pequeno porte mais bem classificada, na forma da </w:t>
      </w:r>
      <w:proofErr w:type="spellStart"/>
      <w:r w:rsidRPr="00F81EDE">
        <w:rPr>
          <w:rFonts w:ascii="Times New Roman" w:hAnsi="Times New Roman" w:cs="Times New Roman"/>
          <w:sz w:val="24"/>
          <w:szCs w:val="24"/>
        </w:rPr>
        <w:t>subcondição</w:t>
      </w:r>
      <w:proofErr w:type="spellEnd"/>
      <w:r w:rsidRPr="00F81EDE">
        <w:rPr>
          <w:rFonts w:ascii="Times New Roman" w:hAnsi="Times New Roman" w:cs="Times New Roman"/>
          <w:sz w:val="24"/>
          <w:szCs w:val="24"/>
        </w:rPr>
        <w:t xml:space="preserve"> anterior, serão convocadas as remanescentes que porventura se enquadrem nessas categorias e cujas propostas estejam dentro do limite estabelecido no caput dessa condição, na ordem classificatória, para o exercício do mesmo direito; </w:t>
      </w:r>
    </w:p>
    <w:p w:rsidR="00F81EDE" w:rsidRPr="00F81EDE" w:rsidRDefault="00F81EDE" w:rsidP="00F81EDE">
      <w:pPr>
        <w:spacing w:before="100" w:beforeAutospacing="1" w:after="100" w:afterAutospacing="1" w:line="240" w:lineRule="auto"/>
        <w:ind w:left="1416" w:right="-1" w:firstLine="851"/>
        <w:jc w:val="both"/>
        <w:rPr>
          <w:rFonts w:ascii="Times New Roman" w:hAnsi="Times New Roman" w:cs="Times New Roman"/>
          <w:sz w:val="24"/>
          <w:szCs w:val="24"/>
        </w:rPr>
      </w:pPr>
      <w:r w:rsidRPr="00F81EDE">
        <w:rPr>
          <w:rFonts w:ascii="Times New Roman" w:hAnsi="Times New Roman" w:cs="Times New Roman"/>
          <w:sz w:val="24"/>
          <w:szCs w:val="24"/>
        </w:rPr>
        <w:lastRenderedPageBreak/>
        <w:t>10.1.2.3. No caso de equivalência dos valores apresentados pelas microempresas e empresas de pequeno porte que se encontrem no intervalo estabelecido no caput dessa condição, será realizado sorteio entre elas para que se identifique aquela que primeiro poderá apresentar melhor oferta.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10.2. Na hipótese da não-contratação nos termos previstos na condição anterior, o objeto licitado será adjudicado em favor da proposta originalmente vencedora do certame.</w:t>
      </w:r>
    </w:p>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10.3. Após o transcurso e julgamento dos recursos quanto às propostas, a Comissão procederá à divulgação da classificação final das empresas.</w:t>
      </w:r>
    </w:p>
    <w:p w:rsidR="0023656B" w:rsidRDefault="0023656B"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bCs/>
          <w:sz w:val="24"/>
          <w:szCs w:val="24"/>
        </w:rPr>
        <w:t>11. DA IMPUGNAÇÃO AO EDITAL E DOS RECURSOS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bCs/>
          <w:color w:val="000000"/>
          <w:sz w:val="24"/>
          <w:szCs w:val="24"/>
        </w:rPr>
      </w:pPr>
      <w:r w:rsidRPr="00F81EDE">
        <w:rPr>
          <w:rFonts w:ascii="Times New Roman" w:hAnsi="Times New Roman" w:cs="Times New Roman"/>
          <w:b/>
          <w:bCs/>
          <w:color w:val="000000"/>
          <w:sz w:val="24"/>
          <w:szCs w:val="24"/>
        </w:rPr>
        <w:t>11.1.  DA IMPUGNAÇÃO AO EDITAL:</w:t>
      </w:r>
    </w:p>
    <w:p w:rsidR="00E96997" w:rsidRDefault="00E96997" w:rsidP="00E96997">
      <w:pPr>
        <w:spacing w:before="100" w:beforeAutospacing="1" w:after="100" w:afterAutospacing="1" w:line="240" w:lineRule="auto"/>
        <w:ind w:left="851" w:right="-1" w:firstLine="567"/>
        <w:jc w:val="both"/>
        <w:rPr>
          <w:rFonts w:ascii="Times New Roman" w:hAnsi="Times New Roman" w:cs="Times New Roman"/>
          <w:color w:val="000000"/>
          <w:sz w:val="24"/>
          <w:szCs w:val="24"/>
        </w:rPr>
      </w:pPr>
      <w:r w:rsidRPr="00B1415B">
        <w:rPr>
          <w:rFonts w:ascii="Times New Roman" w:hAnsi="Times New Roman" w:cs="Times New Roman"/>
          <w:b/>
          <w:bCs/>
          <w:color w:val="000000"/>
          <w:sz w:val="24"/>
          <w:szCs w:val="24"/>
        </w:rPr>
        <w:t>11.1.1.</w:t>
      </w:r>
      <w:r w:rsidRPr="00B1415B">
        <w:rPr>
          <w:rFonts w:ascii="Times New Roman" w:hAnsi="Times New Roman" w:cs="Times New Roman"/>
          <w:color w:val="000000"/>
          <w:sz w:val="24"/>
          <w:szCs w:val="24"/>
        </w:rPr>
        <w:t xml:space="preserve"> Qualquer pessoa, física ou jurídica, poderá impugnar os termos do ato </w:t>
      </w:r>
      <w:r w:rsidRPr="00B1415B">
        <w:rPr>
          <w:rFonts w:ascii="Times New Roman" w:hAnsi="Times New Roman" w:cs="Times New Roman"/>
          <w:sz w:val="24"/>
          <w:szCs w:val="24"/>
        </w:rPr>
        <w:t>convocatório</w:t>
      </w:r>
      <w:r w:rsidRPr="00B1415B">
        <w:rPr>
          <w:rFonts w:ascii="Times New Roman" w:hAnsi="Times New Roman" w:cs="Times New Roman"/>
          <w:color w:val="000000"/>
          <w:sz w:val="24"/>
          <w:szCs w:val="24"/>
        </w:rPr>
        <w:t xml:space="preserve"> até </w:t>
      </w:r>
      <w:r>
        <w:rPr>
          <w:rFonts w:ascii="Times New Roman" w:hAnsi="Times New Roman" w:cs="Times New Roman"/>
          <w:color w:val="000000"/>
          <w:sz w:val="24"/>
          <w:szCs w:val="24"/>
        </w:rPr>
        <w:t xml:space="preserve">5 </w:t>
      </w:r>
      <w:r w:rsidRPr="00B1415B">
        <w:rPr>
          <w:rFonts w:ascii="Times New Roman" w:hAnsi="Times New Roman" w:cs="Times New Roman"/>
          <w:color w:val="000000"/>
          <w:sz w:val="24"/>
          <w:szCs w:val="24"/>
        </w:rPr>
        <w:t>(</w:t>
      </w:r>
      <w:r>
        <w:rPr>
          <w:rFonts w:ascii="Times New Roman" w:hAnsi="Times New Roman" w:cs="Times New Roman"/>
          <w:color w:val="000000"/>
          <w:sz w:val="24"/>
          <w:szCs w:val="24"/>
        </w:rPr>
        <w:t>cinco</w:t>
      </w:r>
      <w:r w:rsidRPr="00B1415B">
        <w:rPr>
          <w:rFonts w:ascii="Times New Roman" w:hAnsi="Times New Roman" w:cs="Times New Roman"/>
          <w:color w:val="000000"/>
          <w:sz w:val="24"/>
          <w:szCs w:val="24"/>
        </w:rPr>
        <w:t xml:space="preserve">) dias úteis antes da data fixada para abertura dos envelopes de habilitação, conforme o disposto no § </w:t>
      </w:r>
      <w:r>
        <w:rPr>
          <w:rFonts w:ascii="Times New Roman" w:hAnsi="Times New Roman" w:cs="Times New Roman"/>
          <w:color w:val="000000"/>
          <w:sz w:val="24"/>
          <w:szCs w:val="24"/>
        </w:rPr>
        <w:t>1</w:t>
      </w:r>
      <w:r w:rsidRPr="00B1415B">
        <w:rPr>
          <w:rFonts w:ascii="Times New Roman" w:hAnsi="Times New Roman" w:cs="Times New Roman"/>
          <w:color w:val="000000"/>
          <w:sz w:val="24"/>
          <w:szCs w:val="24"/>
        </w:rPr>
        <w:t>º do art. 41 da Lei nº 8.666/93, apontando as falhas e irregularidades que o viciam.</w:t>
      </w:r>
    </w:p>
    <w:p w:rsidR="00E96997" w:rsidRDefault="00E96997" w:rsidP="00E96997">
      <w:pPr>
        <w:spacing w:before="100" w:beforeAutospacing="1" w:after="100" w:afterAutospacing="1" w:line="240" w:lineRule="auto"/>
        <w:ind w:left="851" w:right="-1" w:firstLine="567"/>
        <w:jc w:val="both"/>
        <w:rPr>
          <w:rFonts w:ascii="Times New Roman" w:hAnsi="Times New Roman" w:cs="Times New Roman"/>
          <w:color w:val="000000"/>
          <w:sz w:val="24"/>
          <w:szCs w:val="24"/>
        </w:rPr>
      </w:pPr>
      <w:r w:rsidRPr="00E701F1">
        <w:rPr>
          <w:rFonts w:ascii="Times New Roman" w:hAnsi="Times New Roman" w:cs="Times New Roman"/>
          <w:b/>
          <w:color w:val="000000"/>
          <w:sz w:val="24"/>
          <w:szCs w:val="24"/>
        </w:rPr>
        <w:t>11.1.2.</w:t>
      </w:r>
      <w:r>
        <w:rPr>
          <w:rFonts w:ascii="Times New Roman" w:hAnsi="Times New Roman" w:cs="Times New Roman"/>
          <w:color w:val="000000"/>
          <w:sz w:val="24"/>
          <w:szCs w:val="24"/>
        </w:rPr>
        <w:t xml:space="preserve"> O licitante poderá impugnar os </w:t>
      </w:r>
      <w:r w:rsidRPr="00B1415B">
        <w:rPr>
          <w:rFonts w:ascii="Times New Roman" w:hAnsi="Times New Roman" w:cs="Times New Roman"/>
          <w:color w:val="000000"/>
          <w:sz w:val="24"/>
          <w:szCs w:val="24"/>
        </w:rPr>
        <w:t xml:space="preserve">termos do ato </w:t>
      </w:r>
      <w:r w:rsidRPr="00B1415B">
        <w:rPr>
          <w:rFonts w:ascii="Times New Roman" w:hAnsi="Times New Roman" w:cs="Times New Roman"/>
          <w:sz w:val="24"/>
          <w:szCs w:val="24"/>
        </w:rPr>
        <w:t>convocatório</w:t>
      </w:r>
      <w:r w:rsidRPr="00B1415B">
        <w:rPr>
          <w:rFonts w:ascii="Times New Roman" w:hAnsi="Times New Roman" w:cs="Times New Roman"/>
          <w:color w:val="000000"/>
          <w:sz w:val="24"/>
          <w:szCs w:val="24"/>
        </w:rPr>
        <w:t xml:space="preserve"> até</w:t>
      </w:r>
      <w:r>
        <w:rPr>
          <w:rFonts w:ascii="Times New Roman" w:hAnsi="Times New Roman" w:cs="Times New Roman"/>
          <w:color w:val="000000"/>
          <w:sz w:val="24"/>
          <w:szCs w:val="24"/>
        </w:rPr>
        <w:t xml:space="preserve"> o</w:t>
      </w:r>
      <w:r w:rsidRPr="00B141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2º </w:t>
      </w:r>
      <w:r w:rsidRPr="00B1415B">
        <w:rPr>
          <w:rFonts w:ascii="Times New Roman" w:hAnsi="Times New Roman" w:cs="Times New Roman"/>
          <w:color w:val="000000"/>
          <w:sz w:val="24"/>
          <w:szCs w:val="24"/>
        </w:rPr>
        <w:t>(</w:t>
      </w:r>
      <w:r>
        <w:rPr>
          <w:rFonts w:ascii="Times New Roman" w:hAnsi="Times New Roman" w:cs="Times New Roman"/>
          <w:color w:val="000000"/>
          <w:sz w:val="24"/>
          <w:szCs w:val="24"/>
        </w:rPr>
        <w:t>segundo</w:t>
      </w:r>
      <w:r w:rsidRPr="00B1415B">
        <w:rPr>
          <w:rFonts w:ascii="Times New Roman" w:hAnsi="Times New Roman" w:cs="Times New Roman"/>
          <w:color w:val="000000"/>
          <w:sz w:val="24"/>
          <w:szCs w:val="24"/>
        </w:rPr>
        <w:t>) dia</w:t>
      </w:r>
      <w:r>
        <w:rPr>
          <w:rFonts w:ascii="Times New Roman" w:hAnsi="Times New Roman" w:cs="Times New Roman"/>
          <w:color w:val="000000"/>
          <w:sz w:val="24"/>
          <w:szCs w:val="24"/>
        </w:rPr>
        <w:t xml:space="preserve"> útil que anteceder a abertura</w:t>
      </w:r>
      <w:r w:rsidRPr="00B1415B">
        <w:rPr>
          <w:rFonts w:ascii="Times New Roman" w:hAnsi="Times New Roman" w:cs="Times New Roman"/>
          <w:color w:val="000000"/>
          <w:sz w:val="24"/>
          <w:szCs w:val="24"/>
        </w:rPr>
        <w:t xml:space="preserve"> dos envelopes de habilitação, </w:t>
      </w:r>
      <w:r>
        <w:rPr>
          <w:rFonts w:ascii="Times New Roman" w:hAnsi="Times New Roman" w:cs="Times New Roman"/>
          <w:color w:val="000000"/>
          <w:sz w:val="24"/>
          <w:szCs w:val="24"/>
        </w:rPr>
        <w:t>conforme</w:t>
      </w:r>
      <w:r w:rsidRPr="00B1415B">
        <w:rPr>
          <w:rFonts w:ascii="Times New Roman" w:hAnsi="Times New Roman" w:cs="Times New Roman"/>
          <w:color w:val="000000"/>
          <w:sz w:val="24"/>
          <w:szCs w:val="24"/>
        </w:rPr>
        <w:t xml:space="preserve"> o disposto no § </w:t>
      </w:r>
      <w:r>
        <w:rPr>
          <w:rFonts w:ascii="Times New Roman" w:hAnsi="Times New Roman" w:cs="Times New Roman"/>
          <w:color w:val="000000"/>
          <w:sz w:val="24"/>
          <w:szCs w:val="24"/>
        </w:rPr>
        <w:t>2</w:t>
      </w:r>
      <w:r w:rsidRPr="00B1415B">
        <w:rPr>
          <w:rFonts w:ascii="Times New Roman" w:hAnsi="Times New Roman" w:cs="Times New Roman"/>
          <w:color w:val="000000"/>
          <w:sz w:val="24"/>
          <w:szCs w:val="24"/>
        </w:rPr>
        <w:t>º do art. 41 da Lei nº 8.666/93, apontando as falhas e irregularidades que o viciam.</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11.2. DOS RECURSOS:</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11.2.1. Eventuais recursos, previstos no artigo 109 da Lei Federal nº 8.666/93, poderão ser interpostos através de petição escrita, entregue no PROTOCOLO da CMPA, no seguinte horário:</w:t>
      </w:r>
    </w:p>
    <w:p w:rsidR="00F81EDE" w:rsidRPr="00F81EDE" w:rsidRDefault="00F81EDE" w:rsidP="0073092E">
      <w:pPr>
        <w:spacing w:before="120" w:after="0" w:line="240" w:lineRule="auto"/>
        <w:ind w:left="851" w:firstLine="567"/>
        <w:jc w:val="both"/>
        <w:rPr>
          <w:rFonts w:ascii="Times New Roman" w:hAnsi="Times New Roman" w:cs="Times New Roman"/>
          <w:i/>
          <w:sz w:val="24"/>
          <w:szCs w:val="24"/>
        </w:rPr>
      </w:pPr>
      <w:r w:rsidRPr="00F81EDE">
        <w:rPr>
          <w:rFonts w:ascii="Times New Roman" w:hAnsi="Times New Roman" w:cs="Times New Roman"/>
          <w:i/>
          <w:sz w:val="24"/>
          <w:szCs w:val="24"/>
        </w:rPr>
        <w:t xml:space="preserve">- Pela manhã: das </w:t>
      </w:r>
      <w:r w:rsidR="00020E0F">
        <w:rPr>
          <w:rFonts w:ascii="Times New Roman" w:hAnsi="Times New Roman" w:cs="Times New Roman"/>
          <w:color w:val="000000"/>
          <w:sz w:val="24"/>
          <w:szCs w:val="24"/>
        </w:rPr>
        <w:t>9h</w:t>
      </w:r>
      <w:r w:rsidRPr="00F81EDE">
        <w:rPr>
          <w:rFonts w:ascii="Times New Roman" w:hAnsi="Times New Roman" w:cs="Times New Roman"/>
          <w:i/>
          <w:sz w:val="24"/>
          <w:szCs w:val="24"/>
        </w:rPr>
        <w:t xml:space="preserve"> às </w:t>
      </w:r>
      <w:r w:rsidR="00020E0F">
        <w:rPr>
          <w:rFonts w:ascii="Times New Roman" w:hAnsi="Times New Roman" w:cs="Times New Roman"/>
          <w:i/>
          <w:sz w:val="24"/>
          <w:szCs w:val="24"/>
        </w:rPr>
        <w:t>12h</w:t>
      </w:r>
      <w:r w:rsidRPr="00F81EDE">
        <w:rPr>
          <w:rFonts w:ascii="Times New Roman" w:hAnsi="Times New Roman" w:cs="Times New Roman"/>
          <w:i/>
          <w:sz w:val="24"/>
          <w:szCs w:val="24"/>
        </w:rPr>
        <w:t xml:space="preserve">, de segunda a sexta-feira. </w:t>
      </w:r>
    </w:p>
    <w:p w:rsidR="00F81EDE" w:rsidRPr="00F81EDE" w:rsidRDefault="00F81EDE" w:rsidP="0073092E">
      <w:pPr>
        <w:spacing w:before="120" w:after="0" w:line="240" w:lineRule="auto"/>
        <w:ind w:left="851" w:firstLine="567"/>
        <w:jc w:val="both"/>
        <w:rPr>
          <w:rFonts w:ascii="Times New Roman" w:hAnsi="Times New Roman" w:cs="Times New Roman"/>
          <w:i/>
          <w:sz w:val="24"/>
          <w:szCs w:val="24"/>
        </w:rPr>
      </w:pPr>
      <w:r w:rsidRPr="00F81EDE">
        <w:rPr>
          <w:rFonts w:ascii="Times New Roman" w:hAnsi="Times New Roman" w:cs="Times New Roman"/>
          <w:i/>
          <w:sz w:val="24"/>
          <w:szCs w:val="24"/>
        </w:rPr>
        <w:t>- À tarde: das 13h30min</w:t>
      </w:r>
      <w:r w:rsidR="00020E0F">
        <w:rPr>
          <w:rFonts w:ascii="Times New Roman" w:hAnsi="Times New Roman" w:cs="Times New Roman"/>
          <w:i/>
          <w:sz w:val="24"/>
          <w:szCs w:val="24"/>
        </w:rPr>
        <w:t xml:space="preserve"> às 17h</w:t>
      </w:r>
      <w:r w:rsidRPr="00F81EDE">
        <w:rPr>
          <w:rFonts w:ascii="Times New Roman" w:hAnsi="Times New Roman" w:cs="Times New Roman"/>
          <w:i/>
          <w:sz w:val="24"/>
          <w:szCs w:val="24"/>
        </w:rPr>
        <w:t xml:space="preserve">, de segunda a sexta-feira.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11.3. O prazo para interposição do recurso previsto na alínea “a”, inc. I do art. 109 da Lei Federal nº 8.666/93, na hipótese de participação de Microempresa ou Empresa de Pequeno Porte que apresentar documentos válidos, mas com restrições quanto à regularidade fiscal, somente começará a correr a contar do término do prazo assegurado a estas, nos termos do disposto no artigo 4</w:t>
      </w:r>
      <w:r w:rsidR="00380088">
        <w:rPr>
          <w:rFonts w:ascii="Times New Roman" w:hAnsi="Times New Roman" w:cs="Times New Roman"/>
          <w:sz w:val="24"/>
          <w:szCs w:val="24"/>
        </w:rPr>
        <w:t>3</w:t>
      </w:r>
      <w:r w:rsidRPr="00F81EDE">
        <w:rPr>
          <w:rFonts w:ascii="Times New Roman" w:hAnsi="Times New Roman" w:cs="Times New Roman"/>
          <w:sz w:val="24"/>
          <w:szCs w:val="24"/>
        </w:rPr>
        <w:t xml:space="preserve">, § 1º da Lei Complementar 123/2006 e alterações. </w:t>
      </w:r>
    </w:p>
    <w:p w:rsid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lastRenderedPageBreak/>
        <w:t>11.3.1. A não regularização da documentação no prazo estipulado no artigo 4</w:t>
      </w:r>
      <w:r w:rsidR="00380088">
        <w:rPr>
          <w:rFonts w:ascii="Times New Roman" w:hAnsi="Times New Roman" w:cs="Times New Roman"/>
          <w:sz w:val="24"/>
          <w:szCs w:val="24"/>
        </w:rPr>
        <w:t>3</w:t>
      </w:r>
      <w:r w:rsidRPr="00F81EDE">
        <w:rPr>
          <w:rFonts w:ascii="Times New Roman" w:hAnsi="Times New Roman" w:cs="Times New Roman"/>
          <w:sz w:val="24"/>
          <w:szCs w:val="24"/>
        </w:rPr>
        <w:t xml:space="preserve">, § 1º da Lei </w:t>
      </w:r>
      <w:r w:rsidRPr="00F81EDE">
        <w:rPr>
          <w:rFonts w:ascii="Times New Roman" w:hAnsi="Times New Roman" w:cs="Times New Roman"/>
          <w:color w:val="000000"/>
          <w:sz w:val="24"/>
          <w:szCs w:val="24"/>
        </w:rPr>
        <w:t>Complementar</w:t>
      </w:r>
      <w:r w:rsidRPr="00F81EDE">
        <w:rPr>
          <w:rFonts w:ascii="Times New Roman" w:hAnsi="Times New Roman" w:cs="Times New Roman"/>
          <w:sz w:val="24"/>
          <w:szCs w:val="24"/>
        </w:rPr>
        <w:t xml:space="preserve"> 123/2006 e alterações, implicará na inabilitação da licitante.</w:t>
      </w:r>
    </w:p>
    <w:p w:rsidR="0023656B" w:rsidRPr="00F81EDE" w:rsidRDefault="0023656B" w:rsidP="00F81EDE">
      <w:pPr>
        <w:spacing w:before="100" w:beforeAutospacing="1" w:after="100" w:afterAutospacing="1" w:line="240" w:lineRule="auto"/>
        <w:ind w:left="851" w:right="-1" w:firstLine="567"/>
        <w:jc w:val="both"/>
        <w:rPr>
          <w:rFonts w:ascii="Times New Roman" w:hAnsi="Times New Roman" w:cs="Times New Roman"/>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 xml:space="preserve">12. CONDIÇÕES DE PAGAMENTO: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12.1 O pagamento será efetuado em até 10 (dez) dias úteis contados da efetiva prestação do serviço, confirmados pela Seção de Obras e Manutenção da CMPA, e entrega da respectiva Nota Fiscal/Fatura, conforme disposições da Lei 8.666/93 e alterações, conforme MEDIÇÕES MENSAIS.</w:t>
      </w:r>
    </w:p>
    <w:p w:rsidR="00F81EDE" w:rsidRPr="00F81EDE" w:rsidRDefault="00F81EDE" w:rsidP="00F81EDE">
      <w:pPr>
        <w:spacing w:before="100" w:beforeAutospacing="1" w:after="100" w:afterAutospacing="1" w:line="240" w:lineRule="auto"/>
        <w:ind w:right="-1" w:firstLine="851"/>
        <w:jc w:val="both"/>
        <w:rPr>
          <w:rFonts w:ascii="Times New Roman" w:eastAsia="Times New Roman" w:hAnsi="Times New Roman" w:cs="Times New Roman"/>
          <w:b/>
          <w:bCs/>
          <w:sz w:val="24"/>
          <w:szCs w:val="24"/>
        </w:rPr>
      </w:pPr>
      <w:r w:rsidRPr="00F81EDE">
        <w:rPr>
          <w:rFonts w:ascii="Times New Roman" w:eastAsia="Times New Roman" w:hAnsi="Times New Roman" w:cs="Times New Roman"/>
          <w:sz w:val="24"/>
          <w:szCs w:val="24"/>
        </w:rPr>
        <w:t>12.2 A NOTA FISCAL/FATURA deverá discriminar, separadamente, os valores correspondentes a materiais e mão de obra.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12.3. Para o caso de faturas incorretas, a CMPA terá o prazo de 10 (dez) dias úteis para devolução à licitante vencedora, passando a contar novo prazo de 10 (dez) dias úteis após a entrega do novo documento de pagamento.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12.4. Não serão considerados, para efeitos de correção, atrasos e outros fatos de responsabilidade da licitante vencedora que importem no prolongamento dos prazos previstos neste Edital e oferecidos nas propostas.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12.5. A CMPA procederá à retenção do INSS, ISSQN/ISS e IRRF, nos termos da legislação em vigor, devendo, para tanto, a licitante vencedora discriminar na NOTA FISCAL/FATURA o valor correspondente aos referidos tributos.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12.6. Deverão ser apresentados os comprovantes de quitação junto ao INSS, FGTS e CNDT do mês imediatamente anterior.</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12.7. A NOTA FISCAL/FATURA, relativa ao mês de execução dos serviços objeto desta licitação, deverá ser acompanhada dos seguintes documentos: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a) Relação de todos os trabalhadores que desempenharam os serviços;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b) Cópia da Folha ponto ou equivalente, cópia do comprovante de entrega de vales refeição e vales transporte e cópia dos contracheques.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c) Relação dos Trabalhadores Constantes do Arquivo SEFIP-RE e GFIP.</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d) Protocolo de Envio de Arquivos, emitido pela Conectividade Social.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e) Resumo de Informações à Previdência Social.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lastRenderedPageBreak/>
        <w:t xml:space="preserve">f) Relação de Tomadores/Obras-RET, em nome da Câmara Municipal Porto Alegre.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g) Certidões Negativas das Fazendas Estadual e Municipal, do domicílio ou sede da empresa licitante. Somente será aceita Certidão Negativa Municipal referente exclusivamente ao ISSQN/ISS, caso a licitante apresente Declaração de que não possui imóvel em seu nome.</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12.8.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EM = I x N x VP, sendo: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EM = Encargos moratórios;</w:t>
      </w:r>
    </w:p>
    <w:p w:rsidR="00F81EDE" w:rsidRPr="00F81EDE" w:rsidRDefault="00F81EDE" w:rsidP="00F81EDE">
      <w:pPr>
        <w:spacing w:before="100" w:beforeAutospacing="1" w:after="100" w:afterAutospacing="1" w:line="240" w:lineRule="auto"/>
        <w:ind w:left="851" w:right="-1"/>
        <w:jc w:val="both"/>
        <w:rPr>
          <w:rFonts w:ascii="Times New Roman" w:hAnsi="Times New Roman" w:cs="Times New Roman"/>
          <w:sz w:val="24"/>
          <w:szCs w:val="24"/>
        </w:rPr>
      </w:pPr>
      <w:r w:rsidRPr="00F81EDE">
        <w:rPr>
          <w:rFonts w:ascii="Times New Roman" w:hAnsi="Times New Roman" w:cs="Times New Roman"/>
          <w:sz w:val="24"/>
          <w:szCs w:val="24"/>
        </w:rPr>
        <w:t>N = Número de dias entre a data prevista para o pagamento e a do efetivo pagamento;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VP = Valor da parcela a ser paga.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I = Índice de compensação financeira = 0,00016438, assim apurado:</w:t>
      </w:r>
    </w:p>
    <w:tbl>
      <w:tblPr>
        <w:tblStyle w:val="Tabelacomgrade"/>
        <w:tblW w:w="0" w:type="auto"/>
        <w:tblInd w:w="708" w:type="dxa"/>
        <w:tblLook w:val="04A0" w:firstRow="1" w:lastRow="0" w:firstColumn="1" w:lastColumn="0" w:noHBand="0" w:noVBand="1"/>
      </w:tblPr>
      <w:tblGrid>
        <w:gridCol w:w="1839"/>
        <w:gridCol w:w="1701"/>
        <w:gridCol w:w="4246"/>
      </w:tblGrid>
      <w:tr w:rsidR="00F81EDE" w:rsidRPr="00F81EDE" w:rsidTr="00F81EDE">
        <w:tc>
          <w:tcPr>
            <w:tcW w:w="1839" w:type="dxa"/>
          </w:tcPr>
          <w:p w:rsidR="00F81EDE" w:rsidRPr="00F81EDE" w:rsidRDefault="00F81EDE" w:rsidP="00020E0F">
            <w:pPr>
              <w:jc w:val="both"/>
              <w:rPr>
                <w:rFonts w:ascii="Times New Roman" w:hAnsi="Times New Roman" w:cs="Times New Roman"/>
                <w:sz w:val="24"/>
                <w:szCs w:val="24"/>
              </w:rPr>
            </w:pPr>
            <w:r w:rsidRPr="00F81EDE">
              <w:rPr>
                <w:rFonts w:ascii="Times New Roman" w:hAnsi="Times New Roman" w:cs="Times New Roman"/>
                <w:sz w:val="24"/>
                <w:szCs w:val="24"/>
              </w:rPr>
              <w:t>I = (TX)</w:t>
            </w:r>
          </w:p>
        </w:tc>
        <w:tc>
          <w:tcPr>
            <w:tcW w:w="1701" w:type="dxa"/>
          </w:tcPr>
          <w:p w:rsidR="00F81EDE" w:rsidRPr="00F81EDE" w:rsidRDefault="00F81EDE" w:rsidP="00020E0F">
            <w:pPr>
              <w:jc w:val="both"/>
              <w:rPr>
                <w:rFonts w:ascii="Times New Roman" w:hAnsi="Times New Roman" w:cs="Times New Roman"/>
                <w:sz w:val="24"/>
                <w:szCs w:val="24"/>
                <w:u w:val="single"/>
              </w:rPr>
            </w:pPr>
            <w:r w:rsidRPr="00F81EDE">
              <w:rPr>
                <w:rFonts w:ascii="Times New Roman" w:hAnsi="Times New Roman" w:cs="Times New Roman"/>
                <w:sz w:val="24"/>
                <w:szCs w:val="24"/>
              </w:rPr>
              <w:t xml:space="preserve">I= </w:t>
            </w:r>
            <w:proofErr w:type="gramStart"/>
            <w:r w:rsidRPr="00F81EDE">
              <w:rPr>
                <w:rFonts w:ascii="Times New Roman" w:hAnsi="Times New Roman" w:cs="Times New Roman"/>
                <w:sz w:val="24"/>
                <w:szCs w:val="24"/>
                <w:u w:val="single"/>
              </w:rPr>
              <w:t>( 6</w:t>
            </w:r>
            <w:proofErr w:type="gramEnd"/>
            <w:r w:rsidRPr="00F81EDE">
              <w:rPr>
                <w:rFonts w:ascii="Times New Roman" w:hAnsi="Times New Roman" w:cs="Times New Roman"/>
                <w:sz w:val="24"/>
                <w:szCs w:val="24"/>
                <w:u w:val="single"/>
              </w:rPr>
              <w:t xml:space="preserve"> / 100 )</w:t>
            </w:r>
          </w:p>
          <w:p w:rsidR="00F81EDE" w:rsidRPr="00F81EDE" w:rsidRDefault="00F81EDE" w:rsidP="00020E0F">
            <w:pPr>
              <w:jc w:val="both"/>
              <w:rPr>
                <w:rFonts w:ascii="Times New Roman" w:hAnsi="Times New Roman" w:cs="Times New Roman"/>
                <w:sz w:val="24"/>
                <w:szCs w:val="24"/>
              </w:rPr>
            </w:pPr>
            <w:r w:rsidRPr="00F81EDE">
              <w:rPr>
                <w:rFonts w:ascii="Times New Roman" w:hAnsi="Times New Roman" w:cs="Times New Roman"/>
                <w:sz w:val="24"/>
                <w:szCs w:val="24"/>
              </w:rPr>
              <w:t xml:space="preserve">          365</w:t>
            </w:r>
          </w:p>
        </w:tc>
        <w:tc>
          <w:tcPr>
            <w:tcW w:w="4246" w:type="dxa"/>
          </w:tcPr>
          <w:p w:rsidR="00F81EDE" w:rsidRPr="00F81EDE" w:rsidRDefault="00F81EDE" w:rsidP="00020E0F">
            <w:pPr>
              <w:jc w:val="both"/>
              <w:rPr>
                <w:rFonts w:ascii="Times New Roman" w:hAnsi="Times New Roman" w:cs="Times New Roman"/>
                <w:sz w:val="24"/>
                <w:szCs w:val="24"/>
              </w:rPr>
            </w:pPr>
            <w:r w:rsidRPr="00F81EDE">
              <w:rPr>
                <w:rFonts w:ascii="Times New Roman" w:hAnsi="Times New Roman" w:cs="Times New Roman"/>
                <w:sz w:val="24"/>
                <w:szCs w:val="24"/>
              </w:rPr>
              <w:t>I = 0,00016438</w:t>
            </w:r>
          </w:p>
          <w:p w:rsidR="00F81EDE" w:rsidRPr="00F81EDE" w:rsidRDefault="00F81EDE" w:rsidP="00020E0F">
            <w:pPr>
              <w:jc w:val="both"/>
              <w:rPr>
                <w:rFonts w:ascii="Times New Roman" w:hAnsi="Times New Roman" w:cs="Times New Roman"/>
                <w:sz w:val="24"/>
                <w:szCs w:val="24"/>
              </w:rPr>
            </w:pPr>
            <w:r w:rsidRPr="00F81EDE">
              <w:rPr>
                <w:rFonts w:ascii="Times New Roman" w:hAnsi="Times New Roman" w:cs="Times New Roman"/>
                <w:sz w:val="24"/>
                <w:szCs w:val="24"/>
              </w:rPr>
              <w:t>TX = Percentual da taxa anual = 6%</w:t>
            </w:r>
          </w:p>
        </w:tc>
      </w:tr>
    </w:tbl>
    <w:p w:rsidR="0023656B" w:rsidRDefault="0023656B"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13. DAS PENALIDADES: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13.1. Pela inexecução total ou parcial do objeto deste contrato, a CMPA pode, garantida a prévia defesa, aplicar à licitante vencedora as seguintes sanções na forma do art. 86 e seguintes da Lei nº 8.666/93:</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13.1.1. </w:t>
      </w:r>
      <w:r w:rsidRPr="00F81EDE">
        <w:rPr>
          <w:rFonts w:ascii="Times New Roman" w:hAnsi="Times New Roman" w:cs="Times New Roman"/>
          <w:color w:val="000000"/>
          <w:sz w:val="24"/>
          <w:szCs w:val="24"/>
        </w:rPr>
        <w:t>Advertência</w:t>
      </w:r>
      <w:r w:rsidRPr="00F81EDE">
        <w:rPr>
          <w:rFonts w:ascii="Times New Roman" w:hAnsi="Times New Roman" w:cs="Times New Roman"/>
          <w:sz w:val="24"/>
          <w:szCs w:val="24"/>
        </w:rPr>
        <w:t xml:space="preserve"> por escrito, quando do não cumprimento de quaisquer das obrigações contratuais consideradas faltas leves, assim entendidas aquelas que não acarretam prejuízos significativos ao objeto da licitação.</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13.1.2. </w:t>
      </w:r>
      <w:r w:rsidRPr="00F81EDE">
        <w:rPr>
          <w:rFonts w:ascii="Times New Roman" w:hAnsi="Times New Roman" w:cs="Times New Roman"/>
          <w:b/>
          <w:sz w:val="24"/>
          <w:szCs w:val="24"/>
        </w:rPr>
        <w:t>Multa</w:t>
      </w:r>
      <w:r w:rsidRPr="00F81EDE">
        <w:rPr>
          <w:rFonts w:ascii="Times New Roman" w:hAnsi="Times New Roman" w:cs="Times New Roman"/>
          <w:sz w:val="24"/>
          <w:szCs w:val="24"/>
        </w:rPr>
        <w:t xml:space="preserve"> de:</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a) de 0,5% (zero vírgula cinco por cento) por dia de inadimplemento, calculada sobre o valor total da contratação, em caso de atraso na execução da prestação objeto do contrato até o limite de 15 (quinze) dias;</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lastRenderedPageBreak/>
        <w:t xml:space="preserve">b) 20% (vinte por </w:t>
      </w:r>
      <w:r w:rsidRPr="00F81EDE">
        <w:rPr>
          <w:rFonts w:ascii="Times New Roman" w:hAnsi="Times New Roman" w:cs="Times New Roman"/>
          <w:color w:val="000000"/>
          <w:sz w:val="24"/>
          <w:szCs w:val="24"/>
        </w:rPr>
        <w:t>cento</w:t>
      </w:r>
      <w:r w:rsidRPr="00F81EDE">
        <w:rPr>
          <w:rFonts w:ascii="Times New Roman" w:hAnsi="Times New Roman" w:cs="Times New Roman"/>
          <w:sz w:val="24"/>
          <w:szCs w:val="24"/>
        </w:rPr>
        <w:t>) sobre o valor global do contrato, em caso de atraso na execução do objeto, por período superior ao previsto na alínea “a”, ou de inexecução parcial da obrigação assumida;</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c) 30% (trinta por </w:t>
      </w:r>
      <w:r w:rsidRPr="00F81EDE">
        <w:rPr>
          <w:rFonts w:ascii="Times New Roman" w:hAnsi="Times New Roman" w:cs="Times New Roman"/>
          <w:color w:val="000000"/>
          <w:sz w:val="24"/>
          <w:szCs w:val="24"/>
        </w:rPr>
        <w:t>cento</w:t>
      </w:r>
      <w:r w:rsidRPr="00F81EDE">
        <w:rPr>
          <w:rFonts w:ascii="Times New Roman" w:hAnsi="Times New Roman" w:cs="Times New Roman"/>
          <w:sz w:val="24"/>
          <w:szCs w:val="24"/>
        </w:rPr>
        <w:t>) sobre o valor global do contrato, em caso de inexecução total da obrigação assumida;</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d) 0,02% a 0,08% por </w:t>
      </w:r>
      <w:r w:rsidRPr="00F81EDE">
        <w:rPr>
          <w:rFonts w:ascii="Times New Roman" w:hAnsi="Times New Roman" w:cs="Times New Roman"/>
          <w:color w:val="000000"/>
          <w:sz w:val="24"/>
          <w:szCs w:val="24"/>
        </w:rPr>
        <w:t>dia</w:t>
      </w:r>
      <w:r w:rsidRPr="00F81EDE">
        <w:rPr>
          <w:rFonts w:ascii="Times New Roman" w:hAnsi="Times New Roman" w:cs="Times New Roman"/>
          <w:sz w:val="24"/>
          <w:szCs w:val="24"/>
        </w:rPr>
        <w:t xml:space="preserve"> sobre o valor global do contrato, conforme detalhamento constante no item 13.5.</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13.1.3. </w:t>
      </w:r>
      <w:r w:rsidRPr="00F81EDE">
        <w:rPr>
          <w:rFonts w:ascii="Times New Roman" w:hAnsi="Times New Roman" w:cs="Times New Roman"/>
          <w:b/>
          <w:sz w:val="24"/>
          <w:szCs w:val="24"/>
        </w:rPr>
        <w:t xml:space="preserve">Suspensão </w:t>
      </w:r>
      <w:r w:rsidRPr="00F81EDE">
        <w:rPr>
          <w:rFonts w:ascii="Times New Roman" w:hAnsi="Times New Roman" w:cs="Times New Roman"/>
          <w:color w:val="000000"/>
          <w:sz w:val="24"/>
          <w:szCs w:val="24"/>
        </w:rPr>
        <w:t>temporária</w:t>
      </w:r>
      <w:r w:rsidRPr="00F81EDE">
        <w:rPr>
          <w:rFonts w:ascii="Times New Roman" w:hAnsi="Times New Roman" w:cs="Times New Roman"/>
          <w:sz w:val="24"/>
          <w:szCs w:val="24"/>
        </w:rPr>
        <w:t xml:space="preserve"> de participação em licitação e impedimento de contratar com a Administração, por prazo não superior a 02 (dois) anos.</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13.1.4. </w:t>
      </w:r>
      <w:r w:rsidRPr="00F81EDE">
        <w:rPr>
          <w:rFonts w:ascii="Times New Roman" w:hAnsi="Times New Roman" w:cs="Times New Roman"/>
          <w:b/>
          <w:sz w:val="24"/>
          <w:szCs w:val="24"/>
        </w:rPr>
        <w:t>Declaração de inidoneidade</w:t>
      </w:r>
      <w:r w:rsidRPr="00F81EDE">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13.2. As sanções de advertência e de impedimento para licitar e contratar com todos os órgãos públicos do Município de Porto Alegre poderão ser aplicadas à licitante vencedora juntamente com as de multa.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13.3.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13.4. O valor das multas aplicadas deverá ser recolhido no prazo de 30 (trinta) dias, a contar da data da notificação. Se o valor da multa não for pago, ou depositado, será automaticamente descontado do pagamento a que a licitante vencedora </w:t>
      </w:r>
      <w:proofErr w:type="spellStart"/>
      <w:r w:rsidRPr="00F81EDE">
        <w:rPr>
          <w:rFonts w:ascii="Times New Roman" w:hAnsi="Times New Roman" w:cs="Times New Roman"/>
          <w:sz w:val="24"/>
          <w:szCs w:val="24"/>
        </w:rPr>
        <w:t>fizer</w:t>
      </w:r>
      <w:proofErr w:type="spellEnd"/>
      <w:r w:rsidRPr="00F81EDE">
        <w:rPr>
          <w:rFonts w:ascii="Times New Roman" w:hAnsi="Times New Roman" w:cs="Times New Roman"/>
          <w:sz w:val="24"/>
          <w:szCs w:val="24"/>
        </w:rPr>
        <w:t xml:space="preserve"> jus.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13.5. Para efeito de aplicação de multas, às infrações são atribuídos graus, de acordo com as tabelas 1 e 2:</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TABELA 1</w:t>
      </w:r>
    </w:p>
    <w:tbl>
      <w:tblPr>
        <w:tblW w:w="8497" w:type="dxa"/>
        <w:tblCellMar>
          <w:top w:w="15" w:type="dxa"/>
          <w:left w:w="15" w:type="dxa"/>
          <w:bottom w:w="15" w:type="dxa"/>
          <w:right w:w="15" w:type="dxa"/>
        </w:tblCellMar>
        <w:tblLook w:val="04A0" w:firstRow="1" w:lastRow="0" w:firstColumn="1" w:lastColumn="0" w:noHBand="0" w:noVBand="1"/>
      </w:tblPr>
      <w:tblGrid>
        <w:gridCol w:w="1772"/>
        <w:gridCol w:w="6725"/>
      </w:tblGrid>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b/>
                <w:sz w:val="24"/>
                <w:szCs w:val="24"/>
              </w:rPr>
            </w:pPr>
            <w:r w:rsidRPr="00F81EDE">
              <w:rPr>
                <w:rFonts w:ascii="Times New Roman" w:hAnsi="Times New Roman" w:cs="Times New Roman"/>
                <w:b/>
                <w:sz w:val="24"/>
                <w:szCs w:val="24"/>
              </w:rPr>
              <w:t>GRAU</w:t>
            </w:r>
          </w:p>
        </w:tc>
        <w:tc>
          <w:tcPr>
            <w:tcW w:w="6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b/>
                <w:sz w:val="24"/>
                <w:szCs w:val="24"/>
              </w:rPr>
            </w:pPr>
            <w:r w:rsidRPr="00F81EDE">
              <w:rPr>
                <w:rFonts w:ascii="Times New Roman" w:hAnsi="Times New Roman" w:cs="Times New Roman"/>
                <w:b/>
                <w:sz w:val="24"/>
                <w:szCs w:val="24"/>
              </w:rPr>
              <w:t>CORRESPONDÊNCIA</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1</w:t>
            </w:r>
          </w:p>
        </w:tc>
        <w:tc>
          <w:tcPr>
            <w:tcW w:w="6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0,02% dia sobre o valor global do contrato</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2</w:t>
            </w:r>
          </w:p>
        </w:tc>
        <w:tc>
          <w:tcPr>
            <w:tcW w:w="6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0,04% dia sobre o valor global do contrato</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3</w:t>
            </w:r>
          </w:p>
        </w:tc>
        <w:tc>
          <w:tcPr>
            <w:tcW w:w="6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0,08% dia sobre o valor global do contrato</w:t>
            </w:r>
          </w:p>
        </w:tc>
      </w:tr>
    </w:tbl>
    <w:p w:rsidR="0073092E" w:rsidRDefault="0073092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161A3" w:rsidRDefault="00F161A3"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TABELA 2</w:t>
      </w:r>
    </w:p>
    <w:tbl>
      <w:tblPr>
        <w:tblW w:w="0" w:type="auto"/>
        <w:tblCellMar>
          <w:top w:w="15" w:type="dxa"/>
          <w:left w:w="15" w:type="dxa"/>
          <w:bottom w:w="15" w:type="dxa"/>
          <w:right w:w="15" w:type="dxa"/>
        </w:tblCellMar>
        <w:tblLook w:val="04A0" w:firstRow="1" w:lastRow="0" w:firstColumn="1" w:lastColumn="0" w:noHBand="0" w:noVBand="1"/>
      </w:tblPr>
      <w:tblGrid>
        <w:gridCol w:w="895"/>
        <w:gridCol w:w="6470"/>
        <w:gridCol w:w="1123"/>
      </w:tblGrid>
      <w:tr w:rsidR="00F81EDE" w:rsidRPr="00F81EDE" w:rsidTr="00F81EDE">
        <w:trPr>
          <w:trHeight w:val="46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INFRAÇÕES</w:t>
            </w:r>
          </w:p>
        </w:tc>
      </w:tr>
      <w:tr w:rsidR="00F81EDE" w:rsidRPr="00F81EDE" w:rsidTr="00F81EDE">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firstLine="14"/>
              <w:jc w:val="center"/>
              <w:rPr>
                <w:rFonts w:ascii="Times New Roman" w:hAnsi="Times New Roman" w:cs="Times New Roman"/>
                <w:b/>
                <w:sz w:val="24"/>
                <w:szCs w:val="24"/>
              </w:rPr>
            </w:pPr>
            <w:r w:rsidRPr="00F81EDE">
              <w:rPr>
                <w:rFonts w:ascii="Times New Roman" w:hAnsi="Times New Roman" w:cs="Times New Roman"/>
                <w:b/>
                <w:sz w:val="24"/>
                <w:szCs w:val="24"/>
              </w:rPr>
              <w:t>ITEM</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b/>
                <w:sz w:val="24"/>
                <w:szCs w:val="24"/>
              </w:rPr>
            </w:pPr>
            <w:r w:rsidRPr="00F81EDE">
              <w:rPr>
                <w:rFonts w:ascii="Times New Roman" w:hAnsi="Times New Roman" w:cs="Times New Roman"/>
                <w:b/>
                <w:sz w:val="24"/>
                <w:szCs w:val="24"/>
              </w:rPr>
              <w:t>DESCRIÇÃO</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b/>
                <w:sz w:val="24"/>
                <w:szCs w:val="24"/>
              </w:rPr>
            </w:pPr>
            <w:r w:rsidRPr="00F81EDE">
              <w:rPr>
                <w:rFonts w:ascii="Times New Roman" w:hAnsi="Times New Roman" w:cs="Times New Roman"/>
                <w:b/>
                <w:sz w:val="24"/>
                <w:szCs w:val="24"/>
              </w:rPr>
              <w:t>GRAU</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firstLine="14"/>
              <w:jc w:val="center"/>
              <w:rPr>
                <w:rFonts w:ascii="Times New Roman" w:hAnsi="Times New Roman" w:cs="Times New Roman"/>
                <w:sz w:val="24"/>
                <w:szCs w:val="24"/>
              </w:rPr>
            </w:pPr>
            <w:r w:rsidRPr="00F81EDE">
              <w:rPr>
                <w:rFonts w:ascii="Times New Roman" w:hAnsi="Times New Roman" w:cs="Times New Roman"/>
                <w:sz w:val="24"/>
                <w:szCs w:val="24"/>
              </w:rPr>
              <w:t>1</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Permitir situação que crie a possibilidade de causar dano físico, lesão corporal ou consequências letais, por ocorrência;</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firstLine="14"/>
              <w:jc w:val="center"/>
              <w:rPr>
                <w:rFonts w:ascii="Times New Roman" w:hAnsi="Times New Roman" w:cs="Times New Roman"/>
                <w:sz w:val="24"/>
                <w:szCs w:val="24"/>
              </w:rPr>
            </w:pPr>
            <w:r w:rsidRPr="00F81EDE">
              <w:rPr>
                <w:rFonts w:ascii="Times New Roman" w:hAnsi="Times New Roman" w:cs="Times New Roman"/>
                <w:sz w:val="24"/>
                <w:szCs w:val="24"/>
              </w:rPr>
              <w:t>2</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Manter funcionário sem qualificação para executar os serviços contratados, por empregado e por dia;</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firstLine="14"/>
              <w:jc w:val="center"/>
              <w:rPr>
                <w:rFonts w:ascii="Times New Roman" w:hAnsi="Times New Roman" w:cs="Times New Roman"/>
                <w:sz w:val="24"/>
                <w:szCs w:val="24"/>
              </w:rPr>
            </w:pPr>
            <w:r w:rsidRPr="00F81EDE">
              <w:rPr>
                <w:rFonts w:ascii="Times New Roman" w:hAnsi="Times New Roman" w:cs="Times New Roman"/>
                <w:sz w:val="24"/>
                <w:szCs w:val="24"/>
              </w:rPr>
              <w:t>3</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Permitir a presença de empregado sem uniforme, com uniforme manchado, sujo ou mal apresentado e/ou sem crachá, por empregado e por ocorrência;</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01</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firstLine="14"/>
              <w:jc w:val="center"/>
              <w:rPr>
                <w:rFonts w:ascii="Times New Roman" w:hAnsi="Times New Roman" w:cs="Times New Roman"/>
                <w:sz w:val="24"/>
                <w:szCs w:val="24"/>
              </w:rPr>
            </w:pPr>
            <w:r w:rsidRPr="00F81EDE">
              <w:rPr>
                <w:rFonts w:ascii="Times New Roman" w:hAnsi="Times New Roman" w:cs="Times New Roman"/>
                <w:sz w:val="24"/>
                <w:szCs w:val="24"/>
              </w:rPr>
              <w:t>4</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Recusar-se a executar reparo determinado pela fiscalização, por reparo e por dia;</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firstLine="14"/>
              <w:jc w:val="center"/>
              <w:rPr>
                <w:rFonts w:ascii="Times New Roman" w:hAnsi="Times New Roman" w:cs="Times New Roman"/>
                <w:sz w:val="24"/>
                <w:szCs w:val="24"/>
              </w:rPr>
            </w:pPr>
            <w:r w:rsidRPr="00F81EDE">
              <w:rPr>
                <w:rFonts w:ascii="Times New Roman" w:hAnsi="Times New Roman" w:cs="Times New Roman"/>
                <w:sz w:val="24"/>
                <w:szCs w:val="24"/>
              </w:rPr>
              <w:t>5</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990263" w:rsidP="00990263">
            <w:pPr>
              <w:spacing w:before="100" w:beforeAutospacing="1" w:after="100" w:afterAutospacing="1" w:line="240" w:lineRule="auto"/>
              <w:ind w:right="-1"/>
              <w:jc w:val="both"/>
              <w:rPr>
                <w:rFonts w:ascii="Times New Roman" w:hAnsi="Times New Roman" w:cs="Times New Roman"/>
                <w:sz w:val="24"/>
                <w:szCs w:val="24"/>
              </w:rPr>
            </w:pPr>
            <w:r w:rsidRPr="00990263">
              <w:rPr>
                <w:rFonts w:ascii="Times New Roman" w:hAnsi="Times New Roman" w:cs="Times New Roman"/>
                <w:sz w:val="24"/>
                <w:szCs w:val="24"/>
              </w:rPr>
              <w:t xml:space="preserve">Retirar </w:t>
            </w:r>
            <w:proofErr w:type="gramStart"/>
            <w:r>
              <w:rPr>
                <w:rFonts w:ascii="Times New Roman" w:hAnsi="Times New Roman" w:cs="Times New Roman"/>
                <w:sz w:val="24"/>
                <w:szCs w:val="24"/>
              </w:rPr>
              <w:t>empregado</w:t>
            </w:r>
            <w:r w:rsidRPr="00990263">
              <w:rPr>
                <w:rFonts w:ascii="Times New Roman" w:hAnsi="Times New Roman" w:cs="Times New Roman"/>
                <w:sz w:val="24"/>
                <w:szCs w:val="24"/>
              </w:rPr>
              <w:t>(</w:t>
            </w:r>
            <w:proofErr w:type="gramEnd"/>
            <w:r w:rsidRPr="00990263">
              <w:rPr>
                <w:rFonts w:ascii="Times New Roman" w:hAnsi="Times New Roman" w:cs="Times New Roman"/>
                <w:sz w:val="24"/>
                <w:szCs w:val="24"/>
              </w:rPr>
              <w:t>s) /preposto(s) do(s) local(ais) de trabalho, sem prévio aviso à fiscalização da Contratante" e com prejuízo à execução da prestação de serviços contratada, por empregado e por dia</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rPr>
          <w:trHeight w:val="31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b/>
                <w:sz w:val="24"/>
                <w:szCs w:val="24"/>
              </w:rPr>
            </w:pPr>
            <w:r w:rsidRPr="00F81EDE">
              <w:rPr>
                <w:rFonts w:ascii="Times New Roman" w:hAnsi="Times New Roman" w:cs="Times New Roman"/>
                <w:b/>
                <w:sz w:val="24"/>
                <w:szCs w:val="24"/>
              </w:rPr>
              <w:t>Para os itens a seguir, deixar de:</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firstLine="14"/>
              <w:jc w:val="center"/>
              <w:rPr>
                <w:rFonts w:ascii="Times New Roman" w:hAnsi="Times New Roman" w:cs="Times New Roman"/>
                <w:sz w:val="24"/>
                <w:szCs w:val="24"/>
              </w:rPr>
            </w:pPr>
            <w:r w:rsidRPr="00F81EDE">
              <w:rPr>
                <w:rFonts w:ascii="Times New Roman" w:hAnsi="Times New Roman" w:cs="Times New Roman"/>
                <w:sz w:val="24"/>
                <w:szCs w:val="24"/>
              </w:rPr>
              <w:t>6</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Cumprir determinação formal ou instrução complementar do órgão fiscalizador por ocorrência;</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rPr>
          <w:trHeight w:val="666"/>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firstLine="14"/>
              <w:jc w:val="center"/>
              <w:rPr>
                <w:rFonts w:ascii="Times New Roman" w:hAnsi="Times New Roman" w:cs="Times New Roman"/>
                <w:sz w:val="24"/>
                <w:szCs w:val="24"/>
              </w:rPr>
            </w:pPr>
            <w:r w:rsidRPr="00F81EDE">
              <w:rPr>
                <w:rFonts w:ascii="Times New Roman" w:hAnsi="Times New Roman" w:cs="Times New Roman"/>
                <w:sz w:val="24"/>
                <w:szCs w:val="24"/>
              </w:rPr>
              <w:t>7</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Substituir empregado que se conduza de modo inconveniente, por funcionário e por dia.</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02</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firstLine="14"/>
              <w:jc w:val="center"/>
              <w:rPr>
                <w:rFonts w:ascii="Times New Roman" w:hAnsi="Times New Roman" w:cs="Times New Roman"/>
                <w:sz w:val="24"/>
                <w:szCs w:val="24"/>
              </w:rPr>
            </w:pPr>
            <w:r w:rsidRPr="00F81EDE">
              <w:rPr>
                <w:rFonts w:ascii="Times New Roman" w:hAnsi="Times New Roman" w:cs="Times New Roman"/>
                <w:sz w:val="24"/>
                <w:szCs w:val="24"/>
              </w:rPr>
              <w:t>8</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highlight w:val="yellow"/>
              </w:rPr>
            </w:pPr>
            <w:r w:rsidRPr="00F81EDE">
              <w:rPr>
                <w:rFonts w:ascii="Times New Roman" w:hAnsi="Times New Roman" w:cs="Times New Roman"/>
                <w:sz w:val="24"/>
                <w:szCs w:val="24"/>
              </w:rPr>
              <w:t>Atender as exigências contidas nas normas de segurança, em especial ao uso correto, por seus empregados, de equipamentos de EPIS (equipamentos de proteção individual), por empregado e por ocorrência</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990263" w:rsidP="00F81EDE">
            <w:pPr>
              <w:spacing w:before="100" w:beforeAutospacing="1" w:after="100" w:afterAutospacing="1" w:line="240" w:lineRule="auto"/>
              <w:ind w:right="-1" w:firstLine="14"/>
              <w:jc w:val="center"/>
              <w:rPr>
                <w:rFonts w:ascii="Times New Roman" w:hAnsi="Times New Roman" w:cs="Times New Roman"/>
                <w:sz w:val="24"/>
                <w:szCs w:val="24"/>
              </w:rPr>
            </w:pPr>
            <w:r>
              <w:rPr>
                <w:rFonts w:ascii="Times New Roman" w:hAnsi="Times New Roman" w:cs="Times New Roman"/>
                <w:sz w:val="24"/>
                <w:szCs w:val="24"/>
              </w:rPr>
              <w:t>9</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990263">
            <w:pPr>
              <w:spacing w:before="100" w:beforeAutospacing="1" w:after="100" w:afterAutospacing="1" w:line="240" w:lineRule="auto"/>
              <w:ind w:right="-1" w:firstLine="14"/>
              <w:jc w:val="center"/>
              <w:rPr>
                <w:rFonts w:ascii="Times New Roman" w:hAnsi="Times New Roman" w:cs="Times New Roman"/>
                <w:sz w:val="24"/>
                <w:szCs w:val="24"/>
              </w:rPr>
            </w:pPr>
            <w:r w:rsidRPr="00F81EDE">
              <w:rPr>
                <w:rFonts w:ascii="Times New Roman" w:hAnsi="Times New Roman" w:cs="Times New Roman"/>
                <w:sz w:val="24"/>
                <w:szCs w:val="24"/>
              </w:rPr>
              <w:t>1</w:t>
            </w:r>
            <w:r w:rsidR="00990263">
              <w:rPr>
                <w:rFonts w:ascii="Times New Roman" w:hAnsi="Times New Roman" w:cs="Times New Roman"/>
                <w:sz w:val="24"/>
                <w:szCs w:val="24"/>
              </w:rPr>
              <w:t>0</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Indicar e manter durante a execução do contrato os prepostos previstos no edital/contrato;</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161A3">
        <w:trPr>
          <w:trHeight w:val="894"/>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990263" w:rsidP="00F81EDE">
            <w:pPr>
              <w:spacing w:before="100" w:beforeAutospacing="1" w:after="100" w:afterAutospacing="1" w:line="240" w:lineRule="auto"/>
              <w:ind w:right="-1" w:firstLine="14"/>
              <w:jc w:val="center"/>
              <w:rPr>
                <w:rFonts w:ascii="Times New Roman" w:hAnsi="Times New Roman" w:cs="Times New Roman"/>
                <w:sz w:val="24"/>
                <w:szCs w:val="24"/>
              </w:rPr>
            </w:pPr>
            <w:r>
              <w:rPr>
                <w:rFonts w:ascii="Times New Roman" w:hAnsi="Times New Roman" w:cs="Times New Roman"/>
                <w:sz w:val="24"/>
                <w:szCs w:val="24"/>
              </w:rPr>
              <w:t>11</w:t>
            </w:r>
          </w:p>
        </w:tc>
        <w:tc>
          <w:tcPr>
            <w:tcW w:w="64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11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bl>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13.6. Sem prejuízo das sanções previstas neste item, poderá a CMPA aplicar isoladamente ou cumulativamente, as medidas contidas no art. 80 da Lei 8.666/93.</w:t>
      </w:r>
    </w:p>
    <w:p w:rsidR="00C97D81" w:rsidRPr="00F81EDE" w:rsidRDefault="00C97D81" w:rsidP="00F81EDE">
      <w:pPr>
        <w:spacing w:before="100" w:beforeAutospacing="1" w:after="100" w:afterAutospacing="1" w:line="240" w:lineRule="auto"/>
        <w:ind w:right="-1" w:firstLine="851"/>
        <w:jc w:val="both"/>
        <w:rPr>
          <w:rFonts w:ascii="Times New Roman" w:hAnsi="Times New Roman" w:cs="Times New Roman"/>
          <w:sz w:val="24"/>
          <w:szCs w:val="24"/>
        </w:rPr>
      </w:pPr>
    </w:p>
    <w:p w:rsidR="00F161A3" w:rsidRDefault="00F161A3"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lastRenderedPageBreak/>
        <w:t>14. DA DOTAÇÃO ORÇAMENTÁRIA E DA ESTIMATIVA DE CUSTO:</w:t>
      </w:r>
    </w:p>
    <w:p w:rsidR="00A528E0" w:rsidRPr="00A528E0" w:rsidRDefault="00F81EDE" w:rsidP="00A528E0">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sz w:val="24"/>
          <w:szCs w:val="24"/>
        </w:rPr>
        <w:t>14.1.</w:t>
      </w:r>
      <w:r w:rsidRPr="00F81EDE">
        <w:rPr>
          <w:rFonts w:ascii="Times New Roman" w:hAnsi="Times New Roman" w:cs="Times New Roman"/>
          <w:sz w:val="24"/>
          <w:szCs w:val="24"/>
        </w:rPr>
        <w:tab/>
        <w:t xml:space="preserve">A despesa proveniente da adjudicação do objeto </w:t>
      </w:r>
      <w:proofErr w:type="gramStart"/>
      <w:r w:rsidRPr="00F81EDE">
        <w:rPr>
          <w:rFonts w:ascii="Times New Roman" w:hAnsi="Times New Roman" w:cs="Times New Roman"/>
          <w:sz w:val="24"/>
          <w:szCs w:val="24"/>
        </w:rPr>
        <w:t>da presente</w:t>
      </w:r>
      <w:proofErr w:type="gramEnd"/>
      <w:r w:rsidRPr="00F81EDE">
        <w:rPr>
          <w:rFonts w:ascii="Times New Roman" w:hAnsi="Times New Roman" w:cs="Times New Roman"/>
          <w:sz w:val="24"/>
          <w:szCs w:val="24"/>
        </w:rPr>
        <w:t xml:space="preserve"> TOMADA DE PREÇOS correrá à conta da dotação orçamentária da Câmara Municipal de Porto Alegre sob os códigos </w:t>
      </w:r>
      <w:r w:rsidR="00A528E0" w:rsidRPr="00A528E0">
        <w:rPr>
          <w:rFonts w:ascii="Times New Roman" w:hAnsi="Times New Roman" w:cs="Times New Roman"/>
          <w:b/>
          <w:sz w:val="24"/>
          <w:szCs w:val="24"/>
        </w:rPr>
        <w:t>CG 3390.30.24.01.00 – Material de Construção, Hidráulico, Sanitário, Pintura e Ferragens e CG 3390.39.16.01.00 – Serviços de Conservação de Bens Imóveis – Atividade Legislativa 2001.</w:t>
      </w:r>
    </w:p>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14.2.</w:t>
      </w:r>
      <w:r w:rsidRPr="00F81EDE">
        <w:rPr>
          <w:rFonts w:ascii="Times New Roman" w:hAnsi="Times New Roman" w:cs="Times New Roman"/>
          <w:b/>
          <w:sz w:val="24"/>
          <w:szCs w:val="24"/>
        </w:rPr>
        <w:tab/>
      </w:r>
      <w:r w:rsidRPr="00F81EDE">
        <w:rPr>
          <w:rFonts w:ascii="Times New Roman" w:hAnsi="Times New Roman" w:cs="Times New Roman"/>
          <w:sz w:val="24"/>
          <w:szCs w:val="24"/>
        </w:rPr>
        <w:t xml:space="preserve">O valor do contrato </w:t>
      </w:r>
      <w:proofErr w:type="gramStart"/>
      <w:r w:rsidRPr="00F81EDE">
        <w:rPr>
          <w:rFonts w:ascii="Times New Roman" w:hAnsi="Times New Roman" w:cs="Times New Roman"/>
          <w:sz w:val="24"/>
          <w:szCs w:val="24"/>
        </w:rPr>
        <w:t>da presente</w:t>
      </w:r>
      <w:proofErr w:type="gramEnd"/>
      <w:r w:rsidRPr="00F81EDE">
        <w:rPr>
          <w:rFonts w:ascii="Times New Roman" w:hAnsi="Times New Roman" w:cs="Times New Roman"/>
          <w:sz w:val="24"/>
          <w:szCs w:val="24"/>
        </w:rPr>
        <w:t xml:space="preserve"> Tomada de Preços será, no máximo, de R$</w:t>
      </w:r>
      <w:r w:rsidRPr="00F81EDE">
        <w:rPr>
          <w:rFonts w:ascii="Times New Roman" w:hAnsi="Times New Roman" w:cs="Times New Roman"/>
          <w:sz w:val="24"/>
          <w:szCs w:val="24"/>
          <w:highlight w:val="yellow"/>
        </w:rPr>
        <w:t xml:space="preserve"> </w:t>
      </w:r>
      <w:r w:rsidR="00A528E0">
        <w:rPr>
          <w:rFonts w:ascii="Times New Roman" w:hAnsi="Times New Roman" w:cs="Times New Roman"/>
          <w:sz w:val="24"/>
          <w:szCs w:val="24"/>
        </w:rPr>
        <w:t>7</w:t>
      </w:r>
      <w:r w:rsidR="00527C09">
        <w:rPr>
          <w:rFonts w:ascii="Times New Roman" w:hAnsi="Times New Roman" w:cs="Times New Roman"/>
          <w:sz w:val="24"/>
          <w:szCs w:val="24"/>
        </w:rPr>
        <w:t>5</w:t>
      </w:r>
      <w:r w:rsidR="00A528E0">
        <w:rPr>
          <w:rFonts w:ascii="Times New Roman" w:hAnsi="Times New Roman" w:cs="Times New Roman"/>
          <w:sz w:val="24"/>
          <w:szCs w:val="24"/>
        </w:rPr>
        <w:t>8.</w:t>
      </w:r>
      <w:r w:rsidR="00527C09">
        <w:rPr>
          <w:rFonts w:ascii="Times New Roman" w:hAnsi="Times New Roman" w:cs="Times New Roman"/>
          <w:sz w:val="24"/>
          <w:szCs w:val="24"/>
        </w:rPr>
        <w:t>762</w:t>
      </w:r>
      <w:r w:rsidR="00A528E0">
        <w:rPr>
          <w:rFonts w:ascii="Times New Roman" w:hAnsi="Times New Roman" w:cs="Times New Roman"/>
          <w:sz w:val="24"/>
          <w:szCs w:val="24"/>
        </w:rPr>
        <w:t>,</w:t>
      </w:r>
      <w:r w:rsidR="00527C09">
        <w:rPr>
          <w:rFonts w:ascii="Times New Roman" w:hAnsi="Times New Roman" w:cs="Times New Roman"/>
          <w:sz w:val="24"/>
          <w:szCs w:val="24"/>
        </w:rPr>
        <w:t>71</w:t>
      </w:r>
      <w:r w:rsidRPr="00F81EDE">
        <w:rPr>
          <w:rFonts w:ascii="Times New Roman" w:hAnsi="Times New Roman" w:cs="Times New Roman"/>
          <w:sz w:val="24"/>
          <w:szCs w:val="24"/>
        </w:rPr>
        <w:t xml:space="preserve"> (</w:t>
      </w:r>
      <w:r w:rsidR="00A528E0">
        <w:rPr>
          <w:rFonts w:ascii="Times New Roman" w:hAnsi="Times New Roman" w:cs="Times New Roman"/>
          <w:sz w:val="24"/>
          <w:szCs w:val="24"/>
        </w:rPr>
        <w:t xml:space="preserve">setecentos e </w:t>
      </w:r>
      <w:r w:rsidR="00527C09">
        <w:rPr>
          <w:rFonts w:ascii="Times New Roman" w:hAnsi="Times New Roman" w:cs="Times New Roman"/>
          <w:sz w:val="24"/>
          <w:szCs w:val="24"/>
        </w:rPr>
        <w:t>cinquenta e oito</w:t>
      </w:r>
      <w:r w:rsidR="00A528E0">
        <w:rPr>
          <w:rFonts w:ascii="Times New Roman" w:hAnsi="Times New Roman" w:cs="Times New Roman"/>
          <w:sz w:val="24"/>
          <w:szCs w:val="24"/>
        </w:rPr>
        <w:t xml:space="preserve"> mil, </w:t>
      </w:r>
      <w:r w:rsidR="00527C09">
        <w:rPr>
          <w:rFonts w:ascii="Times New Roman" w:hAnsi="Times New Roman" w:cs="Times New Roman"/>
          <w:sz w:val="24"/>
          <w:szCs w:val="24"/>
        </w:rPr>
        <w:t xml:space="preserve">setecentos e sessenta e dois reais e setenta e um </w:t>
      </w:r>
      <w:r w:rsidR="00A528E0">
        <w:rPr>
          <w:rFonts w:ascii="Times New Roman" w:hAnsi="Times New Roman" w:cs="Times New Roman"/>
          <w:sz w:val="24"/>
          <w:szCs w:val="24"/>
        </w:rPr>
        <w:t>centavos</w:t>
      </w:r>
      <w:r w:rsidRPr="00F81EDE">
        <w:rPr>
          <w:rFonts w:ascii="Times New Roman" w:hAnsi="Times New Roman" w:cs="Times New Roman"/>
          <w:sz w:val="24"/>
          <w:szCs w:val="24"/>
        </w:rPr>
        <w:t>).</w:t>
      </w:r>
    </w:p>
    <w:p w:rsidR="0023656B" w:rsidRPr="00F81EDE" w:rsidRDefault="0023656B"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b/>
          <w:sz w:val="24"/>
          <w:szCs w:val="24"/>
        </w:rPr>
        <w:t>15. DAS DISPOSIÇÕES GERAIS:</w:t>
      </w:r>
    </w:p>
    <w:p w:rsidR="00F81EDE" w:rsidRPr="00F81EDE" w:rsidRDefault="00F81EDE" w:rsidP="00A528E0">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15.1.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15.2. A proposta, uma vez aberta, vincula a licitante, obrigando-a à execução dos serviços cotados, sem quaisquer alterações posteriores.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15.3. Os envelopes que contenham as propostas das empresas inabilitadas ficarão à disposição para devolução no período de 05 (cinco) dias após a homologação da licitação. Esgotado este prazo, serão os mesmos destruídos.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15.4. A apresentação dos envelopes de proposta implica aceitação pelo licitante de todas as cláusulas e condições do edital, e confissão de que obteve da CMPA todos os esclarecimentos satisfatórios à sua elaboração, inclusive referente às normas, instruções e regulamentos necessários.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15.5.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15.6. Demais obrigações decorrentes desta licitação constam na Minuta de Contrato, em anexo.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15.7. FORO: Para dirimir eventuais litígios oriundos desta Licitação, fica eleito o foro da Comarca de Porto Alegre, com exclusão de qualquer outro, por mais privilegiado que seja.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lastRenderedPageBreak/>
        <w:t>15.8. Todos os atos pertinentes a esta licitação</w:t>
      </w:r>
      <w:r w:rsidR="00A528E0">
        <w:rPr>
          <w:rFonts w:ascii="Times New Roman" w:hAnsi="Times New Roman" w:cs="Times New Roman"/>
          <w:sz w:val="24"/>
          <w:szCs w:val="24"/>
        </w:rPr>
        <w:t>,</w:t>
      </w:r>
      <w:r w:rsidRPr="00F81EDE">
        <w:rPr>
          <w:rFonts w:ascii="Times New Roman" w:hAnsi="Times New Roman" w:cs="Times New Roman"/>
          <w:sz w:val="24"/>
          <w:szCs w:val="24"/>
        </w:rPr>
        <w:t xml:space="preserve"> serão afixados no quadro mural localizado ao lado da sala da Diretoria de Patrimônio e Finanças, pavimento térreo da Câmara Municipal de Porto Alegre, e publicados na homepage da Câmara Municipal (www.camarapoa.rs.gov.br).</w:t>
      </w:r>
    </w:p>
    <w:p w:rsid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15.9. O conjunto de plantas, em arquivo digital, relativas a esta Tomada de Preços e demais informações técnicas poderão ser requeridos e retirados junto à Seção de Obras e Manutenção, preferencialmente mediante agendamento, no andar térreo da Câmara Municipal de Porto Alegre, na Av. Loureiro da Silva nº 255, sala 127 (e-mail: </w:t>
      </w:r>
      <w:hyperlink r:id="rId11" w:history="1">
        <w:r w:rsidR="00221908" w:rsidRPr="00A9266D">
          <w:rPr>
            <w:rStyle w:val="Hyperlink"/>
            <w:rFonts w:ascii="Times New Roman" w:hAnsi="Times New Roman" w:cs="Times New Roman"/>
            <w:sz w:val="24"/>
            <w:szCs w:val="24"/>
          </w:rPr>
          <w:t>servobras@camarapoa.rs.gov.br</w:t>
        </w:r>
      </w:hyperlink>
      <w:r w:rsidR="00221908">
        <w:rPr>
          <w:rFonts w:ascii="Times New Roman" w:hAnsi="Times New Roman" w:cs="Times New Roman"/>
          <w:sz w:val="24"/>
          <w:szCs w:val="24"/>
        </w:rPr>
        <w:t xml:space="preserve"> </w:t>
      </w:r>
      <w:r w:rsidRPr="00F81EDE">
        <w:rPr>
          <w:rFonts w:ascii="Times New Roman" w:hAnsi="Times New Roman" w:cs="Times New Roman"/>
          <w:sz w:val="24"/>
          <w:szCs w:val="24"/>
        </w:rPr>
        <w:t xml:space="preserve">e telefone: (51) 3220-4129 e 3220-4130, conforme horário abaixo, devendo a empresa apresentar um pen drive para gravação. </w:t>
      </w:r>
    </w:p>
    <w:p w:rsidR="00F81EDE" w:rsidRPr="00F81EDE" w:rsidRDefault="00F81EDE" w:rsidP="00221908">
      <w:pPr>
        <w:spacing w:before="120" w:after="0" w:line="240" w:lineRule="auto"/>
        <w:ind w:firstLine="851"/>
        <w:jc w:val="both"/>
        <w:rPr>
          <w:rFonts w:ascii="Times New Roman" w:hAnsi="Times New Roman" w:cs="Times New Roman"/>
          <w:i/>
          <w:sz w:val="24"/>
          <w:szCs w:val="24"/>
        </w:rPr>
      </w:pPr>
      <w:r w:rsidRPr="00F81EDE">
        <w:rPr>
          <w:rFonts w:ascii="Times New Roman" w:hAnsi="Times New Roman" w:cs="Times New Roman"/>
          <w:i/>
          <w:sz w:val="24"/>
          <w:szCs w:val="24"/>
        </w:rPr>
        <w:t>Pela manhã: das 9h às 1</w:t>
      </w:r>
      <w:r w:rsidR="00020E0F">
        <w:rPr>
          <w:rFonts w:ascii="Times New Roman" w:hAnsi="Times New Roman" w:cs="Times New Roman"/>
          <w:i/>
          <w:sz w:val="24"/>
          <w:szCs w:val="24"/>
        </w:rPr>
        <w:t>2h</w:t>
      </w:r>
      <w:r w:rsidRPr="00F81EDE">
        <w:rPr>
          <w:rFonts w:ascii="Times New Roman" w:hAnsi="Times New Roman" w:cs="Times New Roman"/>
          <w:i/>
          <w:sz w:val="24"/>
          <w:szCs w:val="24"/>
        </w:rPr>
        <w:t>, de segunda a sexta-feira.</w:t>
      </w:r>
    </w:p>
    <w:p w:rsidR="00F81EDE" w:rsidRPr="00F81EDE" w:rsidRDefault="00F81EDE" w:rsidP="00221908">
      <w:pPr>
        <w:spacing w:before="120" w:after="0" w:line="240" w:lineRule="auto"/>
        <w:ind w:firstLine="851"/>
        <w:jc w:val="both"/>
        <w:rPr>
          <w:rFonts w:ascii="Times New Roman" w:hAnsi="Times New Roman" w:cs="Times New Roman"/>
          <w:i/>
          <w:sz w:val="24"/>
          <w:szCs w:val="24"/>
        </w:rPr>
      </w:pPr>
      <w:r w:rsidRPr="00F81EDE">
        <w:rPr>
          <w:rFonts w:ascii="Times New Roman" w:hAnsi="Times New Roman" w:cs="Times New Roman"/>
          <w:i/>
          <w:sz w:val="24"/>
          <w:szCs w:val="24"/>
        </w:rPr>
        <w:t>À</w:t>
      </w:r>
      <w:r w:rsidR="00020E0F">
        <w:rPr>
          <w:rFonts w:ascii="Times New Roman" w:hAnsi="Times New Roman" w:cs="Times New Roman"/>
          <w:i/>
          <w:sz w:val="24"/>
          <w:szCs w:val="24"/>
        </w:rPr>
        <w:t xml:space="preserve"> tarde: das 13h30min às 18h</w:t>
      </w:r>
      <w:r w:rsidRPr="00F81EDE">
        <w:rPr>
          <w:rFonts w:ascii="Times New Roman" w:hAnsi="Times New Roman" w:cs="Times New Roman"/>
          <w:i/>
          <w:sz w:val="24"/>
          <w:szCs w:val="24"/>
        </w:rPr>
        <w:t xml:space="preserve">, de segunda a sexta-feira. </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15.9.1. Os </w:t>
      </w:r>
      <w:r w:rsidRPr="00F81EDE">
        <w:rPr>
          <w:rFonts w:ascii="Times New Roman" w:hAnsi="Times New Roman" w:cs="Times New Roman"/>
          <w:color w:val="000000"/>
          <w:sz w:val="24"/>
          <w:szCs w:val="24"/>
        </w:rPr>
        <w:t>requerimentos</w:t>
      </w:r>
      <w:r w:rsidRPr="00F81EDE">
        <w:rPr>
          <w:rFonts w:ascii="Times New Roman" w:hAnsi="Times New Roman" w:cs="Times New Roman"/>
          <w:sz w:val="24"/>
          <w:szCs w:val="24"/>
        </w:rPr>
        <w:t xml:space="preserve"> previstos no item 15.9 deverão ser encaminhados através do e-mail: </w:t>
      </w:r>
      <w:hyperlink r:id="rId12" w:history="1">
        <w:r w:rsidR="00221908" w:rsidRPr="00A9266D">
          <w:rPr>
            <w:rStyle w:val="Hyperlink"/>
            <w:rFonts w:ascii="Times New Roman" w:hAnsi="Times New Roman" w:cs="Times New Roman"/>
            <w:sz w:val="24"/>
            <w:szCs w:val="24"/>
          </w:rPr>
          <w:t>servobras@camarapoa.rs.gov.br</w:t>
        </w:r>
      </w:hyperlink>
      <w:r w:rsidR="00221908" w:rsidRPr="00CF21FB">
        <w:rPr>
          <w:rFonts w:ascii="Times New Roman" w:hAnsi="Times New Roman" w:cs="Times New Roman"/>
          <w:sz w:val="24"/>
          <w:szCs w:val="24"/>
        </w:rPr>
        <w:t>.</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r w:rsidRPr="00F81EDE">
        <w:rPr>
          <w:rFonts w:ascii="Times New Roman" w:hAnsi="Times New Roman" w:cs="Times New Roman"/>
          <w:sz w:val="24"/>
          <w:szCs w:val="24"/>
        </w:rPr>
        <w:t xml:space="preserve">15.10. Outras informações, se necessárias, poderão ser obtidas, preferencialmente, pelo e-mail </w:t>
      </w:r>
      <w:hyperlink r:id="rId13" w:history="1">
        <w:r w:rsidRPr="00F81EDE">
          <w:rPr>
            <w:rFonts w:ascii="Times New Roman" w:hAnsi="Times New Roman" w:cs="Times New Roman"/>
            <w:color w:val="0000FF"/>
            <w:sz w:val="24"/>
            <w:szCs w:val="24"/>
            <w:u w:val="single"/>
          </w:rPr>
          <w:t>licit@camarapoa.rs.gov.br</w:t>
        </w:r>
      </w:hyperlink>
      <w:r w:rsidRPr="00F81EDE">
        <w:rPr>
          <w:rFonts w:ascii="Times New Roman" w:hAnsi="Times New Roman" w:cs="Times New Roman"/>
          <w:sz w:val="24"/>
          <w:szCs w:val="24"/>
        </w:rPr>
        <w:t xml:space="preserve"> ou pelo telefone (51) 3220-4314, na Seção de Licitações da CMPA.</w:t>
      </w:r>
    </w:p>
    <w:p w:rsidR="00F81EDE" w:rsidRPr="00F81EDE" w:rsidRDefault="00F81EDE" w:rsidP="00F81EDE">
      <w:pPr>
        <w:spacing w:before="100" w:beforeAutospacing="1" w:after="100" w:afterAutospacing="1" w:line="240" w:lineRule="auto"/>
        <w:ind w:left="851" w:right="-1" w:firstLine="567"/>
        <w:jc w:val="both"/>
        <w:rPr>
          <w:rFonts w:ascii="Times New Roman" w:hAnsi="Times New Roman" w:cs="Times New Roman"/>
          <w:sz w:val="24"/>
          <w:szCs w:val="24"/>
        </w:rPr>
      </w:pPr>
    </w:p>
    <w:p w:rsidR="00F81EDE" w:rsidRPr="00F81EDE" w:rsidRDefault="00F81EDE" w:rsidP="00CF21FB">
      <w:pPr>
        <w:spacing w:before="100" w:beforeAutospacing="1" w:after="100" w:afterAutospacing="1" w:line="240" w:lineRule="auto"/>
        <w:ind w:right="-1" w:firstLine="851"/>
        <w:jc w:val="center"/>
        <w:rPr>
          <w:rFonts w:ascii="Times New Roman" w:hAnsi="Times New Roman" w:cs="Times New Roman"/>
          <w:sz w:val="24"/>
          <w:szCs w:val="24"/>
        </w:rPr>
      </w:pPr>
      <w:r w:rsidRPr="00F81EDE">
        <w:rPr>
          <w:rFonts w:ascii="Times New Roman" w:hAnsi="Times New Roman" w:cs="Times New Roman"/>
          <w:sz w:val="24"/>
          <w:szCs w:val="24"/>
        </w:rPr>
        <w:t>Porto Alegre</w:t>
      </w:r>
      <w:r w:rsidR="00020E0F">
        <w:rPr>
          <w:rFonts w:ascii="Times New Roman" w:hAnsi="Times New Roman" w:cs="Times New Roman"/>
          <w:sz w:val="24"/>
          <w:szCs w:val="24"/>
        </w:rPr>
        <w:t>, 23</w:t>
      </w:r>
      <w:r w:rsidRPr="00F81EDE">
        <w:rPr>
          <w:rFonts w:ascii="Times New Roman" w:hAnsi="Times New Roman" w:cs="Times New Roman"/>
          <w:sz w:val="24"/>
          <w:szCs w:val="24"/>
        </w:rPr>
        <w:t> de</w:t>
      </w:r>
      <w:r w:rsidR="00020E0F">
        <w:rPr>
          <w:rFonts w:ascii="Times New Roman" w:hAnsi="Times New Roman" w:cs="Times New Roman"/>
          <w:sz w:val="24"/>
          <w:szCs w:val="24"/>
        </w:rPr>
        <w:t xml:space="preserve"> agosto</w:t>
      </w:r>
      <w:r w:rsidRPr="00F81EDE">
        <w:rPr>
          <w:rFonts w:ascii="Times New Roman" w:hAnsi="Times New Roman" w:cs="Times New Roman"/>
          <w:sz w:val="24"/>
          <w:szCs w:val="24"/>
        </w:rPr>
        <w:t> de 2016.</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CF21FB" w:rsidRDefault="00C911A8" w:rsidP="00020E0F">
      <w:pPr>
        <w:spacing w:after="0" w:line="240" w:lineRule="auto"/>
        <w:ind w:firstLine="851"/>
        <w:jc w:val="center"/>
        <w:rPr>
          <w:rFonts w:ascii="Times New Roman" w:hAnsi="Times New Roman" w:cs="Times New Roman"/>
          <w:b/>
          <w:sz w:val="24"/>
          <w:szCs w:val="24"/>
        </w:rPr>
      </w:pPr>
      <w:r w:rsidRPr="00CF21FB">
        <w:rPr>
          <w:rFonts w:ascii="Times New Roman" w:hAnsi="Times New Roman" w:cs="Times New Roman"/>
          <w:b/>
          <w:sz w:val="24"/>
          <w:szCs w:val="24"/>
        </w:rPr>
        <w:t>Ana Rita V</w:t>
      </w:r>
      <w:r w:rsidR="00CF21FB" w:rsidRPr="00CF21FB">
        <w:rPr>
          <w:rFonts w:ascii="Times New Roman" w:hAnsi="Times New Roman" w:cs="Times New Roman"/>
          <w:b/>
          <w:sz w:val="24"/>
          <w:szCs w:val="24"/>
        </w:rPr>
        <w:t>ardanega</w:t>
      </w:r>
      <w:r w:rsidRPr="00CF21FB">
        <w:rPr>
          <w:rFonts w:ascii="Times New Roman" w:hAnsi="Times New Roman" w:cs="Times New Roman"/>
          <w:b/>
          <w:sz w:val="24"/>
          <w:szCs w:val="24"/>
        </w:rPr>
        <w:t xml:space="preserve"> Simon</w:t>
      </w:r>
      <w:r w:rsidR="00F81EDE" w:rsidRPr="00CF21FB">
        <w:rPr>
          <w:rFonts w:ascii="Times New Roman" w:hAnsi="Times New Roman" w:cs="Times New Roman"/>
          <w:b/>
          <w:sz w:val="24"/>
          <w:szCs w:val="24"/>
        </w:rPr>
        <w:t>,</w:t>
      </w:r>
    </w:p>
    <w:p w:rsidR="00F81EDE" w:rsidRPr="00F81EDE" w:rsidRDefault="00F81EDE" w:rsidP="00020E0F">
      <w:pPr>
        <w:spacing w:after="0" w:line="240" w:lineRule="auto"/>
        <w:ind w:firstLine="851"/>
        <w:jc w:val="center"/>
        <w:rPr>
          <w:rFonts w:ascii="Times New Roman" w:hAnsi="Times New Roman" w:cs="Times New Roman"/>
          <w:sz w:val="24"/>
          <w:szCs w:val="24"/>
        </w:rPr>
      </w:pPr>
      <w:r w:rsidRPr="00F81EDE">
        <w:rPr>
          <w:rFonts w:ascii="Times New Roman" w:hAnsi="Times New Roman" w:cs="Times New Roman"/>
          <w:sz w:val="24"/>
          <w:szCs w:val="24"/>
        </w:rPr>
        <w:t xml:space="preserve">Presidente </w:t>
      </w:r>
      <w:r w:rsidR="00020E0F">
        <w:rPr>
          <w:rFonts w:ascii="Times New Roman" w:hAnsi="Times New Roman" w:cs="Times New Roman"/>
          <w:sz w:val="24"/>
          <w:szCs w:val="24"/>
        </w:rPr>
        <w:t>da Comissão Especial de Licitações/CMPA</w:t>
      </w:r>
      <w:r w:rsidRPr="00F81EDE">
        <w:rPr>
          <w:rFonts w:ascii="Times New Roman" w:hAnsi="Times New Roman" w:cs="Times New Roman"/>
          <w:sz w:val="24"/>
          <w:szCs w:val="24"/>
        </w:rPr>
        <w:t>.</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sz w:val="24"/>
          <w:szCs w:val="24"/>
        </w:rPr>
      </w:pPr>
    </w:p>
    <w:p w:rsidR="00F81EDE" w:rsidRDefault="00F81EDE" w:rsidP="00F81EDE">
      <w:pPr>
        <w:spacing w:before="100" w:beforeAutospacing="1" w:after="100" w:afterAutospacing="1" w:line="240" w:lineRule="auto"/>
        <w:ind w:right="-1" w:firstLine="851"/>
        <w:jc w:val="center"/>
        <w:rPr>
          <w:rFonts w:ascii="Times New Roman" w:hAnsi="Times New Roman" w:cs="Times New Roman"/>
          <w:sz w:val="24"/>
          <w:szCs w:val="24"/>
        </w:rPr>
      </w:pPr>
    </w:p>
    <w:p w:rsidR="0068666E" w:rsidRDefault="0068666E" w:rsidP="00F81EDE">
      <w:pPr>
        <w:spacing w:before="100" w:beforeAutospacing="1" w:after="100" w:afterAutospacing="1" w:line="240" w:lineRule="auto"/>
        <w:ind w:right="-1" w:firstLine="851"/>
        <w:jc w:val="center"/>
        <w:rPr>
          <w:rFonts w:ascii="Times New Roman" w:hAnsi="Times New Roman" w:cs="Times New Roman"/>
          <w:sz w:val="24"/>
          <w:szCs w:val="24"/>
        </w:rPr>
      </w:pPr>
    </w:p>
    <w:p w:rsidR="0068666E" w:rsidRDefault="0068666E" w:rsidP="00F81EDE">
      <w:pPr>
        <w:spacing w:before="100" w:beforeAutospacing="1" w:after="100" w:afterAutospacing="1" w:line="240" w:lineRule="auto"/>
        <w:ind w:right="-1" w:firstLine="851"/>
        <w:jc w:val="center"/>
        <w:rPr>
          <w:rFonts w:ascii="Times New Roman" w:hAnsi="Times New Roman" w:cs="Times New Roman"/>
          <w:sz w:val="24"/>
          <w:szCs w:val="24"/>
        </w:rPr>
      </w:pPr>
    </w:p>
    <w:p w:rsidR="00C97D81" w:rsidRDefault="00C97D81" w:rsidP="00F81EDE">
      <w:pPr>
        <w:spacing w:before="100" w:beforeAutospacing="1" w:after="100" w:afterAutospacing="1" w:line="240" w:lineRule="auto"/>
        <w:ind w:right="-1" w:firstLine="851"/>
        <w:jc w:val="center"/>
        <w:rPr>
          <w:rFonts w:ascii="Times New Roman" w:hAnsi="Times New Roman" w:cs="Times New Roman"/>
          <w:sz w:val="24"/>
          <w:szCs w:val="24"/>
        </w:rPr>
      </w:pPr>
    </w:p>
    <w:p w:rsidR="00020E0F" w:rsidRDefault="00020E0F" w:rsidP="00F81EDE">
      <w:pPr>
        <w:spacing w:before="100" w:beforeAutospacing="1" w:after="100" w:afterAutospacing="1" w:line="240" w:lineRule="auto"/>
        <w:ind w:right="-1" w:firstLine="851"/>
        <w:jc w:val="center"/>
        <w:rPr>
          <w:rFonts w:ascii="Times New Roman" w:hAnsi="Times New Roman" w:cs="Times New Roman"/>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lastRenderedPageBreak/>
        <w:t xml:space="preserve">TOMADA DE PREÇOS nº </w:t>
      </w:r>
      <w:r w:rsidR="00020E0F">
        <w:rPr>
          <w:rFonts w:ascii="Times New Roman" w:hAnsi="Times New Roman" w:cs="Times New Roman"/>
          <w:b/>
          <w:sz w:val="24"/>
          <w:szCs w:val="24"/>
        </w:rPr>
        <w:t>03/2016</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nº </w:t>
      </w:r>
      <w:r w:rsidR="00C15E07">
        <w:rPr>
          <w:rFonts w:ascii="Times New Roman" w:hAnsi="Times New Roman" w:cs="Times New Roman"/>
          <w:b/>
          <w:sz w:val="24"/>
          <w:szCs w:val="24"/>
        </w:rPr>
        <w:t>1426/15</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sz w:val="24"/>
          <w:szCs w:val="24"/>
        </w:rPr>
      </w:pPr>
    </w:p>
    <w:p w:rsidR="00F81EDE" w:rsidRPr="00F81EDE" w:rsidRDefault="00A1758D"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ÍNDICE</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sz w:val="24"/>
          <w:szCs w:val="24"/>
        </w:rPr>
      </w:pPr>
    </w:p>
    <w:tbl>
      <w:tblPr>
        <w:tblW w:w="8497" w:type="dxa"/>
        <w:tblCellMar>
          <w:top w:w="15" w:type="dxa"/>
          <w:left w:w="15" w:type="dxa"/>
          <w:bottom w:w="15" w:type="dxa"/>
          <w:right w:w="15" w:type="dxa"/>
        </w:tblCellMar>
        <w:tblLook w:val="04A0" w:firstRow="1" w:lastRow="0" w:firstColumn="1" w:lastColumn="0" w:noHBand="0" w:noVBand="1"/>
      </w:tblPr>
      <w:tblGrid>
        <w:gridCol w:w="1387"/>
        <w:gridCol w:w="5809"/>
        <w:gridCol w:w="1301"/>
      </w:tblGrid>
      <w:tr w:rsidR="00831287" w:rsidRPr="00831287" w:rsidTr="00BA3935">
        <w:trPr>
          <w:trHeight w:val="420"/>
        </w:trPr>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31287" w:rsidRPr="00831287" w:rsidRDefault="00831287" w:rsidP="00A1758D">
            <w:pPr>
              <w:spacing w:before="120" w:after="0"/>
              <w:jc w:val="center"/>
              <w:rPr>
                <w:rFonts w:ascii="Times New Roman" w:hAnsi="Times New Roman" w:cs="Times New Roman"/>
                <w:b/>
                <w:sz w:val="20"/>
                <w:szCs w:val="20"/>
              </w:rPr>
            </w:pPr>
            <w:r w:rsidRPr="00831287">
              <w:rPr>
                <w:rFonts w:ascii="Times New Roman" w:hAnsi="Times New Roman" w:cs="Times New Roman"/>
                <w:b/>
                <w:sz w:val="20"/>
                <w:szCs w:val="20"/>
              </w:rPr>
              <w:t>ANEXO</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31287" w:rsidRPr="00831287" w:rsidRDefault="00831287" w:rsidP="00A1758D">
            <w:pPr>
              <w:spacing w:before="120" w:after="0"/>
              <w:jc w:val="center"/>
              <w:rPr>
                <w:rFonts w:ascii="Times New Roman" w:hAnsi="Times New Roman" w:cs="Times New Roman"/>
                <w:b/>
                <w:sz w:val="20"/>
                <w:szCs w:val="20"/>
              </w:rPr>
            </w:pPr>
            <w:r w:rsidRPr="00831287">
              <w:rPr>
                <w:rFonts w:ascii="Times New Roman" w:hAnsi="Times New Roman" w:cs="Times New Roman"/>
                <w:b/>
                <w:sz w:val="20"/>
                <w:szCs w:val="20"/>
              </w:rPr>
              <w:t>Tipo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31287" w:rsidRPr="00646014" w:rsidRDefault="00831287" w:rsidP="00A1758D">
            <w:pPr>
              <w:spacing w:before="120" w:after="0"/>
              <w:jc w:val="center"/>
              <w:rPr>
                <w:rFonts w:ascii="Times New Roman" w:hAnsi="Times New Roman" w:cs="Times New Roman"/>
                <w:b/>
                <w:sz w:val="20"/>
                <w:szCs w:val="20"/>
              </w:rPr>
            </w:pPr>
            <w:r w:rsidRPr="00646014">
              <w:rPr>
                <w:rFonts w:ascii="Times New Roman" w:hAnsi="Times New Roman" w:cs="Times New Roman"/>
                <w:b/>
                <w:sz w:val="20"/>
                <w:szCs w:val="20"/>
              </w:rPr>
              <w:t>Folhas</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31287" w:rsidRPr="00831287" w:rsidRDefault="00831287" w:rsidP="00A1758D">
            <w:pPr>
              <w:spacing w:before="120" w:after="0"/>
              <w:jc w:val="center"/>
              <w:rPr>
                <w:rFonts w:ascii="Times New Roman" w:hAnsi="Times New Roman" w:cs="Times New Roman"/>
                <w:sz w:val="20"/>
                <w:szCs w:val="20"/>
              </w:rPr>
            </w:pPr>
            <w:r w:rsidRPr="00831287">
              <w:rPr>
                <w:rFonts w:ascii="Times New Roman" w:hAnsi="Times New Roman" w:cs="Times New Roman"/>
                <w:sz w:val="20"/>
                <w:szCs w:val="20"/>
              </w:rPr>
              <w:t>ANEXO 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31287" w:rsidRPr="00831287" w:rsidRDefault="00831287" w:rsidP="00A1758D">
            <w:pPr>
              <w:spacing w:before="120" w:after="0"/>
              <w:rPr>
                <w:rFonts w:ascii="Times New Roman" w:hAnsi="Times New Roman" w:cs="Times New Roman"/>
                <w:sz w:val="20"/>
                <w:szCs w:val="20"/>
              </w:rPr>
            </w:pPr>
            <w:r w:rsidRPr="00831287">
              <w:rPr>
                <w:rFonts w:ascii="Times New Roman" w:hAnsi="Times New Roman" w:cs="Times New Roman"/>
                <w:sz w:val="20"/>
                <w:szCs w:val="20"/>
              </w:rPr>
              <w:t>PROPOSTA</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31287" w:rsidRPr="00646014" w:rsidRDefault="00C8133A" w:rsidP="00A1758D">
            <w:pPr>
              <w:spacing w:before="120" w:after="0"/>
              <w:jc w:val="center"/>
              <w:rPr>
                <w:rFonts w:ascii="Times New Roman" w:hAnsi="Times New Roman" w:cs="Times New Roman"/>
                <w:sz w:val="20"/>
                <w:szCs w:val="20"/>
              </w:rPr>
            </w:pPr>
            <w:r w:rsidRPr="00646014">
              <w:rPr>
                <w:rFonts w:ascii="Times New Roman" w:hAnsi="Times New Roman" w:cs="Times New Roman"/>
                <w:sz w:val="20"/>
                <w:szCs w:val="20"/>
              </w:rPr>
              <w:t>2</w:t>
            </w:r>
            <w:r w:rsidR="0023656B">
              <w:rPr>
                <w:rFonts w:ascii="Times New Roman" w:hAnsi="Times New Roman" w:cs="Times New Roman"/>
                <w:sz w:val="20"/>
                <w:szCs w:val="20"/>
              </w:rPr>
              <w:t>3</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jc w:val="center"/>
              <w:rPr>
                <w:rFonts w:ascii="Times New Roman" w:hAnsi="Times New Roman" w:cs="Times New Roman"/>
                <w:sz w:val="20"/>
                <w:szCs w:val="20"/>
              </w:rPr>
            </w:pPr>
            <w:r w:rsidRPr="00831287">
              <w:rPr>
                <w:rFonts w:ascii="Times New Roman" w:hAnsi="Times New Roman" w:cs="Times New Roman"/>
                <w:sz w:val="20"/>
                <w:szCs w:val="20"/>
              </w:rPr>
              <w:t>ANEXO I-A</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rPr>
                <w:rFonts w:ascii="Times New Roman" w:hAnsi="Times New Roman" w:cs="Times New Roman"/>
                <w:sz w:val="20"/>
                <w:szCs w:val="20"/>
              </w:rPr>
            </w:pPr>
            <w:r w:rsidRPr="00831287">
              <w:rPr>
                <w:rFonts w:ascii="Times New Roman" w:hAnsi="Times New Roman" w:cs="Times New Roman"/>
                <w:sz w:val="20"/>
                <w:szCs w:val="20"/>
              </w:rPr>
              <w:t>PROJETO BÁSICO – MEMORIAL DESCRITIVO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24-39</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jc w:val="center"/>
              <w:rPr>
                <w:rFonts w:ascii="Times New Roman" w:hAnsi="Times New Roman" w:cs="Times New Roman"/>
                <w:sz w:val="20"/>
                <w:szCs w:val="20"/>
              </w:rPr>
            </w:pPr>
            <w:r w:rsidRPr="00831287">
              <w:rPr>
                <w:rFonts w:ascii="Times New Roman" w:hAnsi="Times New Roman" w:cs="Times New Roman"/>
                <w:sz w:val="20"/>
                <w:szCs w:val="20"/>
              </w:rPr>
              <w:t>ANEXO I-B</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rPr>
                <w:rFonts w:ascii="Times New Roman" w:hAnsi="Times New Roman" w:cs="Times New Roman"/>
                <w:sz w:val="20"/>
                <w:szCs w:val="20"/>
              </w:rPr>
            </w:pPr>
            <w:r w:rsidRPr="00831287">
              <w:rPr>
                <w:rFonts w:ascii="Times New Roman" w:hAnsi="Times New Roman" w:cs="Times New Roman"/>
                <w:sz w:val="20"/>
                <w:szCs w:val="20"/>
              </w:rPr>
              <w:t>ESTIMATIVA DE CUSTOS (CMPA)</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40-43</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jc w:val="center"/>
              <w:rPr>
                <w:rFonts w:ascii="Times New Roman" w:hAnsi="Times New Roman" w:cs="Times New Roman"/>
                <w:sz w:val="20"/>
                <w:szCs w:val="20"/>
              </w:rPr>
            </w:pPr>
            <w:r w:rsidRPr="00831287">
              <w:rPr>
                <w:rFonts w:ascii="Times New Roman" w:hAnsi="Times New Roman" w:cs="Times New Roman"/>
                <w:sz w:val="20"/>
                <w:szCs w:val="20"/>
              </w:rPr>
              <w:t>ANEXO I-C</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rPr>
                <w:rFonts w:ascii="Times New Roman" w:hAnsi="Times New Roman" w:cs="Times New Roman"/>
                <w:sz w:val="20"/>
                <w:szCs w:val="20"/>
              </w:rPr>
            </w:pPr>
            <w:r w:rsidRPr="00831287">
              <w:rPr>
                <w:rFonts w:ascii="Times New Roman" w:hAnsi="Times New Roman" w:cs="Times New Roman"/>
                <w:sz w:val="20"/>
                <w:szCs w:val="20"/>
              </w:rPr>
              <w:t>PLANILHA DE CUSTOS (LICITANTE)</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44-47</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831287" w:rsidRDefault="00831287" w:rsidP="00A1758D">
            <w:pPr>
              <w:spacing w:before="120" w:after="0"/>
              <w:jc w:val="center"/>
              <w:rPr>
                <w:rFonts w:ascii="Times New Roman" w:hAnsi="Times New Roman" w:cs="Times New Roman"/>
                <w:sz w:val="20"/>
                <w:szCs w:val="20"/>
              </w:rPr>
            </w:pPr>
            <w:r w:rsidRPr="00831287">
              <w:rPr>
                <w:rFonts w:ascii="Times New Roman" w:hAnsi="Times New Roman" w:cs="Times New Roman"/>
                <w:sz w:val="20"/>
                <w:szCs w:val="20"/>
              </w:rPr>
              <w:t>ANEXO I –D</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831287" w:rsidRDefault="00831287" w:rsidP="00A1758D">
            <w:pPr>
              <w:spacing w:before="120" w:after="0"/>
              <w:rPr>
                <w:rFonts w:ascii="Times New Roman" w:hAnsi="Times New Roman" w:cs="Times New Roman"/>
                <w:sz w:val="20"/>
                <w:szCs w:val="20"/>
              </w:rPr>
            </w:pPr>
            <w:r w:rsidRPr="00831287">
              <w:rPr>
                <w:rFonts w:ascii="Times New Roman" w:hAnsi="Times New Roman" w:cs="Times New Roman"/>
                <w:sz w:val="20"/>
                <w:szCs w:val="20"/>
              </w:rPr>
              <w:t>CRONOGRAMA FÍSICO FINANCEIRO (CMPA)</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48-49</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jc w:val="center"/>
              <w:rPr>
                <w:rFonts w:ascii="Times New Roman" w:hAnsi="Times New Roman" w:cs="Times New Roman"/>
                <w:sz w:val="20"/>
                <w:szCs w:val="20"/>
              </w:rPr>
            </w:pPr>
            <w:r w:rsidRPr="00831287">
              <w:rPr>
                <w:rFonts w:ascii="Times New Roman" w:hAnsi="Times New Roman" w:cs="Times New Roman"/>
                <w:sz w:val="20"/>
                <w:szCs w:val="20"/>
              </w:rPr>
              <w:t>ANEXO I-E</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rPr>
                <w:rFonts w:ascii="Times New Roman" w:hAnsi="Times New Roman" w:cs="Times New Roman"/>
                <w:sz w:val="20"/>
                <w:szCs w:val="20"/>
              </w:rPr>
            </w:pPr>
            <w:r w:rsidRPr="00831287">
              <w:rPr>
                <w:rFonts w:ascii="Times New Roman" w:hAnsi="Times New Roman" w:cs="Times New Roman"/>
                <w:sz w:val="20"/>
                <w:szCs w:val="20"/>
              </w:rPr>
              <w:t>CRONOGRAMA FÍSICO FINANCEIRO (LICITANTE)</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50-51</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jc w:val="center"/>
              <w:rPr>
                <w:rFonts w:ascii="Times New Roman" w:hAnsi="Times New Roman" w:cs="Times New Roman"/>
                <w:sz w:val="20"/>
                <w:szCs w:val="20"/>
              </w:rPr>
            </w:pPr>
            <w:r w:rsidRPr="00831287">
              <w:rPr>
                <w:rFonts w:ascii="Times New Roman" w:hAnsi="Times New Roman" w:cs="Times New Roman"/>
                <w:sz w:val="20"/>
                <w:szCs w:val="20"/>
              </w:rPr>
              <w:t>ANEXO II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rPr>
                <w:rFonts w:ascii="Times New Roman" w:hAnsi="Times New Roman" w:cs="Times New Roman"/>
                <w:sz w:val="20"/>
                <w:szCs w:val="20"/>
              </w:rPr>
            </w:pPr>
            <w:r w:rsidRPr="00831287">
              <w:rPr>
                <w:rFonts w:ascii="Times New Roman" w:hAnsi="Times New Roman" w:cs="Times New Roman"/>
                <w:sz w:val="20"/>
                <w:szCs w:val="20"/>
              </w:rPr>
              <w:t>DECLARAÇÃO DE IDONEIDADE</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52</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jc w:val="center"/>
              <w:rPr>
                <w:rFonts w:ascii="Times New Roman" w:hAnsi="Times New Roman" w:cs="Times New Roman"/>
                <w:sz w:val="20"/>
                <w:szCs w:val="20"/>
              </w:rPr>
            </w:pPr>
            <w:r w:rsidRPr="00831287">
              <w:rPr>
                <w:rFonts w:ascii="Times New Roman" w:hAnsi="Times New Roman" w:cs="Times New Roman"/>
                <w:sz w:val="20"/>
                <w:szCs w:val="20"/>
              </w:rPr>
              <w:t>ANEXO III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rPr>
                <w:rFonts w:ascii="Times New Roman" w:hAnsi="Times New Roman" w:cs="Times New Roman"/>
                <w:sz w:val="20"/>
                <w:szCs w:val="20"/>
              </w:rPr>
            </w:pPr>
            <w:r w:rsidRPr="00831287">
              <w:rPr>
                <w:rFonts w:ascii="Times New Roman" w:hAnsi="Times New Roman" w:cs="Times New Roman"/>
                <w:sz w:val="20"/>
                <w:szCs w:val="20"/>
              </w:rPr>
              <w:t>CREDENCIAL</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53</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jc w:val="center"/>
              <w:rPr>
                <w:rFonts w:ascii="Times New Roman" w:hAnsi="Times New Roman" w:cs="Times New Roman"/>
                <w:sz w:val="20"/>
                <w:szCs w:val="20"/>
              </w:rPr>
            </w:pPr>
            <w:r w:rsidRPr="00831287">
              <w:rPr>
                <w:rFonts w:ascii="Times New Roman" w:hAnsi="Times New Roman" w:cs="Times New Roman"/>
                <w:sz w:val="20"/>
                <w:szCs w:val="20"/>
              </w:rPr>
              <w:t>ANEXO IV</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before="120" w:after="0"/>
              <w:rPr>
                <w:rFonts w:ascii="Times New Roman" w:hAnsi="Times New Roman" w:cs="Times New Roman"/>
                <w:sz w:val="20"/>
                <w:szCs w:val="20"/>
              </w:rPr>
            </w:pPr>
            <w:r w:rsidRPr="00831287">
              <w:rPr>
                <w:rFonts w:ascii="Times New Roman" w:hAnsi="Times New Roman" w:cs="Times New Roman"/>
                <w:sz w:val="20"/>
                <w:szCs w:val="20"/>
              </w:rPr>
              <w:t>COMPROVANTE DE VISTORIA</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54</w:t>
            </w:r>
          </w:p>
        </w:tc>
      </w:tr>
      <w:tr w:rsidR="00831287"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C8133A"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ANEXO V</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831287" w:rsidRPr="00831287" w:rsidRDefault="00831287" w:rsidP="00A1758D">
            <w:pPr>
              <w:spacing w:after="0"/>
              <w:rPr>
                <w:rFonts w:ascii="Times New Roman" w:hAnsi="Times New Roman" w:cs="Times New Roman"/>
                <w:sz w:val="20"/>
                <w:szCs w:val="20"/>
              </w:rPr>
            </w:pPr>
            <w:r w:rsidRPr="00831287">
              <w:rPr>
                <w:rFonts w:ascii="Times New Roman" w:hAnsi="Times New Roman" w:cs="Times New Roman"/>
                <w:sz w:val="20"/>
                <w:szCs w:val="20"/>
              </w:rPr>
              <w:t>DECLARAÇÃO DE QUE CUMPRE O DISPOSTO NO ART. 7º, XXXIII, DA CF</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1287"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55</w:t>
            </w:r>
          </w:p>
        </w:tc>
      </w:tr>
      <w:tr w:rsidR="00C8133A"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8133A" w:rsidRPr="00831287" w:rsidRDefault="00C8133A"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ANEXO VI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8133A" w:rsidRPr="00831287" w:rsidRDefault="001C5F64" w:rsidP="00A1758D">
            <w:pPr>
              <w:spacing w:before="120" w:after="0"/>
              <w:rPr>
                <w:rFonts w:ascii="Times New Roman" w:hAnsi="Times New Roman" w:cs="Times New Roman"/>
                <w:sz w:val="20"/>
                <w:szCs w:val="20"/>
              </w:rPr>
            </w:pPr>
            <w:r>
              <w:rPr>
                <w:rFonts w:ascii="Times New Roman" w:hAnsi="Times New Roman" w:cs="Times New Roman"/>
                <w:sz w:val="20"/>
                <w:szCs w:val="20"/>
              </w:rPr>
              <w:t>DECLARAÇÃO NEGATIVA DE DOAÇÃO ELEITORAL</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8133A"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56</w:t>
            </w:r>
          </w:p>
        </w:tc>
      </w:tr>
      <w:tr w:rsidR="001C5F64" w:rsidRPr="00F81EDE" w:rsidTr="00BA3935">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5F64" w:rsidRDefault="001C5F64"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ANEXO VII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5F64" w:rsidRDefault="001C5F64" w:rsidP="00A1758D">
            <w:pPr>
              <w:spacing w:before="120" w:after="0"/>
              <w:rPr>
                <w:rFonts w:ascii="Times New Roman" w:hAnsi="Times New Roman" w:cs="Times New Roman"/>
                <w:sz w:val="20"/>
                <w:szCs w:val="20"/>
              </w:rPr>
            </w:pPr>
            <w:r>
              <w:rPr>
                <w:rFonts w:ascii="Times New Roman" w:hAnsi="Times New Roman" w:cs="Times New Roman"/>
                <w:sz w:val="20"/>
                <w:szCs w:val="20"/>
              </w:rPr>
              <w:t>MINUTA DE CONTRATO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5F64" w:rsidRPr="00646014" w:rsidRDefault="00143C0D" w:rsidP="00A1758D">
            <w:pPr>
              <w:spacing w:before="120" w:after="0"/>
              <w:jc w:val="center"/>
              <w:rPr>
                <w:rFonts w:ascii="Times New Roman" w:hAnsi="Times New Roman" w:cs="Times New Roman"/>
                <w:sz w:val="20"/>
                <w:szCs w:val="20"/>
              </w:rPr>
            </w:pPr>
            <w:r>
              <w:rPr>
                <w:rFonts w:ascii="Times New Roman" w:hAnsi="Times New Roman" w:cs="Times New Roman"/>
                <w:sz w:val="20"/>
                <w:szCs w:val="20"/>
              </w:rPr>
              <w:t>57-66</w:t>
            </w:r>
          </w:p>
        </w:tc>
      </w:tr>
    </w:tbl>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947177" w:rsidRDefault="00947177"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lastRenderedPageBreak/>
        <w:t xml:space="preserve">TOMADA DE PREÇOS nº </w:t>
      </w:r>
      <w:r w:rsidR="00020E0F">
        <w:rPr>
          <w:rFonts w:ascii="Times New Roman" w:hAnsi="Times New Roman" w:cs="Times New Roman"/>
          <w:b/>
          <w:sz w:val="24"/>
          <w:szCs w:val="24"/>
        </w:rPr>
        <w:t>03/2016</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nº </w:t>
      </w:r>
      <w:r w:rsidR="00C15E07">
        <w:rPr>
          <w:rFonts w:ascii="Times New Roman" w:hAnsi="Times New Roman" w:cs="Times New Roman"/>
          <w:b/>
          <w:sz w:val="24"/>
          <w:szCs w:val="24"/>
        </w:rPr>
        <w:t>1426/15</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ANEXO I – PROPOSTA</w:t>
      </w:r>
    </w:p>
    <w:p w:rsidR="00F81EDE" w:rsidRPr="00F81EDE" w:rsidRDefault="00F81EDE" w:rsidP="00F81EDE">
      <w:pPr>
        <w:spacing w:before="100" w:beforeAutospacing="1" w:after="100" w:afterAutospacing="1" w:line="240" w:lineRule="auto"/>
        <w:ind w:right="-1"/>
        <w:rPr>
          <w:rFonts w:ascii="Times New Roman" w:hAnsi="Times New Roman" w:cs="Times New Roman"/>
          <w:sz w:val="24"/>
          <w:szCs w:val="24"/>
        </w:rPr>
      </w:pPr>
      <w:r w:rsidRPr="00F81EDE">
        <w:rPr>
          <w:rFonts w:ascii="Times New Roman" w:hAnsi="Times New Roman" w:cs="Times New Roman"/>
          <w:sz w:val="24"/>
          <w:szCs w:val="24"/>
        </w:rPr>
        <w:t xml:space="preserve">RAZÃO SOCIAL: </w:t>
      </w:r>
      <w:permStart w:id="1254175869" w:edGrp="everyone"/>
      <w:r w:rsidRPr="00F81EDE">
        <w:rPr>
          <w:rFonts w:ascii="Times New Roman" w:hAnsi="Times New Roman" w:cs="Times New Roman"/>
          <w:sz w:val="24"/>
          <w:szCs w:val="24"/>
        </w:rPr>
        <w:t>_______________________________________</w:t>
      </w:r>
      <w:r w:rsidR="004B2D32">
        <w:rPr>
          <w:rFonts w:ascii="Times New Roman" w:hAnsi="Times New Roman" w:cs="Times New Roman"/>
          <w:sz w:val="24"/>
          <w:szCs w:val="24"/>
        </w:rPr>
        <w:t>_______</w:t>
      </w:r>
      <w:r w:rsidRPr="00F81EDE">
        <w:rPr>
          <w:rFonts w:ascii="Times New Roman" w:hAnsi="Times New Roman" w:cs="Times New Roman"/>
          <w:sz w:val="24"/>
          <w:szCs w:val="24"/>
        </w:rPr>
        <w:t>_______</w:t>
      </w:r>
      <w:permEnd w:id="1254175869"/>
    </w:p>
    <w:p w:rsidR="00F81EDE" w:rsidRPr="00F81EDE" w:rsidRDefault="00F81EDE" w:rsidP="00F81EDE">
      <w:pPr>
        <w:spacing w:before="100" w:beforeAutospacing="1" w:after="100" w:afterAutospacing="1" w:line="240" w:lineRule="auto"/>
        <w:ind w:right="-1"/>
        <w:rPr>
          <w:rFonts w:ascii="Times New Roman" w:hAnsi="Times New Roman" w:cs="Times New Roman"/>
          <w:sz w:val="24"/>
          <w:szCs w:val="24"/>
        </w:rPr>
      </w:pPr>
      <w:r w:rsidRPr="00F81EDE">
        <w:rPr>
          <w:rFonts w:ascii="Times New Roman" w:hAnsi="Times New Roman" w:cs="Times New Roman"/>
          <w:sz w:val="24"/>
          <w:szCs w:val="24"/>
        </w:rPr>
        <w:t xml:space="preserve">ENDEREÇO: </w:t>
      </w:r>
      <w:permStart w:id="371459228" w:edGrp="everyone"/>
      <w:r w:rsidRPr="00F81EDE">
        <w:rPr>
          <w:rFonts w:ascii="Times New Roman" w:hAnsi="Times New Roman" w:cs="Times New Roman"/>
          <w:sz w:val="24"/>
          <w:szCs w:val="24"/>
        </w:rPr>
        <w:t>_______________________________________________</w:t>
      </w:r>
      <w:r w:rsidR="004B2D32">
        <w:rPr>
          <w:rFonts w:ascii="Times New Roman" w:hAnsi="Times New Roman" w:cs="Times New Roman"/>
          <w:sz w:val="24"/>
          <w:szCs w:val="24"/>
        </w:rPr>
        <w:t>_________</w:t>
      </w:r>
      <w:r w:rsidRPr="00F81EDE">
        <w:rPr>
          <w:rFonts w:ascii="Times New Roman" w:hAnsi="Times New Roman" w:cs="Times New Roman"/>
          <w:sz w:val="24"/>
          <w:szCs w:val="24"/>
        </w:rPr>
        <w:t>_</w:t>
      </w:r>
      <w:permEnd w:id="371459228"/>
    </w:p>
    <w:p w:rsidR="00F81EDE" w:rsidRPr="00F81EDE" w:rsidRDefault="00F81EDE" w:rsidP="00F81EDE">
      <w:pPr>
        <w:spacing w:before="100" w:beforeAutospacing="1" w:after="100" w:afterAutospacing="1" w:line="240" w:lineRule="auto"/>
        <w:ind w:right="-1"/>
        <w:rPr>
          <w:rFonts w:ascii="Times New Roman" w:hAnsi="Times New Roman" w:cs="Times New Roman"/>
          <w:sz w:val="24"/>
          <w:szCs w:val="24"/>
        </w:rPr>
      </w:pPr>
      <w:proofErr w:type="gramStart"/>
      <w:r w:rsidRPr="00F81EDE">
        <w:rPr>
          <w:rFonts w:ascii="Times New Roman" w:hAnsi="Times New Roman" w:cs="Times New Roman"/>
          <w:sz w:val="24"/>
          <w:szCs w:val="24"/>
        </w:rPr>
        <w:t>CNPJ :</w:t>
      </w:r>
      <w:proofErr w:type="gramEnd"/>
      <w:r w:rsidRPr="00F81EDE">
        <w:rPr>
          <w:rFonts w:ascii="Times New Roman" w:hAnsi="Times New Roman" w:cs="Times New Roman"/>
          <w:sz w:val="24"/>
          <w:szCs w:val="24"/>
        </w:rPr>
        <w:t xml:space="preserve"> </w:t>
      </w:r>
      <w:permStart w:id="2029522457" w:edGrp="everyone"/>
      <w:r w:rsidRPr="00F81EDE">
        <w:rPr>
          <w:rFonts w:ascii="Times New Roman" w:hAnsi="Times New Roman" w:cs="Times New Roman"/>
          <w:sz w:val="24"/>
          <w:szCs w:val="24"/>
        </w:rPr>
        <w:t>______________________</w:t>
      </w:r>
      <w:permEnd w:id="2029522457"/>
      <w:r w:rsidRPr="00F81EDE">
        <w:rPr>
          <w:rFonts w:ascii="Times New Roman" w:hAnsi="Times New Roman" w:cs="Times New Roman"/>
          <w:sz w:val="24"/>
          <w:szCs w:val="24"/>
        </w:rPr>
        <w:t xml:space="preserve">  Fone: </w:t>
      </w:r>
      <w:permStart w:id="993596821" w:edGrp="everyone"/>
      <w:r w:rsidRPr="00F81EDE">
        <w:rPr>
          <w:rFonts w:ascii="Times New Roman" w:hAnsi="Times New Roman" w:cs="Times New Roman"/>
          <w:sz w:val="24"/>
          <w:szCs w:val="24"/>
        </w:rPr>
        <w:t xml:space="preserve">______________ </w:t>
      </w:r>
      <w:permEnd w:id="993596821"/>
      <w:r w:rsidRPr="00F81EDE">
        <w:rPr>
          <w:rFonts w:ascii="Times New Roman" w:hAnsi="Times New Roman" w:cs="Times New Roman"/>
          <w:sz w:val="24"/>
          <w:szCs w:val="24"/>
        </w:rPr>
        <w:t xml:space="preserve"> Fax: </w:t>
      </w:r>
      <w:permStart w:id="1667189079" w:edGrp="everyone"/>
      <w:r w:rsidRPr="00F81EDE">
        <w:rPr>
          <w:rFonts w:ascii="Times New Roman" w:hAnsi="Times New Roman" w:cs="Times New Roman"/>
          <w:sz w:val="24"/>
          <w:szCs w:val="24"/>
        </w:rPr>
        <w:t>_______</w:t>
      </w:r>
      <w:r w:rsidR="004B2D32">
        <w:rPr>
          <w:rFonts w:ascii="Times New Roman" w:hAnsi="Times New Roman" w:cs="Times New Roman"/>
          <w:sz w:val="24"/>
          <w:szCs w:val="24"/>
        </w:rPr>
        <w:t>_______</w:t>
      </w:r>
      <w:r w:rsidRPr="00F81EDE">
        <w:rPr>
          <w:rFonts w:ascii="Times New Roman" w:hAnsi="Times New Roman" w:cs="Times New Roman"/>
          <w:sz w:val="24"/>
          <w:szCs w:val="24"/>
        </w:rPr>
        <w:t>_</w:t>
      </w:r>
      <w:permEnd w:id="1667189079"/>
    </w:p>
    <w:p w:rsidR="00F81EDE" w:rsidRPr="00F81EDE" w:rsidRDefault="00F81EDE" w:rsidP="00F81EDE">
      <w:pPr>
        <w:spacing w:before="100" w:beforeAutospacing="1" w:after="100" w:afterAutospacing="1" w:line="240" w:lineRule="auto"/>
        <w:ind w:right="-1"/>
        <w:rPr>
          <w:rFonts w:ascii="Times New Roman" w:hAnsi="Times New Roman" w:cs="Times New Roman"/>
          <w:sz w:val="24"/>
          <w:szCs w:val="24"/>
        </w:rPr>
      </w:pPr>
      <w:r w:rsidRPr="00F81EDE">
        <w:rPr>
          <w:rFonts w:ascii="Times New Roman" w:hAnsi="Times New Roman" w:cs="Times New Roman"/>
          <w:sz w:val="24"/>
          <w:szCs w:val="24"/>
        </w:rPr>
        <w:t xml:space="preserve">E-mail: </w:t>
      </w:r>
      <w:permStart w:id="1891792286" w:edGrp="everyone"/>
      <w:r w:rsidRPr="00F81EDE">
        <w:rPr>
          <w:rFonts w:ascii="Times New Roman" w:hAnsi="Times New Roman" w:cs="Times New Roman"/>
          <w:sz w:val="24"/>
          <w:szCs w:val="24"/>
        </w:rPr>
        <w:t>______________________________________________________________</w:t>
      </w:r>
      <w:permEnd w:id="1891792286"/>
    </w:p>
    <w:tbl>
      <w:tblPr>
        <w:tblW w:w="8789" w:type="dxa"/>
        <w:tblInd w:w="-72" w:type="dxa"/>
        <w:tblLayout w:type="fixed"/>
        <w:tblCellMar>
          <w:left w:w="70" w:type="dxa"/>
          <w:right w:w="70" w:type="dxa"/>
        </w:tblCellMar>
        <w:tblLook w:val="0000" w:firstRow="0" w:lastRow="0" w:firstColumn="0" w:lastColumn="0" w:noHBand="0" w:noVBand="0"/>
      </w:tblPr>
      <w:tblGrid>
        <w:gridCol w:w="6001"/>
        <w:gridCol w:w="2788"/>
      </w:tblGrid>
      <w:tr w:rsidR="00F81EDE" w:rsidRPr="00F81EDE" w:rsidTr="00F81EDE">
        <w:trPr>
          <w:trHeight w:val="308"/>
        </w:trPr>
        <w:tc>
          <w:tcPr>
            <w:tcW w:w="6001" w:type="dxa"/>
            <w:tcBorders>
              <w:top w:val="triple" w:sz="4" w:space="0" w:color="auto"/>
              <w:left w:val="triple" w:sz="4" w:space="0" w:color="auto"/>
              <w:bottom w:val="double" w:sz="2" w:space="0" w:color="000000"/>
              <w:right w:val="single" w:sz="4" w:space="0" w:color="auto"/>
            </w:tcBorders>
          </w:tcPr>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ESPECIFICAÇÃO</w:t>
            </w:r>
          </w:p>
        </w:tc>
        <w:tc>
          <w:tcPr>
            <w:tcW w:w="2788" w:type="dxa"/>
            <w:tcBorders>
              <w:top w:val="triple" w:sz="4" w:space="0" w:color="auto"/>
              <w:left w:val="single" w:sz="4" w:space="0" w:color="000000"/>
              <w:bottom w:val="double" w:sz="2" w:space="0" w:color="000000"/>
              <w:right w:val="triple" w:sz="4" w:space="0" w:color="auto"/>
            </w:tcBorders>
          </w:tcPr>
          <w:p w:rsidR="00F81EDE" w:rsidRPr="00F81EDE" w:rsidRDefault="00F81EDE" w:rsidP="00F81EDE">
            <w:pPr>
              <w:spacing w:before="100" w:beforeAutospacing="1" w:after="100" w:afterAutospacing="1" w:line="240" w:lineRule="auto"/>
              <w:ind w:right="-1"/>
              <w:rPr>
                <w:rFonts w:ascii="Times New Roman" w:hAnsi="Times New Roman" w:cs="Times New Roman"/>
                <w:b/>
                <w:sz w:val="24"/>
                <w:szCs w:val="24"/>
              </w:rPr>
            </w:pPr>
            <w:r w:rsidRPr="00F81EDE">
              <w:rPr>
                <w:rFonts w:ascii="Times New Roman" w:hAnsi="Times New Roman" w:cs="Times New Roman"/>
                <w:b/>
                <w:sz w:val="24"/>
                <w:szCs w:val="24"/>
              </w:rPr>
              <w:t>TOTAL (global em R$)</w:t>
            </w:r>
          </w:p>
        </w:tc>
      </w:tr>
      <w:tr w:rsidR="00F81EDE" w:rsidRPr="00F81EDE" w:rsidTr="00F81EDE">
        <w:trPr>
          <w:cantSplit/>
          <w:trHeight w:val="361"/>
        </w:trPr>
        <w:tc>
          <w:tcPr>
            <w:tcW w:w="6001" w:type="dxa"/>
            <w:tcBorders>
              <w:top w:val="double" w:sz="2" w:space="0" w:color="000000"/>
              <w:left w:val="triple" w:sz="4" w:space="0" w:color="auto"/>
              <w:bottom w:val="single" w:sz="4" w:space="0" w:color="auto"/>
              <w:right w:val="single" w:sz="4" w:space="0" w:color="auto"/>
            </w:tcBorders>
          </w:tcPr>
          <w:p w:rsidR="00F81EDE" w:rsidRPr="00F81EDE" w:rsidRDefault="00EA6B35"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b/>
                <w:sz w:val="24"/>
                <w:szCs w:val="24"/>
              </w:rPr>
              <w:t xml:space="preserve">CONTRATAÇÃO DE EMPRESA ESPECIALIZADA PARA </w:t>
            </w:r>
            <w:r w:rsidRPr="00F81EDE">
              <w:rPr>
                <w:rFonts w:ascii="Times New Roman" w:eastAsia="Times New Roman" w:hAnsi="Times New Roman" w:cs="Times New Roman"/>
                <w:b/>
                <w:sz w:val="24"/>
                <w:szCs w:val="24"/>
                <w:lang w:eastAsia="pt-BR"/>
              </w:rPr>
              <w:t>PRESTAÇÃO DE SERVIÇO DE REFORMA,</w:t>
            </w:r>
            <w:r>
              <w:rPr>
                <w:rFonts w:ascii="Times New Roman" w:eastAsia="Times New Roman" w:hAnsi="Times New Roman" w:cs="Times New Roman"/>
                <w:b/>
                <w:sz w:val="24"/>
                <w:szCs w:val="24"/>
                <w:lang w:eastAsia="pt-BR"/>
              </w:rPr>
              <w:t xml:space="preserve"> SUBSTITUIÇÃO E AMPLIAÇÃO</w:t>
            </w:r>
            <w:r w:rsidR="00A1427A">
              <w:rPr>
                <w:rFonts w:ascii="Times New Roman" w:eastAsia="Times New Roman" w:hAnsi="Times New Roman" w:cs="Times New Roman"/>
                <w:b/>
                <w:sz w:val="24"/>
                <w:szCs w:val="24"/>
                <w:lang w:eastAsia="pt-BR"/>
              </w:rPr>
              <w:t xml:space="preserve"> DO CERCAMENTO</w:t>
            </w:r>
            <w:r>
              <w:rPr>
                <w:rFonts w:ascii="Times New Roman" w:eastAsia="Times New Roman" w:hAnsi="Times New Roman" w:cs="Times New Roman"/>
                <w:b/>
                <w:sz w:val="24"/>
                <w:szCs w:val="24"/>
                <w:lang w:eastAsia="pt-BR"/>
              </w:rPr>
              <w:t>, COM A EXECUÇÃO DO CALÇAMENTO (PASSEIO) ONDE SE FIZER NECESSÁRIO, DA ÁREA DA</w:t>
            </w:r>
            <w:r w:rsidRPr="00F81EDE">
              <w:rPr>
                <w:rFonts w:ascii="Times New Roman" w:eastAsia="Times New Roman" w:hAnsi="Times New Roman" w:cs="Times New Roman"/>
                <w:b/>
                <w:sz w:val="24"/>
                <w:szCs w:val="24"/>
                <w:lang w:eastAsia="pt-BR"/>
              </w:rPr>
              <w:t xml:space="preserve"> CÂMARA MUNICIPAL DE PORTO ALEGRE</w:t>
            </w:r>
          </w:p>
        </w:tc>
        <w:tc>
          <w:tcPr>
            <w:tcW w:w="2788" w:type="dxa"/>
            <w:tcBorders>
              <w:top w:val="double" w:sz="2" w:space="0" w:color="000000"/>
              <w:left w:val="single" w:sz="4" w:space="0" w:color="000000"/>
              <w:bottom w:val="single" w:sz="4" w:space="0" w:color="auto"/>
              <w:right w:val="triple" w:sz="4" w:space="0" w:color="auto"/>
              <w:tl2br w:val="single" w:sz="4" w:space="0" w:color="auto"/>
              <w:tr2bl w:val="single" w:sz="4" w:space="0" w:color="auto"/>
            </w:tcBorders>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p>
        </w:tc>
      </w:tr>
      <w:tr w:rsidR="00F81EDE" w:rsidRPr="00F81EDE" w:rsidTr="00F81EDE">
        <w:trPr>
          <w:cantSplit/>
          <w:trHeight w:val="366"/>
        </w:trPr>
        <w:tc>
          <w:tcPr>
            <w:tcW w:w="6001" w:type="dxa"/>
            <w:tcBorders>
              <w:top w:val="single" w:sz="4" w:space="0" w:color="auto"/>
              <w:left w:val="triple" w:sz="4" w:space="0" w:color="auto"/>
              <w:bottom w:val="single" w:sz="4" w:space="0" w:color="auto"/>
              <w:right w:val="single" w:sz="4" w:space="0" w:color="auto"/>
            </w:tcBorders>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a) Materiais e Equipamentos</w:t>
            </w:r>
          </w:p>
        </w:tc>
        <w:tc>
          <w:tcPr>
            <w:tcW w:w="2788" w:type="dxa"/>
            <w:tcBorders>
              <w:top w:val="single" w:sz="4" w:space="0" w:color="auto"/>
              <w:left w:val="single" w:sz="4" w:space="0" w:color="auto"/>
              <w:bottom w:val="single" w:sz="4" w:space="0" w:color="auto"/>
              <w:right w:val="triple" w:sz="4" w:space="0" w:color="auto"/>
            </w:tcBorders>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p>
        </w:tc>
      </w:tr>
      <w:tr w:rsidR="00F81EDE" w:rsidRPr="00F81EDE" w:rsidTr="00F81EDE">
        <w:trPr>
          <w:cantSplit/>
          <w:trHeight w:val="366"/>
        </w:trPr>
        <w:tc>
          <w:tcPr>
            <w:tcW w:w="6001" w:type="dxa"/>
            <w:tcBorders>
              <w:top w:val="single" w:sz="4" w:space="0" w:color="auto"/>
              <w:left w:val="triple" w:sz="4" w:space="0" w:color="auto"/>
              <w:bottom w:val="double" w:sz="2" w:space="0" w:color="000000"/>
              <w:right w:val="single" w:sz="4" w:space="0" w:color="auto"/>
            </w:tcBorders>
          </w:tcPr>
          <w:p w:rsidR="00F81EDE" w:rsidRPr="00F81EDE" w:rsidRDefault="00F81EDE" w:rsidP="00F81EDE">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 xml:space="preserve">b)  Mão de obra </w:t>
            </w:r>
          </w:p>
        </w:tc>
        <w:tc>
          <w:tcPr>
            <w:tcW w:w="2788" w:type="dxa"/>
            <w:tcBorders>
              <w:top w:val="single" w:sz="4" w:space="0" w:color="auto"/>
              <w:left w:val="single" w:sz="4" w:space="0" w:color="000000"/>
              <w:bottom w:val="single" w:sz="24" w:space="0" w:color="auto"/>
              <w:right w:val="triple" w:sz="4" w:space="0" w:color="auto"/>
            </w:tcBorders>
          </w:tcPr>
          <w:p w:rsidR="00F81EDE" w:rsidRPr="00F81EDE" w:rsidRDefault="00F81EDE" w:rsidP="00F81EDE">
            <w:pPr>
              <w:spacing w:before="100" w:beforeAutospacing="1" w:after="100" w:afterAutospacing="1" w:line="240" w:lineRule="auto"/>
              <w:ind w:right="-1"/>
              <w:jc w:val="center"/>
              <w:rPr>
                <w:rFonts w:ascii="Times New Roman" w:hAnsi="Times New Roman" w:cs="Times New Roman"/>
                <w:sz w:val="24"/>
                <w:szCs w:val="24"/>
              </w:rPr>
            </w:pPr>
          </w:p>
        </w:tc>
      </w:tr>
      <w:tr w:rsidR="00F81EDE" w:rsidRPr="00F81EDE" w:rsidTr="00F81EDE">
        <w:trPr>
          <w:trHeight w:val="550"/>
        </w:trPr>
        <w:tc>
          <w:tcPr>
            <w:tcW w:w="6001" w:type="dxa"/>
            <w:tcBorders>
              <w:top w:val="double" w:sz="2" w:space="0" w:color="000000"/>
              <w:left w:val="triple" w:sz="4" w:space="0" w:color="auto"/>
              <w:bottom w:val="triple" w:sz="4" w:space="0" w:color="auto"/>
              <w:right w:val="single" w:sz="4" w:space="0" w:color="auto"/>
            </w:tcBorders>
            <w:shd w:val="clear" w:color="auto" w:fill="D9D9D9"/>
            <w:vAlign w:val="center"/>
          </w:tcPr>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PREÇO GLOBAL (a + b) </w:t>
            </w:r>
          </w:p>
        </w:tc>
        <w:tc>
          <w:tcPr>
            <w:tcW w:w="2788" w:type="dxa"/>
            <w:tcBorders>
              <w:top w:val="single" w:sz="24" w:space="0" w:color="auto"/>
              <w:left w:val="single" w:sz="24" w:space="0" w:color="auto"/>
              <w:bottom w:val="single" w:sz="24" w:space="0" w:color="auto"/>
              <w:right w:val="single" w:sz="24" w:space="0" w:color="auto"/>
            </w:tcBorders>
            <w:shd w:val="clear" w:color="auto" w:fill="D9D9D9"/>
            <w:vAlign w:val="center"/>
          </w:tcPr>
          <w:p w:rsidR="00F81EDE" w:rsidRPr="00F81EDE" w:rsidRDefault="004B2D32" w:rsidP="00F81EDE">
            <w:pPr>
              <w:spacing w:before="100" w:beforeAutospacing="1" w:after="100" w:afterAutospacing="1" w:line="240" w:lineRule="auto"/>
              <w:ind w:right="-1"/>
              <w:jc w:val="center"/>
              <w:rPr>
                <w:rFonts w:ascii="Times New Roman" w:hAnsi="Times New Roman" w:cs="Times New Roman"/>
                <w:sz w:val="24"/>
                <w:szCs w:val="24"/>
              </w:rPr>
            </w:pPr>
            <w:permStart w:id="1804345198" w:edGrp="everyone"/>
            <w:r>
              <w:rPr>
                <w:rFonts w:ascii="Times New Roman" w:hAnsi="Times New Roman" w:cs="Times New Roman"/>
                <w:sz w:val="24"/>
                <w:szCs w:val="24"/>
              </w:rPr>
              <w:t>0,00</w:t>
            </w:r>
            <w:permEnd w:id="1804345198"/>
          </w:p>
        </w:tc>
      </w:tr>
    </w:tbl>
    <w:p w:rsidR="00F81EDE" w:rsidRPr="00F81EDE" w:rsidRDefault="00F81EDE" w:rsidP="00F81EDE">
      <w:pPr>
        <w:spacing w:after="0" w:line="240" w:lineRule="auto"/>
        <w:jc w:val="both"/>
        <w:rPr>
          <w:rFonts w:ascii="Times New Roman" w:hAnsi="Times New Roman" w:cs="Times New Roman"/>
          <w:sz w:val="24"/>
          <w:szCs w:val="24"/>
        </w:rPr>
      </w:pPr>
      <w:r w:rsidRPr="00F81EDE">
        <w:rPr>
          <w:rFonts w:ascii="Times New Roman" w:hAnsi="Times New Roman" w:cs="Times New Roman"/>
          <w:sz w:val="24"/>
          <w:szCs w:val="24"/>
        </w:rPr>
        <w:t>OBSERVAÇÕES:</w:t>
      </w:r>
    </w:p>
    <w:p w:rsidR="00F81EDE" w:rsidRPr="00F81EDE" w:rsidRDefault="00F81EDE" w:rsidP="00F81EDE">
      <w:pPr>
        <w:spacing w:after="0" w:line="240" w:lineRule="auto"/>
        <w:jc w:val="both"/>
        <w:rPr>
          <w:rFonts w:ascii="Times New Roman" w:hAnsi="Times New Roman" w:cs="Times New Roman"/>
          <w:sz w:val="18"/>
          <w:szCs w:val="18"/>
        </w:rPr>
      </w:pPr>
      <w:r w:rsidRPr="00F81EDE">
        <w:rPr>
          <w:rFonts w:ascii="Times New Roman" w:hAnsi="Times New Roman" w:cs="Times New Roman"/>
          <w:sz w:val="18"/>
          <w:szCs w:val="18"/>
        </w:rPr>
        <w:t>1. Não serão aceitos preços com mais de dois dígitos após a vírgula.</w:t>
      </w:r>
    </w:p>
    <w:p w:rsidR="00F81EDE" w:rsidRPr="00F81EDE" w:rsidRDefault="00F81EDE" w:rsidP="00F81EDE">
      <w:pPr>
        <w:spacing w:after="0" w:line="240" w:lineRule="auto"/>
        <w:jc w:val="both"/>
        <w:rPr>
          <w:rFonts w:ascii="Times New Roman" w:hAnsi="Times New Roman" w:cs="Times New Roman"/>
          <w:sz w:val="18"/>
          <w:szCs w:val="18"/>
        </w:rPr>
      </w:pPr>
      <w:r w:rsidRPr="00F81EDE">
        <w:rPr>
          <w:rFonts w:ascii="Times New Roman" w:hAnsi="Times New Roman" w:cs="Times New Roman"/>
          <w:sz w:val="18"/>
          <w:szCs w:val="18"/>
        </w:rPr>
        <w:t xml:space="preserve">2. Preço global, expresso em moeda corrente nacional, incluindo materiais e equipamentos, mão de obra, utensílios, impostos, frete e encargos sociais decorrentes e todas as demais despesas necessárias ao perfeito desempenho da execução dos serviços contratados no período de </w:t>
      </w:r>
      <w:r w:rsidR="00C662D3">
        <w:rPr>
          <w:rFonts w:ascii="Times New Roman" w:hAnsi="Times New Roman" w:cs="Times New Roman"/>
          <w:sz w:val="18"/>
          <w:szCs w:val="18"/>
        </w:rPr>
        <w:t>180</w:t>
      </w:r>
      <w:r w:rsidRPr="00F81EDE">
        <w:rPr>
          <w:rFonts w:ascii="Times New Roman" w:hAnsi="Times New Roman" w:cs="Times New Roman"/>
          <w:sz w:val="18"/>
          <w:szCs w:val="18"/>
        </w:rPr>
        <w:t xml:space="preserve"> dias.</w:t>
      </w:r>
    </w:p>
    <w:p w:rsidR="00F81EDE" w:rsidRPr="00F81EDE" w:rsidRDefault="00F81EDE" w:rsidP="00F81EDE">
      <w:pPr>
        <w:spacing w:after="0" w:line="240" w:lineRule="auto"/>
        <w:jc w:val="both"/>
        <w:rPr>
          <w:rFonts w:ascii="Times New Roman" w:hAnsi="Times New Roman" w:cs="Times New Roman"/>
          <w:sz w:val="18"/>
          <w:szCs w:val="18"/>
        </w:rPr>
      </w:pPr>
      <w:r w:rsidRPr="00F81EDE">
        <w:rPr>
          <w:rFonts w:ascii="Times New Roman" w:hAnsi="Times New Roman" w:cs="Times New Roman"/>
          <w:sz w:val="18"/>
          <w:szCs w:val="18"/>
        </w:rPr>
        <w:t>3. Planilhas de preços unitários e totais, preferencialmente em formulários fornecidos por esta Câmara Municipal (ANEXO I-C) apresentando, obrigatoriamente, o custo necessário para a prestação dos serviços.</w:t>
      </w:r>
    </w:p>
    <w:p w:rsidR="00F81EDE" w:rsidRPr="00F81EDE" w:rsidRDefault="00F81EDE" w:rsidP="00F81EDE">
      <w:pPr>
        <w:spacing w:after="0" w:line="240" w:lineRule="auto"/>
        <w:jc w:val="both"/>
        <w:rPr>
          <w:rFonts w:ascii="Times New Roman" w:hAnsi="Times New Roman" w:cs="Times New Roman"/>
          <w:sz w:val="18"/>
          <w:szCs w:val="18"/>
        </w:rPr>
      </w:pPr>
      <w:r w:rsidRPr="00F81EDE">
        <w:rPr>
          <w:rFonts w:ascii="Times New Roman" w:hAnsi="Times New Roman" w:cs="Times New Roman"/>
          <w:sz w:val="18"/>
          <w:szCs w:val="18"/>
        </w:rPr>
        <w:t xml:space="preserve">4. Condições de pagamento: conforme item 12 do edital </w:t>
      </w:r>
    </w:p>
    <w:p w:rsidR="00F81EDE" w:rsidRPr="00F81EDE" w:rsidRDefault="00F81EDE" w:rsidP="00F81EDE">
      <w:pPr>
        <w:spacing w:after="0" w:line="240" w:lineRule="auto"/>
        <w:jc w:val="both"/>
        <w:rPr>
          <w:rFonts w:ascii="Times New Roman" w:hAnsi="Times New Roman" w:cs="Times New Roman"/>
          <w:sz w:val="18"/>
          <w:szCs w:val="18"/>
        </w:rPr>
      </w:pPr>
      <w:r w:rsidRPr="00F81EDE">
        <w:rPr>
          <w:rFonts w:ascii="Times New Roman" w:hAnsi="Times New Roman" w:cs="Times New Roman"/>
          <w:sz w:val="18"/>
          <w:szCs w:val="18"/>
        </w:rPr>
        <w:t xml:space="preserve">5. Prazo de início: </w:t>
      </w:r>
      <w:permStart w:id="792211620" w:edGrp="everyone"/>
      <w:r w:rsidRPr="00F81EDE">
        <w:rPr>
          <w:rFonts w:ascii="Times New Roman" w:hAnsi="Times New Roman" w:cs="Times New Roman"/>
          <w:sz w:val="18"/>
          <w:szCs w:val="18"/>
        </w:rPr>
        <w:t>_____</w:t>
      </w:r>
      <w:permEnd w:id="792211620"/>
      <w:r w:rsidRPr="00F81EDE">
        <w:rPr>
          <w:rFonts w:ascii="Times New Roman" w:hAnsi="Times New Roman" w:cs="Times New Roman"/>
          <w:sz w:val="18"/>
          <w:szCs w:val="18"/>
        </w:rPr>
        <w:t xml:space="preserve"> (</w:t>
      </w:r>
      <w:r w:rsidRPr="00646014">
        <w:rPr>
          <w:rFonts w:ascii="Times New Roman" w:hAnsi="Times New Roman" w:cs="Times New Roman"/>
          <w:sz w:val="18"/>
          <w:szCs w:val="18"/>
        </w:rPr>
        <w:t>imediatamente a</w:t>
      </w:r>
      <w:r w:rsidRPr="00F81EDE">
        <w:rPr>
          <w:rFonts w:ascii="Times New Roman" w:hAnsi="Times New Roman" w:cs="Times New Roman"/>
          <w:sz w:val="18"/>
          <w:szCs w:val="18"/>
        </w:rPr>
        <w:t xml:space="preserve">pós a ordem de início, conforme subitem </w:t>
      </w:r>
      <w:r w:rsidRPr="00646014">
        <w:rPr>
          <w:rFonts w:ascii="Times New Roman" w:hAnsi="Times New Roman" w:cs="Times New Roman"/>
          <w:sz w:val="18"/>
          <w:szCs w:val="18"/>
        </w:rPr>
        <w:t xml:space="preserve">6.4 </w:t>
      </w:r>
      <w:r w:rsidRPr="00F81EDE">
        <w:rPr>
          <w:rFonts w:ascii="Times New Roman" w:hAnsi="Times New Roman" w:cs="Times New Roman"/>
          <w:sz w:val="18"/>
          <w:szCs w:val="18"/>
        </w:rPr>
        <w:t>do edital).</w:t>
      </w:r>
    </w:p>
    <w:p w:rsidR="00F81EDE" w:rsidRPr="00F81EDE" w:rsidRDefault="00F81EDE" w:rsidP="00F81EDE">
      <w:pPr>
        <w:spacing w:after="0" w:line="240" w:lineRule="auto"/>
        <w:jc w:val="both"/>
        <w:rPr>
          <w:rFonts w:ascii="Times New Roman" w:hAnsi="Times New Roman" w:cs="Times New Roman"/>
          <w:sz w:val="18"/>
          <w:szCs w:val="18"/>
        </w:rPr>
      </w:pPr>
      <w:r w:rsidRPr="00F81EDE">
        <w:rPr>
          <w:rFonts w:ascii="Times New Roman" w:hAnsi="Times New Roman" w:cs="Times New Roman"/>
          <w:sz w:val="18"/>
          <w:szCs w:val="18"/>
        </w:rPr>
        <w:t xml:space="preserve">6. Validade da proposta: </w:t>
      </w:r>
      <w:permStart w:id="416035069" w:edGrp="everyone"/>
      <w:r w:rsidRPr="00F81EDE">
        <w:rPr>
          <w:rFonts w:ascii="Times New Roman" w:hAnsi="Times New Roman" w:cs="Times New Roman"/>
          <w:sz w:val="18"/>
          <w:szCs w:val="18"/>
        </w:rPr>
        <w:t>__________________</w:t>
      </w:r>
      <w:permEnd w:id="416035069"/>
      <w:r w:rsidRPr="00F81EDE">
        <w:rPr>
          <w:rFonts w:ascii="Times New Roman" w:hAnsi="Times New Roman" w:cs="Times New Roman"/>
          <w:sz w:val="18"/>
          <w:szCs w:val="18"/>
        </w:rPr>
        <w:t xml:space="preserve"> (mínimo 60 dias).</w:t>
      </w:r>
    </w:p>
    <w:p w:rsidR="00F81EDE" w:rsidRPr="00F81EDE" w:rsidRDefault="00F81EDE" w:rsidP="00F81EDE">
      <w:pPr>
        <w:spacing w:after="0" w:line="240" w:lineRule="auto"/>
        <w:jc w:val="both"/>
        <w:rPr>
          <w:rFonts w:ascii="Times New Roman" w:hAnsi="Times New Roman" w:cs="Times New Roman"/>
          <w:sz w:val="18"/>
          <w:szCs w:val="18"/>
        </w:rPr>
      </w:pPr>
      <w:r w:rsidRPr="00F81EDE">
        <w:rPr>
          <w:rFonts w:ascii="Times New Roman" w:hAnsi="Times New Roman" w:cs="Times New Roman"/>
          <w:sz w:val="18"/>
          <w:szCs w:val="18"/>
        </w:rPr>
        <w:t xml:space="preserve">7. Garantia: Para garantia da execução da prestação de serviços, a licitante prestará garantia no valor de 5% (cinco por cento) do valor contratado, através de </w:t>
      </w:r>
      <w:permStart w:id="1729199445" w:edGrp="everyone"/>
      <w:r w:rsidRPr="00F81EDE">
        <w:rPr>
          <w:rFonts w:ascii="Times New Roman" w:hAnsi="Times New Roman" w:cs="Times New Roman"/>
          <w:sz w:val="18"/>
          <w:szCs w:val="18"/>
        </w:rPr>
        <w:t>____________</w:t>
      </w:r>
      <w:permEnd w:id="1729199445"/>
      <w:r w:rsidRPr="00F81EDE">
        <w:rPr>
          <w:rFonts w:ascii="Times New Roman" w:hAnsi="Times New Roman" w:cs="Times New Roman"/>
          <w:sz w:val="18"/>
          <w:szCs w:val="18"/>
        </w:rPr>
        <w:t xml:space="preserve"> (modalidade prevista no art. 56, § 1º da Lei nº 8.666/93).</w:t>
      </w:r>
    </w:p>
    <w:p w:rsidR="00F81EDE" w:rsidRPr="00F81EDE" w:rsidRDefault="00F81EDE" w:rsidP="00F81EDE">
      <w:pPr>
        <w:spacing w:after="0" w:line="240" w:lineRule="auto"/>
        <w:jc w:val="both"/>
        <w:rPr>
          <w:rFonts w:ascii="Times New Roman" w:hAnsi="Times New Roman" w:cs="Times New Roman"/>
          <w:sz w:val="18"/>
          <w:szCs w:val="18"/>
        </w:rPr>
      </w:pPr>
      <w:r w:rsidRPr="00F81EDE">
        <w:rPr>
          <w:rFonts w:ascii="Times New Roman" w:hAnsi="Times New Roman" w:cs="Times New Roman"/>
          <w:sz w:val="18"/>
          <w:szCs w:val="18"/>
        </w:rPr>
        <w:t xml:space="preserve">8. Prazo de execução: </w:t>
      </w:r>
      <w:r w:rsidR="00C662D3" w:rsidRPr="00646014">
        <w:rPr>
          <w:rFonts w:ascii="Times New Roman" w:hAnsi="Times New Roman" w:cs="Times New Roman"/>
          <w:sz w:val="18"/>
          <w:szCs w:val="18"/>
        </w:rPr>
        <w:t>180</w:t>
      </w:r>
      <w:r w:rsidRPr="00646014">
        <w:rPr>
          <w:rFonts w:ascii="Times New Roman" w:hAnsi="Times New Roman" w:cs="Times New Roman"/>
          <w:sz w:val="18"/>
          <w:szCs w:val="18"/>
        </w:rPr>
        <w:t xml:space="preserve"> (</w:t>
      </w:r>
      <w:r w:rsidR="00C662D3" w:rsidRPr="00646014">
        <w:rPr>
          <w:rFonts w:ascii="Times New Roman" w:hAnsi="Times New Roman" w:cs="Times New Roman"/>
          <w:sz w:val="18"/>
          <w:szCs w:val="18"/>
        </w:rPr>
        <w:t>cento e oitenta</w:t>
      </w:r>
      <w:r w:rsidRPr="00646014">
        <w:rPr>
          <w:rFonts w:ascii="Times New Roman" w:hAnsi="Times New Roman" w:cs="Times New Roman"/>
          <w:sz w:val="18"/>
          <w:szCs w:val="18"/>
        </w:rPr>
        <w:t xml:space="preserve">) </w:t>
      </w:r>
      <w:r w:rsidRPr="00F81EDE">
        <w:rPr>
          <w:rFonts w:ascii="Times New Roman" w:hAnsi="Times New Roman" w:cs="Times New Roman"/>
          <w:sz w:val="18"/>
          <w:szCs w:val="18"/>
        </w:rPr>
        <w:t>dias.</w:t>
      </w:r>
    </w:p>
    <w:p w:rsidR="00F81EDE" w:rsidRDefault="00F81EDE" w:rsidP="00F81EDE">
      <w:pPr>
        <w:spacing w:after="0" w:line="240" w:lineRule="auto"/>
        <w:jc w:val="both"/>
        <w:rPr>
          <w:rFonts w:ascii="Times New Roman" w:hAnsi="Times New Roman" w:cs="Times New Roman"/>
          <w:sz w:val="18"/>
          <w:szCs w:val="18"/>
        </w:rPr>
      </w:pPr>
      <w:r w:rsidRPr="00F81EDE">
        <w:rPr>
          <w:rFonts w:ascii="Times New Roman" w:hAnsi="Times New Roman" w:cs="Times New Roman"/>
          <w:sz w:val="18"/>
          <w:szCs w:val="18"/>
        </w:rPr>
        <w:t>9. Declaramos aceitar na íntegra os termos do Edital desta TOMADA DE PREÇOS.</w:t>
      </w:r>
    </w:p>
    <w:p w:rsidR="00B83E4A" w:rsidRDefault="00B83E4A" w:rsidP="00F81EDE">
      <w:pPr>
        <w:spacing w:after="0" w:line="240" w:lineRule="auto"/>
        <w:jc w:val="both"/>
        <w:rPr>
          <w:rFonts w:ascii="Times New Roman" w:hAnsi="Times New Roman" w:cs="Times New Roman"/>
          <w:sz w:val="18"/>
          <w:szCs w:val="18"/>
        </w:rPr>
      </w:pPr>
    </w:p>
    <w:p w:rsidR="00B83E4A" w:rsidRDefault="00B83E4A" w:rsidP="00F81EDE">
      <w:pPr>
        <w:spacing w:after="0" w:line="240" w:lineRule="auto"/>
        <w:jc w:val="both"/>
        <w:rPr>
          <w:rFonts w:ascii="Times New Roman" w:hAnsi="Times New Roman" w:cs="Times New Roman"/>
          <w:sz w:val="18"/>
          <w:szCs w:val="18"/>
        </w:rPr>
      </w:pPr>
    </w:p>
    <w:p w:rsidR="00B83E4A" w:rsidRPr="00F81EDE" w:rsidRDefault="00B83E4A" w:rsidP="00F81EDE">
      <w:pPr>
        <w:spacing w:after="0" w:line="240" w:lineRule="auto"/>
        <w:jc w:val="both"/>
        <w:rPr>
          <w:rFonts w:ascii="Times New Roman" w:hAnsi="Times New Roman" w:cs="Times New Roman"/>
          <w:sz w:val="18"/>
          <w:szCs w:val="18"/>
        </w:rPr>
      </w:pPr>
    </w:p>
    <w:p w:rsidR="00F81EDE" w:rsidRPr="00F81EDE" w:rsidRDefault="00F81EDE" w:rsidP="00F81EDE">
      <w:pPr>
        <w:spacing w:before="100" w:beforeAutospacing="1" w:after="100" w:afterAutospacing="1" w:line="240" w:lineRule="auto"/>
        <w:ind w:right="-1"/>
        <w:jc w:val="center"/>
        <w:rPr>
          <w:rFonts w:ascii="Times New Roman" w:hAnsi="Times New Roman" w:cs="Times New Roman"/>
          <w:b/>
          <w:sz w:val="24"/>
          <w:szCs w:val="24"/>
        </w:rPr>
      </w:pPr>
      <w:permStart w:id="1133588841" w:edGrp="everyone"/>
      <w:r w:rsidRPr="00F81EDE">
        <w:rPr>
          <w:rFonts w:ascii="Times New Roman" w:hAnsi="Times New Roman" w:cs="Times New Roman"/>
          <w:b/>
          <w:sz w:val="24"/>
          <w:szCs w:val="24"/>
        </w:rPr>
        <w:t>Local / Data / Ano / Assinatura do Licitante</w:t>
      </w:r>
      <w:permEnd w:id="1133588841"/>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p>
    <w:p w:rsidR="004B2D32" w:rsidRDefault="004B2D32"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bookmarkStart w:id="0" w:name="_GoBack"/>
      <w:bookmarkEnd w:id="0"/>
      <w:r w:rsidRPr="00F81EDE">
        <w:rPr>
          <w:rFonts w:ascii="Times New Roman" w:hAnsi="Times New Roman" w:cs="Times New Roman"/>
          <w:b/>
          <w:sz w:val="24"/>
          <w:szCs w:val="24"/>
        </w:rPr>
        <w:lastRenderedPageBreak/>
        <w:t xml:space="preserve">TOMADA DE PREÇOS nº </w:t>
      </w:r>
      <w:r w:rsidR="00020E0F">
        <w:rPr>
          <w:rFonts w:ascii="Times New Roman" w:hAnsi="Times New Roman" w:cs="Times New Roman"/>
          <w:b/>
          <w:sz w:val="24"/>
          <w:szCs w:val="24"/>
        </w:rPr>
        <w:t>03/2016</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nº </w:t>
      </w:r>
      <w:r w:rsidR="00C15E07">
        <w:rPr>
          <w:rFonts w:ascii="Times New Roman" w:hAnsi="Times New Roman" w:cs="Times New Roman"/>
          <w:b/>
          <w:sz w:val="24"/>
          <w:szCs w:val="24"/>
        </w:rPr>
        <w:t>1426/15</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ANEXO I-A</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PROJETO BÁSICO – MEMORIAL DESCRITIVO</w:t>
      </w:r>
    </w:p>
    <w:p w:rsidR="00C662D3" w:rsidRPr="00D86AB8" w:rsidRDefault="00C662D3" w:rsidP="00C662D3">
      <w:pPr>
        <w:numPr>
          <w:ilvl w:val="0"/>
          <w:numId w:val="39"/>
        </w:numPr>
        <w:spacing w:after="0" w:line="276" w:lineRule="auto"/>
        <w:jc w:val="both"/>
        <w:rPr>
          <w:rFonts w:ascii="Century Gothic" w:hAnsi="Century Gothic"/>
          <w:b/>
          <w:sz w:val="24"/>
          <w:szCs w:val="24"/>
        </w:rPr>
      </w:pPr>
      <w:r w:rsidRPr="00D86AB8">
        <w:rPr>
          <w:rFonts w:ascii="Century Gothic" w:hAnsi="Century Gothic"/>
          <w:b/>
          <w:sz w:val="24"/>
          <w:szCs w:val="24"/>
        </w:rPr>
        <w:t>OBJETO:</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 xml:space="preserve">Contratação de empresa para prestação de serviços de execução da reforma, substituição e ampliação do </w:t>
      </w:r>
      <w:proofErr w:type="spellStart"/>
      <w:r w:rsidRPr="00D86AB8">
        <w:rPr>
          <w:rFonts w:ascii="Century Gothic" w:hAnsi="Century Gothic"/>
          <w:sz w:val="24"/>
          <w:szCs w:val="24"/>
        </w:rPr>
        <w:t>cercamento</w:t>
      </w:r>
      <w:proofErr w:type="spellEnd"/>
      <w:r w:rsidRPr="00D86AB8">
        <w:rPr>
          <w:rFonts w:ascii="Century Gothic" w:hAnsi="Century Gothic"/>
          <w:sz w:val="24"/>
          <w:szCs w:val="24"/>
        </w:rPr>
        <w:t xml:space="preserve"> da área da CMPA, conforme especificações no memorial descritivo.</w:t>
      </w:r>
    </w:p>
    <w:p w:rsidR="00C662D3" w:rsidRPr="00D86AB8" w:rsidRDefault="00C662D3" w:rsidP="00C662D3">
      <w:pPr>
        <w:spacing w:line="276" w:lineRule="auto"/>
        <w:ind w:firstLine="360"/>
        <w:jc w:val="both"/>
        <w:rPr>
          <w:rFonts w:ascii="Century Gothic" w:hAnsi="Century Gothic"/>
          <w:sz w:val="24"/>
          <w:szCs w:val="24"/>
        </w:rPr>
      </w:pPr>
    </w:p>
    <w:p w:rsidR="00C662D3" w:rsidRPr="00D86AB8" w:rsidRDefault="00C662D3" w:rsidP="00C662D3">
      <w:pPr>
        <w:numPr>
          <w:ilvl w:val="0"/>
          <w:numId w:val="39"/>
        </w:numPr>
        <w:spacing w:after="0" w:line="276" w:lineRule="auto"/>
        <w:jc w:val="both"/>
        <w:rPr>
          <w:rFonts w:ascii="Century Gothic" w:hAnsi="Century Gothic"/>
          <w:b/>
          <w:sz w:val="24"/>
          <w:szCs w:val="24"/>
        </w:rPr>
      </w:pPr>
      <w:r w:rsidRPr="00D86AB8">
        <w:rPr>
          <w:rFonts w:ascii="Century Gothic" w:hAnsi="Century Gothic"/>
          <w:b/>
          <w:sz w:val="24"/>
          <w:szCs w:val="24"/>
        </w:rPr>
        <w:t>JUSTIFICATIVA:</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 xml:space="preserve">Durante a execução do </w:t>
      </w:r>
      <w:proofErr w:type="spellStart"/>
      <w:r w:rsidRPr="00D86AB8">
        <w:rPr>
          <w:rFonts w:ascii="Century Gothic" w:hAnsi="Century Gothic"/>
          <w:sz w:val="24"/>
          <w:szCs w:val="24"/>
        </w:rPr>
        <w:t>cercamento</w:t>
      </w:r>
      <w:proofErr w:type="spellEnd"/>
      <w:r w:rsidRPr="00D86AB8">
        <w:rPr>
          <w:rFonts w:ascii="Century Gothic" w:hAnsi="Century Gothic"/>
          <w:sz w:val="24"/>
          <w:szCs w:val="24"/>
        </w:rPr>
        <w:t xml:space="preserve"> da área nova junto a Rua </w:t>
      </w:r>
      <w:proofErr w:type="spellStart"/>
      <w:r w:rsidRPr="00D86AB8">
        <w:rPr>
          <w:rFonts w:ascii="Century Gothic" w:hAnsi="Century Gothic"/>
          <w:sz w:val="24"/>
          <w:szCs w:val="24"/>
        </w:rPr>
        <w:t>Ibanor</w:t>
      </w:r>
      <w:proofErr w:type="spellEnd"/>
      <w:r w:rsidRPr="00D86AB8">
        <w:rPr>
          <w:rFonts w:ascii="Century Gothic" w:hAnsi="Century Gothic"/>
          <w:sz w:val="24"/>
          <w:szCs w:val="24"/>
        </w:rPr>
        <w:t xml:space="preserve"> José </w:t>
      </w:r>
      <w:proofErr w:type="spellStart"/>
      <w:r w:rsidRPr="00D86AB8">
        <w:rPr>
          <w:rFonts w:ascii="Century Gothic" w:hAnsi="Century Gothic"/>
          <w:sz w:val="24"/>
          <w:szCs w:val="24"/>
        </w:rPr>
        <w:t>Tartarotti</w:t>
      </w:r>
      <w:proofErr w:type="spellEnd"/>
      <w:r w:rsidRPr="00D86AB8">
        <w:rPr>
          <w:rFonts w:ascii="Century Gothic" w:hAnsi="Century Gothic"/>
          <w:sz w:val="24"/>
          <w:szCs w:val="24"/>
        </w:rPr>
        <w:t xml:space="preserve">, constatou-se que na retirada do </w:t>
      </w:r>
      <w:proofErr w:type="spellStart"/>
      <w:r w:rsidRPr="00D86AB8">
        <w:rPr>
          <w:rFonts w:ascii="Century Gothic" w:hAnsi="Century Gothic"/>
          <w:sz w:val="24"/>
          <w:szCs w:val="24"/>
        </w:rPr>
        <w:t>cercamento</w:t>
      </w:r>
      <w:proofErr w:type="spellEnd"/>
      <w:r w:rsidRPr="00D86AB8">
        <w:rPr>
          <w:rFonts w:ascii="Century Gothic" w:hAnsi="Century Gothic"/>
          <w:sz w:val="24"/>
          <w:szCs w:val="24"/>
        </w:rPr>
        <w:t xml:space="preserve"> no alinhamento existente para reposicionar no novo alinhamento, este encontrava-se executado sobre uma base de blocos de concretos assentados diretamente sobre o solo, sem nenhuma estabilidade. </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 xml:space="preserve">Em vistoria realizada posteriormente a essa constatação, em todo o </w:t>
      </w:r>
      <w:proofErr w:type="spellStart"/>
      <w:r w:rsidRPr="00D86AB8">
        <w:rPr>
          <w:rFonts w:ascii="Century Gothic" w:hAnsi="Century Gothic"/>
          <w:sz w:val="24"/>
          <w:szCs w:val="24"/>
        </w:rPr>
        <w:t>cercamento</w:t>
      </w:r>
      <w:proofErr w:type="spellEnd"/>
      <w:r w:rsidRPr="00D86AB8">
        <w:rPr>
          <w:rFonts w:ascii="Century Gothic" w:hAnsi="Century Gothic"/>
          <w:sz w:val="24"/>
          <w:szCs w:val="24"/>
        </w:rPr>
        <w:t xml:space="preserve"> existente, verificou-se que essa era a condição genérica do </w:t>
      </w:r>
      <w:proofErr w:type="spellStart"/>
      <w:r w:rsidRPr="00D86AB8">
        <w:rPr>
          <w:rFonts w:ascii="Century Gothic" w:hAnsi="Century Gothic"/>
          <w:sz w:val="24"/>
          <w:szCs w:val="24"/>
        </w:rPr>
        <w:t>cercamento</w:t>
      </w:r>
      <w:proofErr w:type="spellEnd"/>
      <w:r w:rsidRPr="00D86AB8">
        <w:rPr>
          <w:rFonts w:ascii="Century Gothic" w:hAnsi="Century Gothic"/>
          <w:sz w:val="24"/>
          <w:szCs w:val="24"/>
        </w:rPr>
        <w:t>, pois todo ele encontra-se executado da mesma forma e consequentemente sem estabilidade.</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Em alguns pontos inclusive as grades encontram-se inclinadas, pendendo tanto para o lado de fora como para o de dentro da CMPA.</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Pesa nesse caso não apenas a garantia e segurança ao patrimônio dessa instituição, mas principalmente a integridade física daqueles que transitam diariamente, tanto a serviço como apenas pedestres transeuntes.</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 xml:space="preserve">Sendo assim, faz-se necessário a recuperação de toda a extensão do </w:t>
      </w:r>
      <w:proofErr w:type="spellStart"/>
      <w:r w:rsidRPr="00D86AB8">
        <w:rPr>
          <w:rFonts w:ascii="Century Gothic" w:hAnsi="Century Gothic"/>
          <w:sz w:val="24"/>
          <w:szCs w:val="24"/>
        </w:rPr>
        <w:t>cercamento</w:t>
      </w:r>
      <w:proofErr w:type="spellEnd"/>
      <w:r w:rsidRPr="00D86AB8">
        <w:rPr>
          <w:rFonts w:ascii="Century Gothic" w:hAnsi="Century Gothic"/>
          <w:sz w:val="24"/>
          <w:szCs w:val="24"/>
        </w:rPr>
        <w:t>, para que posteriormente não ocorra algum incidente mais sério.</w:t>
      </w:r>
    </w:p>
    <w:p w:rsidR="00C662D3" w:rsidRPr="00D86AB8" w:rsidRDefault="00C662D3" w:rsidP="00C662D3">
      <w:pPr>
        <w:spacing w:line="276" w:lineRule="auto"/>
        <w:jc w:val="both"/>
        <w:rPr>
          <w:rFonts w:ascii="Century Gothic" w:hAnsi="Century Gothic"/>
          <w:sz w:val="24"/>
          <w:szCs w:val="24"/>
        </w:rPr>
      </w:pPr>
    </w:p>
    <w:p w:rsidR="00C662D3" w:rsidRPr="00D86AB8" w:rsidRDefault="00C662D3" w:rsidP="00C662D3">
      <w:pPr>
        <w:numPr>
          <w:ilvl w:val="0"/>
          <w:numId w:val="39"/>
        </w:numPr>
        <w:spacing w:after="0" w:line="276" w:lineRule="auto"/>
        <w:jc w:val="both"/>
        <w:rPr>
          <w:rFonts w:ascii="Century Gothic" w:hAnsi="Century Gothic"/>
          <w:b/>
          <w:sz w:val="24"/>
          <w:szCs w:val="24"/>
        </w:rPr>
      </w:pPr>
      <w:r w:rsidRPr="00D86AB8">
        <w:rPr>
          <w:rFonts w:ascii="Century Gothic" w:hAnsi="Century Gothic"/>
          <w:b/>
          <w:sz w:val="24"/>
          <w:szCs w:val="24"/>
        </w:rPr>
        <w:lastRenderedPageBreak/>
        <w:t>ESPECIFICAÇÕES:</w:t>
      </w:r>
    </w:p>
    <w:p w:rsidR="00C662D3" w:rsidRPr="00D86AB8" w:rsidRDefault="00C662D3" w:rsidP="00C662D3">
      <w:pPr>
        <w:spacing w:line="276" w:lineRule="auto"/>
        <w:ind w:left="360"/>
        <w:jc w:val="both"/>
        <w:rPr>
          <w:rFonts w:ascii="Century Gothic" w:hAnsi="Century Gothic" w:cs="Arial"/>
          <w:color w:val="000000"/>
          <w:sz w:val="24"/>
          <w:szCs w:val="24"/>
          <w:shd w:val="clear" w:color="auto" w:fill="FFFFFF"/>
        </w:rPr>
      </w:pPr>
      <w:r w:rsidRPr="00D86AB8">
        <w:rPr>
          <w:rFonts w:ascii="Century Gothic" w:hAnsi="Century Gothic" w:cs="Arial"/>
          <w:color w:val="000000"/>
          <w:sz w:val="24"/>
          <w:szCs w:val="24"/>
          <w:shd w:val="clear" w:color="auto" w:fill="FFFFFF"/>
        </w:rPr>
        <w:t xml:space="preserve">Conforme </w:t>
      </w:r>
      <w:r w:rsidRPr="00D86AB8">
        <w:rPr>
          <w:rFonts w:ascii="Century Gothic" w:hAnsi="Century Gothic"/>
          <w:sz w:val="24"/>
          <w:szCs w:val="24"/>
        </w:rPr>
        <w:t>memorial descritivo.</w:t>
      </w:r>
      <w:r w:rsidRPr="00D86AB8">
        <w:rPr>
          <w:rFonts w:ascii="Century Gothic" w:hAnsi="Century Gothic" w:cs="Arial"/>
          <w:color w:val="000000"/>
          <w:sz w:val="24"/>
          <w:szCs w:val="24"/>
          <w:shd w:val="clear" w:color="auto" w:fill="FFFFFF"/>
        </w:rPr>
        <w:t xml:space="preserve"> </w:t>
      </w:r>
    </w:p>
    <w:p w:rsidR="00C662D3" w:rsidRPr="00D86AB8" w:rsidRDefault="00C662D3" w:rsidP="00C662D3">
      <w:pPr>
        <w:spacing w:line="276" w:lineRule="auto"/>
        <w:jc w:val="both"/>
        <w:rPr>
          <w:rFonts w:ascii="Century Gothic" w:hAnsi="Century Gothic"/>
          <w:sz w:val="24"/>
          <w:szCs w:val="24"/>
        </w:rPr>
      </w:pPr>
    </w:p>
    <w:p w:rsidR="00C662D3" w:rsidRPr="00D86AB8" w:rsidRDefault="00C662D3" w:rsidP="00C662D3">
      <w:pPr>
        <w:numPr>
          <w:ilvl w:val="0"/>
          <w:numId w:val="39"/>
        </w:numPr>
        <w:spacing w:after="0" w:line="276" w:lineRule="auto"/>
        <w:jc w:val="both"/>
        <w:rPr>
          <w:rFonts w:ascii="Century Gothic" w:hAnsi="Century Gothic"/>
          <w:b/>
          <w:sz w:val="24"/>
          <w:szCs w:val="24"/>
        </w:rPr>
      </w:pPr>
      <w:r w:rsidRPr="00D86AB8">
        <w:rPr>
          <w:rFonts w:ascii="Century Gothic" w:hAnsi="Century Gothic"/>
          <w:b/>
          <w:sz w:val="24"/>
          <w:szCs w:val="24"/>
        </w:rPr>
        <w:t>CRONOGRAMA:</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O prazo previsto, para a entrega da obra, é de 180 (cento e oitenta) dias corridos, a contar da ordem de início, e os pagamentos serão mensais mediante medição pela Seção de Obras e Manutenção.</w:t>
      </w:r>
    </w:p>
    <w:p w:rsidR="00C662D3" w:rsidRPr="00D86AB8" w:rsidRDefault="00C662D3" w:rsidP="00C662D3">
      <w:pPr>
        <w:spacing w:line="276" w:lineRule="auto"/>
        <w:jc w:val="both"/>
        <w:rPr>
          <w:rFonts w:ascii="Century Gothic" w:hAnsi="Century Gothic"/>
          <w:sz w:val="24"/>
          <w:szCs w:val="24"/>
        </w:rPr>
      </w:pPr>
    </w:p>
    <w:p w:rsidR="00C662D3" w:rsidRPr="00D86AB8" w:rsidRDefault="00C662D3" w:rsidP="00C662D3">
      <w:pPr>
        <w:numPr>
          <w:ilvl w:val="0"/>
          <w:numId w:val="39"/>
        </w:numPr>
        <w:spacing w:after="0" w:line="276" w:lineRule="auto"/>
        <w:jc w:val="both"/>
        <w:rPr>
          <w:rFonts w:ascii="Century Gothic" w:hAnsi="Century Gothic"/>
          <w:b/>
          <w:sz w:val="24"/>
          <w:szCs w:val="24"/>
        </w:rPr>
      </w:pPr>
      <w:r w:rsidRPr="00D86AB8">
        <w:rPr>
          <w:rFonts w:ascii="Century Gothic" w:hAnsi="Century Gothic"/>
          <w:b/>
          <w:sz w:val="24"/>
          <w:szCs w:val="24"/>
        </w:rPr>
        <w:t>VALOR ESTIMADO:</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O preço orçado (PO), conforme o PLEO – Planilha Eletrônica de Orçamentos, é de R$758.762,71.</w:t>
      </w:r>
    </w:p>
    <w:p w:rsidR="00C662D3" w:rsidRPr="00D86AB8" w:rsidRDefault="00C662D3" w:rsidP="00C662D3">
      <w:pPr>
        <w:spacing w:line="276" w:lineRule="auto"/>
        <w:ind w:firstLine="360"/>
        <w:jc w:val="both"/>
        <w:rPr>
          <w:rFonts w:ascii="Century Gothic" w:hAnsi="Century Gothic"/>
          <w:sz w:val="24"/>
          <w:szCs w:val="24"/>
        </w:rPr>
      </w:pPr>
    </w:p>
    <w:p w:rsidR="00C662D3" w:rsidRPr="00D86AB8" w:rsidRDefault="00C662D3" w:rsidP="00C662D3">
      <w:pPr>
        <w:numPr>
          <w:ilvl w:val="0"/>
          <w:numId w:val="39"/>
        </w:numPr>
        <w:spacing w:after="0" w:line="276" w:lineRule="auto"/>
        <w:jc w:val="both"/>
        <w:rPr>
          <w:rFonts w:ascii="Century Gothic" w:hAnsi="Century Gothic"/>
          <w:b/>
          <w:sz w:val="24"/>
          <w:szCs w:val="24"/>
        </w:rPr>
      </w:pPr>
      <w:r w:rsidRPr="00D86AB8">
        <w:rPr>
          <w:rFonts w:ascii="Century Gothic" w:hAnsi="Century Gothic"/>
          <w:b/>
          <w:sz w:val="24"/>
          <w:szCs w:val="24"/>
        </w:rPr>
        <w:t>PAGAMENTO:</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 xml:space="preserve">O pagamento será efetuado em até 10 (dez) dias úteis, contados da entrega e efetivo recebimento da respectiva NOTA FISCAL/FATURA, conforme disposições da Lei n.º 8.666/93 e alterações posteriores. </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ab/>
        <w:t xml:space="preserve">Para o caso de faturas incorretas, a CONTRATANTE terá o prazo de 10 (dez) dias úteis para devolução à licitante vencedora, passando a contar novo prazo de 10 (dez) dias úteis, a partir da data de entrega da nova NOTA FISCAL/FATURA. </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ab/>
        <w:t xml:space="preserve">Não serão considerados, para efeito de correção, atrasos e outros fatos de responsabilidade da licitante vencedora que importem no prolongamento dos prazos previstos no Edital e oferecidos nas propostas. </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ab/>
        <w:t xml:space="preserve">A CONTRATANTE poderá proceder, quando for o caso, à retenção do INSS, ISS e IRRF, nos termos da legislação em vigor, devendo, para tanto, a CONTRATADA discriminar na NOTA FISCAL/FATURA o valor correspondente aos referidos tributos. </w:t>
      </w:r>
    </w:p>
    <w:p w:rsidR="00C662D3" w:rsidRPr="00D86AB8" w:rsidRDefault="00C662D3" w:rsidP="00C662D3">
      <w:pPr>
        <w:spacing w:line="276" w:lineRule="auto"/>
        <w:jc w:val="both"/>
        <w:rPr>
          <w:rFonts w:ascii="Century Gothic" w:hAnsi="Century Gothic"/>
          <w:sz w:val="24"/>
          <w:szCs w:val="24"/>
        </w:rPr>
      </w:pPr>
    </w:p>
    <w:p w:rsidR="00C662D3" w:rsidRPr="00D86AB8" w:rsidRDefault="00C662D3" w:rsidP="00C662D3">
      <w:pPr>
        <w:numPr>
          <w:ilvl w:val="0"/>
          <w:numId w:val="39"/>
        </w:numPr>
        <w:spacing w:after="0" w:line="276" w:lineRule="auto"/>
        <w:jc w:val="both"/>
        <w:rPr>
          <w:rFonts w:ascii="Century Gothic" w:hAnsi="Century Gothic"/>
          <w:b/>
          <w:sz w:val="24"/>
          <w:szCs w:val="24"/>
        </w:rPr>
      </w:pPr>
      <w:r w:rsidRPr="00D86AB8">
        <w:rPr>
          <w:rFonts w:ascii="Century Gothic" w:hAnsi="Century Gothic"/>
          <w:b/>
          <w:sz w:val="24"/>
          <w:szCs w:val="24"/>
        </w:rPr>
        <w:t>RESPONSABILIDADES DO CONTRATANTE:</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Efetuar o pagamento, decorrente do presente contrato nos prazos e condições estabelecidas em cláusula específica do Contrato;</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lastRenderedPageBreak/>
        <w:t>Permitir o acesso do pessoal da CONTRATADA no local da prestação dos serviços, colaborando para a tomada de medidas necessárias à prestação dos mesmos;</w:t>
      </w:r>
    </w:p>
    <w:p w:rsidR="00C662D3" w:rsidRPr="00D86AB8" w:rsidRDefault="00C662D3" w:rsidP="00C662D3">
      <w:pPr>
        <w:spacing w:line="276" w:lineRule="auto"/>
        <w:ind w:firstLine="360"/>
        <w:jc w:val="both"/>
        <w:rPr>
          <w:sz w:val="24"/>
          <w:szCs w:val="24"/>
        </w:rPr>
      </w:pPr>
      <w:r w:rsidRPr="00D86AB8">
        <w:rPr>
          <w:rFonts w:ascii="Century Gothic" w:hAnsi="Century Gothic"/>
          <w:sz w:val="24"/>
          <w:szCs w:val="24"/>
        </w:rPr>
        <w:t xml:space="preserve">Acompanhar e fiscalizar, através </w:t>
      </w:r>
      <w:proofErr w:type="gramStart"/>
      <w:r w:rsidRPr="00D86AB8">
        <w:rPr>
          <w:rFonts w:ascii="Century Gothic" w:hAnsi="Century Gothic"/>
          <w:sz w:val="24"/>
          <w:szCs w:val="24"/>
        </w:rPr>
        <w:t>do(</w:t>
      </w:r>
      <w:proofErr w:type="gramEnd"/>
      <w:r w:rsidRPr="00D86AB8">
        <w:rPr>
          <w:rFonts w:ascii="Century Gothic" w:hAnsi="Century Gothic"/>
          <w:sz w:val="24"/>
          <w:szCs w:val="24"/>
        </w:rPr>
        <w:t>s) técnico(s)s indicado(s) pelo Serviço de Obras e Manutenção da CONTRATANTE, o perfeito atendimento do presente contrato pela CONTRATADA.</w:t>
      </w:r>
      <w:r w:rsidRPr="00D86AB8">
        <w:rPr>
          <w:sz w:val="24"/>
          <w:szCs w:val="24"/>
        </w:rPr>
        <w:t xml:space="preserve"> </w:t>
      </w:r>
    </w:p>
    <w:p w:rsidR="00C662D3" w:rsidRPr="00D86AB8" w:rsidRDefault="00C662D3" w:rsidP="00C662D3">
      <w:pPr>
        <w:spacing w:line="276" w:lineRule="auto"/>
        <w:jc w:val="both"/>
        <w:rPr>
          <w:rFonts w:ascii="Century Gothic" w:hAnsi="Century Gothic"/>
          <w:sz w:val="24"/>
          <w:szCs w:val="24"/>
        </w:rPr>
      </w:pPr>
    </w:p>
    <w:p w:rsidR="00C662D3" w:rsidRPr="00D86AB8" w:rsidRDefault="00D86AB8" w:rsidP="00C662D3">
      <w:pPr>
        <w:numPr>
          <w:ilvl w:val="0"/>
          <w:numId w:val="39"/>
        </w:numPr>
        <w:spacing w:after="0" w:line="276" w:lineRule="auto"/>
        <w:jc w:val="both"/>
        <w:rPr>
          <w:rFonts w:ascii="Century Gothic" w:hAnsi="Century Gothic"/>
          <w:b/>
          <w:sz w:val="24"/>
          <w:szCs w:val="24"/>
        </w:rPr>
      </w:pPr>
      <w:r>
        <w:rPr>
          <w:rFonts w:ascii="Century Gothic" w:hAnsi="Century Gothic"/>
          <w:b/>
          <w:sz w:val="24"/>
          <w:szCs w:val="24"/>
        </w:rPr>
        <w:t>RESPONSABILIDADES DA CONTRATA</w:t>
      </w:r>
      <w:r w:rsidR="00C662D3" w:rsidRPr="00D86AB8">
        <w:rPr>
          <w:rFonts w:ascii="Century Gothic" w:hAnsi="Century Gothic"/>
          <w:b/>
          <w:sz w:val="24"/>
          <w:szCs w:val="24"/>
        </w:rPr>
        <w:t>DA:</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 xml:space="preserve">Sem prejuízo das demais disposições do contrato são obrigações exclusivas da CONTRATADA: </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Fornecer ART (Anotação de Responsabilidade Técnica) pela execução dos serviços;</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Fornecer lista com o nome e RG dos funcionários da CONTRATADA que irão prestar os serviços na CMPA;</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Executar os serviços e fornecer o material, mão-de-obra, ferramentas, máquinas e equipamentos necessários à boa execução da prestação de serviço objeto do CONTRATO;</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Manter no local, durante os serviços, um contêiner para armazenamento temporário dos entulhos durante o processo de demolição;</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Todas as despesas inerentes à prestação dos serviços e fornecimento de materiais, inclusive de transporte, deverão estar incluídas no preço contratado;</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 xml:space="preserve"> A CONTRATADA não poderá transferir a outrem as obrigações assumidas neste Contrato sem prévia e formal autorização da CONTRATANTE; </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Danos causados à CONTRATANTE ou a terceiros, decorrentes de sua culpa ou dolo ou de seus empregados, na execução deste contrato, ficando obrigada a corrigi-los;</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 xml:space="preserve">Todo e qualquer risco e infortúnio de trabalho decorrente da execução do objeto deste contrato será de inteira responsabilidade da </w:t>
      </w:r>
      <w:r w:rsidRPr="00D86AB8">
        <w:rPr>
          <w:rFonts w:ascii="Century Gothic" w:hAnsi="Century Gothic"/>
          <w:sz w:val="24"/>
          <w:szCs w:val="24"/>
        </w:rPr>
        <w:lastRenderedPageBreak/>
        <w:t>CONTRATADA com isenção da CONTRATANTE de qualquer responsabilidade relativa aos mesmos.</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Todo e qualquer acidente de trabalho será de inteira responsabilidade da CONTRATADA;</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É obrigatória a visita prévia através da Seção de Obras para fins de apresentação de orçamento. A empresa deverá agendar através do e-mail servobras@camarapoa.rs.gov.br ou através do fone 3220-4129 ou ainda pessoalmente na sala 123 da CMPA.</w:t>
      </w:r>
    </w:p>
    <w:p w:rsidR="00C662D3" w:rsidRPr="00D86AB8" w:rsidRDefault="00C662D3" w:rsidP="00C662D3">
      <w:pPr>
        <w:spacing w:line="276" w:lineRule="auto"/>
        <w:ind w:firstLine="360"/>
        <w:jc w:val="both"/>
        <w:rPr>
          <w:rFonts w:ascii="Century Gothic" w:hAnsi="Century Gothic"/>
          <w:sz w:val="24"/>
          <w:szCs w:val="24"/>
        </w:rPr>
      </w:pPr>
    </w:p>
    <w:p w:rsidR="00C662D3" w:rsidRPr="00D86AB8" w:rsidRDefault="00C662D3" w:rsidP="00C662D3">
      <w:pPr>
        <w:numPr>
          <w:ilvl w:val="0"/>
          <w:numId w:val="39"/>
        </w:numPr>
        <w:spacing w:after="0" w:line="276" w:lineRule="auto"/>
        <w:jc w:val="both"/>
        <w:rPr>
          <w:rFonts w:ascii="Century Gothic" w:hAnsi="Century Gothic"/>
          <w:b/>
          <w:sz w:val="24"/>
          <w:szCs w:val="24"/>
        </w:rPr>
      </w:pPr>
      <w:r w:rsidRPr="00D86AB8">
        <w:rPr>
          <w:rFonts w:ascii="Century Gothic" w:hAnsi="Century Gothic"/>
          <w:b/>
          <w:sz w:val="24"/>
          <w:szCs w:val="24"/>
        </w:rPr>
        <w:t>INDICAÇÃO DO RESPONSÁVEL PELO RECEBIMENTO:</w:t>
      </w:r>
    </w:p>
    <w:p w:rsidR="00C662D3" w:rsidRPr="00D86AB8" w:rsidRDefault="00C662D3" w:rsidP="00C662D3">
      <w:pPr>
        <w:spacing w:line="276" w:lineRule="auto"/>
        <w:ind w:firstLine="360"/>
        <w:jc w:val="both"/>
        <w:rPr>
          <w:rFonts w:ascii="Century Gothic" w:hAnsi="Century Gothic"/>
          <w:sz w:val="24"/>
          <w:szCs w:val="24"/>
        </w:rPr>
      </w:pPr>
      <w:r w:rsidRPr="00D86AB8">
        <w:rPr>
          <w:rFonts w:ascii="Century Gothic" w:hAnsi="Century Gothic"/>
          <w:sz w:val="24"/>
          <w:szCs w:val="24"/>
        </w:rPr>
        <w:t>Será indicado na assinatura do contrato/ordem de início.</w:t>
      </w:r>
    </w:p>
    <w:p w:rsidR="00C662D3" w:rsidRPr="00D86AB8" w:rsidRDefault="00C662D3" w:rsidP="00C662D3">
      <w:pPr>
        <w:spacing w:line="276" w:lineRule="auto"/>
        <w:ind w:firstLine="360"/>
        <w:jc w:val="both"/>
        <w:rPr>
          <w:rFonts w:ascii="Century Gothic" w:hAnsi="Century Gothic"/>
          <w:sz w:val="24"/>
          <w:szCs w:val="24"/>
        </w:rPr>
      </w:pPr>
    </w:p>
    <w:p w:rsidR="00C662D3" w:rsidRPr="00D86AB8" w:rsidRDefault="00C662D3" w:rsidP="00C662D3">
      <w:pPr>
        <w:spacing w:line="276" w:lineRule="auto"/>
        <w:ind w:firstLine="708"/>
        <w:jc w:val="both"/>
        <w:rPr>
          <w:rFonts w:ascii="Century Gothic" w:hAnsi="Century Gothic"/>
          <w:sz w:val="24"/>
          <w:szCs w:val="24"/>
        </w:rPr>
      </w:pPr>
      <w:r w:rsidRPr="00D86AB8">
        <w:rPr>
          <w:rFonts w:ascii="Century Gothic" w:hAnsi="Century Gothic"/>
          <w:sz w:val="24"/>
          <w:szCs w:val="24"/>
        </w:rPr>
        <w:t>Em 16 de maio de 2016.</w:t>
      </w:r>
    </w:p>
    <w:p w:rsidR="00C662D3" w:rsidRDefault="00C662D3" w:rsidP="00C662D3">
      <w:pPr>
        <w:spacing w:line="276" w:lineRule="auto"/>
        <w:ind w:firstLine="708"/>
        <w:jc w:val="both"/>
        <w:rPr>
          <w:rFonts w:ascii="Century Gothic" w:hAnsi="Century Gothic"/>
          <w:sz w:val="28"/>
        </w:rPr>
      </w:pPr>
    </w:p>
    <w:p w:rsidR="00C662D3" w:rsidRDefault="00C662D3" w:rsidP="00C662D3">
      <w:pPr>
        <w:spacing w:line="276" w:lineRule="auto"/>
        <w:ind w:firstLine="360"/>
        <w:jc w:val="both"/>
        <w:rPr>
          <w:rFonts w:ascii="Century Gothic" w:hAnsi="Century Gothic"/>
          <w:sz w:val="28"/>
        </w:rPr>
      </w:pPr>
    </w:p>
    <w:tbl>
      <w:tblPr>
        <w:tblW w:w="0" w:type="auto"/>
        <w:jc w:val="center"/>
        <w:tblCellMar>
          <w:left w:w="70" w:type="dxa"/>
          <w:right w:w="70" w:type="dxa"/>
        </w:tblCellMar>
        <w:tblLook w:val="0000" w:firstRow="0" w:lastRow="0" w:firstColumn="0" w:lastColumn="0" w:noHBand="0" w:noVBand="0"/>
      </w:tblPr>
      <w:tblGrid>
        <w:gridCol w:w="3717"/>
        <w:gridCol w:w="3830"/>
        <w:gridCol w:w="957"/>
      </w:tblGrid>
      <w:tr w:rsidR="00C662D3" w:rsidRPr="00E3368A" w:rsidTr="007B51E6">
        <w:trPr>
          <w:jc w:val="center"/>
        </w:trPr>
        <w:tc>
          <w:tcPr>
            <w:tcW w:w="3910" w:type="dxa"/>
          </w:tcPr>
          <w:p w:rsidR="00C662D3" w:rsidRPr="00E3368A" w:rsidRDefault="00C662D3" w:rsidP="007B51E6">
            <w:pPr>
              <w:pStyle w:val="Corpodetexto"/>
              <w:tabs>
                <w:tab w:val="left" w:pos="360"/>
              </w:tabs>
              <w:spacing w:line="276" w:lineRule="auto"/>
              <w:jc w:val="center"/>
              <w:rPr>
                <w:rFonts w:ascii="Century Gothic" w:hAnsi="Century Gothic"/>
              </w:rPr>
            </w:pPr>
          </w:p>
        </w:tc>
        <w:tc>
          <w:tcPr>
            <w:tcW w:w="3960" w:type="dxa"/>
          </w:tcPr>
          <w:p w:rsidR="00C662D3" w:rsidRPr="00E3368A" w:rsidRDefault="00C662D3" w:rsidP="007B51E6">
            <w:pPr>
              <w:pStyle w:val="Corpodetexto"/>
              <w:tabs>
                <w:tab w:val="left" w:pos="360"/>
              </w:tabs>
              <w:spacing w:line="276" w:lineRule="auto"/>
              <w:jc w:val="center"/>
              <w:rPr>
                <w:rFonts w:ascii="Century Gothic" w:hAnsi="Century Gothic"/>
                <w:b/>
                <w:bCs/>
                <w:sz w:val="26"/>
              </w:rPr>
            </w:pPr>
            <w:r w:rsidRPr="00E3368A">
              <w:rPr>
                <w:rFonts w:ascii="Century Gothic" w:hAnsi="Century Gothic"/>
                <w:b/>
                <w:bCs/>
                <w:sz w:val="26"/>
              </w:rPr>
              <w:t>Eng. Paulo Demingos</w:t>
            </w:r>
          </w:p>
          <w:p w:rsidR="00C662D3" w:rsidRPr="00E3368A" w:rsidRDefault="00C662D3" w:rsidP="007B51E6">
            <w:pPr>
              <w:pStyle w:val="Corpodetexto"/>
              <w:tabs>
                <w:tab w:val="left" w:pos="360"/>
              </w:tabs>
              <w:spacing w:line="276" w:lineRule="auto"/>
              <w:jc w:val="center"/>
              <w:rPr>
                <w:rFonts w:ascii="Century Gothic" w:hAnsi="Century Gothic"/>
                <w:sz w:val="18"/>
              </w:rPr>
            </w:pPr>
            <w:r w:rsidRPr="00E3368A">
              <w:rPr>
                <w:rFonts w:ascii="Century Gothic" w:hAnsi="Century Gothic"/>
                <w:sz w:val="18"/>
              </w:rPr>
              <w:t>CREA: 67.835 – MATR. 50552.6/5</w:t>
            </w:r>
          </w:p>
          <w:p w:rsidR="00C662D3" w:rsidRPr="00E3368A" w:rsidRDefault="00C662D3" w:rsidP="007B51E6">
            <w:pPr>
              <w:pStyle w:val="Corpodetexto"/>
              <w:tabs>
                <w:tab w:val="left" w:pos="360"/>
              </w:tabs>
              <w:spacing w:line="276" w:lineRule="auto"/>
              <w:jc w:val="center"/>
              <w:rPr>
                <w:rFonts w:ascii="Century Gothic" w:hAnsi="Century Gothic"/>
              </w:rPr>
            </w:pPr>
            <w:r w:rsidRPr="00E3368A">
              <w:rPr>
                <w:rFonts w:ascii="Century Gothic" w:hAnsi="Century Gothic"/>
                <w:sz w:val="18"/>
              </w:rPr>
              <w:t>SEÇÃO DE OBRAS E MANUTENÇÃO</w:t>
            </w:r>
          </w:p>
        </w:tc>
        <w:tc>
          <w:tcPr>
            <w:tcW w:w="1001" w:type="dxa"/>
          </w:tcPr>
          <w:p w:rsidR="00C662D3" w:rsidRPr="00E3368A" w:rsidRDefault="00C662D3" w:rsidP="007B51E6">
            <w:pPr>
              <w:pStyle w:val="Corpodetexto"/>
              <w:tabs>
                <w:tab w:val="left" w:pos="360"/>
              </w:tabs>
              <w:spacing w:line="276" w:lineRule="auto"/>
              <w:jc w:val="center"/>
              <w:rPr>
                <w:rFonts w:ascii="Century Gothic" w:hAnsi="Century Gothic"/>
              </w:rPr>
            </w:pPr>
          </w:p>
        </w:tc>
      </w:tr>
    </w:tbl>
    <w:p w:rsidR="00C662D3" w:rsidRDefault="00C662D3" w:rsidP="00C662D3">
      <w:pPr>
        <w:spacing w:line="276" w:lineRule="auto"/>
        <w:ind w:firstLine="360"/>
        <w:jc w:val="both"/>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C662D3" w:rsidRDefault="00C662D3"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C662D3" w:rsidRDefault="00C662D3"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C662D3" w:rsidRDefault="00C662D3"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C662D3" w:rsidRDefault="00C662D3"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C662D3" w:rsidRDefault="00C662D3"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C662D3" w:rsidRDefault="00C662D3" w:rsidP="00C662D3">
      <w:pPr>
        <w:pStyle w:val="Ttulo2"/>
        <w:ind w:right="-667"/>
        <w:jc w:val="center"/>
        <w:rPr>
          <w:rFonts w:ascii="Arial" w:hAnsi="Arial" w:cs="Arial"/>
          <w:sz w:val="24"/>
        </w:rPr>
      </w:pPr>
      <w:r>
        <w:rPr>
          <w:rFonts w:ascii="Arial" w:hAnsi="Arial" w:cs="Arial"/>
          <w:sz w:val="24"/>
        </w:rPr>
        <w:lastRenderedPageBreak/>
        <w:t>MEMORIAL DESCRITIVO</w:t>
      </w:r>
    </w:p>
    <w:p w:rsidR="00C662D3" w:rsidRDefault="00C662D3" w:rsidP="00C662D3">
      <w:pPr>
        <w:widowControl w:val="0"/>
        <w:tabs>
          <w:tab w:val="center" w:pos="4393"/>
          <w:tab w:val="left" w:pos="5985"/>
        </w:tabs>
        <w:ind w:right="-667"/>
        <w:jc w:val="center"/>
        <w:rPr>
          <w:rFonts w:ascii="Arial Narrow" w:hAnsi="Arial Narrow"/>
          <w:sz w:val="28"/>
        </w:rPr>
      </w:pPr>
      <w:r>
        <w:rPr>
          <w:rFonts w:ascii="Arial Narrow" w:hAnsi="Arial Narrow"/>
          <w:b/>
          <w:sz w:val="28"/>
        </w:rPr>
        <w:t>CONDIÇÕES GERAIS</w:t>
      </w:r>
    </w:p>
    <w:p w:rsidR="00C662D3" w:rsidRDefault="00C662D3" w:rsidP="00C662D3">
      <w:pPr>
        <w:widowControl w:val="0"/>
        <w:ind w:right="-667"/>
        <w:jc w:val="both"/>
        <w:rPr>
          <w:rFonts w:ascii="Arial Narrow" w:hAnsi="Arial Narrow"/>
          <w:b/>
          <w:sz w:val="16"/>
        </w:rPr>
      </w:pPr>
    </w:p>
    <w:p w:rsidR="00C662D3" w:rsidRDefault="00C662D3" w:rsidP="00C662D3">
      <w:pPr>
        <w:widowControl w:val="0"/>
        <w:ind w:right="-667"/>
        <w:jc w:val="both"/>
        <w:rPr>
          <w:rFonts w:ascii="Arial Narrow" w:hAnsi="Arial Narrow"/>
        </w:rPr>
      </w:pPr>
      <w:r>
        <w:rPr>
          <w:rFonts w:ascii="Arial Narrow" w:hAnsi="Arial Narrow"/>
          <w:b/>
          <w:color w:val="000000"/>
          <w:shd w:val="clear" w:color="auto" w:fill="FFFFFF"/>
        </w:rPr>
        <w:t>1.</w:t>
      </w:r>
      <w:r>
        <w:rPr>
          <w:rFonts w:ascii="Arial Narrow" w:hAnsi="Arial Narrow"/>
          <w:b/>
        </w:rPr>
        <w:tab/>
        <w:t>GENERALIDADES</w:t>
      </w:r>
    </w:p>
    <w:p w:rsidR="00C662D3" w:rsidRDefault="00C662D3" w:rsidP="00C662D3">
      <w:pPr>
        <w:widowControl w:val="0"/>
        <w:ind w:right="-667"/>
        <w:jc w:val="both"/>
        <w:rPr>
          <w:rFonts w:ascii="Arial Narrow" w:hAnsi="Arial Narrow"/>
          <w:sz w:val="20"/>
        </w:rPr>
      </w:pPr>
    </w:p>
    <w:p w:rsidR="00C662D3" w:rsidRDefault="00C662D3" w:rsidP="00C662D3">
      <w:pPr>
        <w:widowControl w:val="0"/>
        <w:ind w:right="-667"/>
        <w:jc w:val="both"/>
        <w:rPr>
          <w:rFonts w:ascii="Arial Narrow" w:hAnsi="Arial Narrow"/>
          <w:b/>
        </w:rPr>
      </w:pPr>
      <w:r>
        <w:rPr>
          <w:rFonts w:ascii="Arial Narrow" w:hAnsi="Arial Narrow"/>
          <w:b/>
        </w:rPr>
        <w:t>1.1</w:t>
      </w:r>
      <w:r>
        <w:rPr>
          <w:rFonts w:ascii="Arial Narrow" w:hAnsi="Arial Narrow"/>
          <w:b/>
        </w:rPr>
        <w:tab/>
        <w:t>PRÓLOGO</w:t>
      </w:r>
    </w:p>
    <w:p w:rsidR="00C662D3" w:rsidRDefault="00C662D3" w:rsidP="00C662D3">
      <w:pPr>
        <w:widowControl w:val="0"/>
        <w:ind w:right="-667"/>
        <w:jc w:val="both"/>
        <w:rPr>
          <w:rFonts w:ascii="Arial Narrow" w:hAnsi="Arial Narrow"/>
          <w:sz w:val="20"/>
        </w:rPr>
      </w:pPr>
    </w:p>
    <w:p w:rsidR="00C662D3" w:rsidRDefault="00C662D3" w:rsidP="00C662D3">
      <w:pPr>
        <w:widowControl w:val="0"/>
        <w:ind w:right="-667"/>
        <w:jc w:val="both"/>
        <w:rPr>
          <w:rFonts w:ascii="Arial Narrow" w:hAnsi="Arial Narrow"/>
        </w:rPr>
      </w:pPr>
      <w:r>
        <w:rPr>
          <w:rFonts w:ascii="Arial Narrow" w:hAnsi="Arial Narrow"/>
        </w:rPr>
        <w:t>1.1.1</w:t>
      </w:r>
      <w:r>
        <w:rPr>
          <w:rFonts w:ascii="Arial Narrow" w:hAnsi="Arial Narrow"/>
        </w:rPr>
        <w:tab/>
        <w:t>OBJETIVO</w:t>
      </w:r>
    </w:p>
    <w:p w:rsidR="00C662D3" w:rsidRDefault="00C662D3" w:rsidP="00C662D3">
      <w:pPr>
        <w:widowControl w:val="0"/>
        <w:tabs>
          <w:tab w:val="left" w:pos="1701"/>
        </w:tabs>
        <w:ind w:right="-667"/>
        <w:jc w:val="both"/>
        <w:rPr>
          <w:rFonts w:ascii="Arial Narrow" w:hAnsi="Arial Narrow"/>
          <w:sz w:val="20"/>
        </w:rPr>
      </w:pPr>
    </w:p>
    <w:p w:rsidR="00C662D3" w:rsidRDefault="00C662D3" w:rsidP="00C662D3">
      <w:pPr>
        <w:widowControl w:val="0"/>
        <w:tabs>
          <w:tab w:val="left" w:pos="1701"/>
        </w:tabs>
        <w:ind w:right="-667"/>
        <w:jc w:val="both"/>
        <w:rPr>
          <w:rFonts w:ascii="Arial Narrow" w:hAnsi="Arial Narrow"/>
        </w:rPr>
      </w:pPr>
      <w:proofErr w:type="gramStart"/>
      <w:r>
        <w:rPr>
          <w:rFonts w:ascii="Arial Narrow" w:hAnsi="Arial Narrow"/>
        </w:rPr>
        <w:t>1.1.1.1  Estas</w:t>
      </w:r>
      <w:proofErr w:type="gramEnd"/>
      <w:r>
        <w:rPr>
          <w:rFonts w:ascii="Arial Narrow" w:hAnsi="Arial Narrow"/>
        </w:rPr>
        <w:t xml:space="preserve"> Especificações Técnicas tem como finalidade complementar as informações contidas nos desenhos do Projeto de modificação dos limites da Câmara Municipal de Porto Alegre, descrevendo os materiais de construção a utilizar, indicando os locais onde estes materiais serão aplicados, determinando as técnicas exigidas para seu emprego e enunciando as demais condições necessárias à licitação, contratação e execução desta obra.</w:t>
      </w:r>
    </w:p>
    <w:p w:rsidR="00C662D3" w:rsidRDefault="00C662D3" w:rsidP="00C662D3">
      <w:pPr>
        <w:widowControl w:val="0"/>
        <w:tabs>
          <w:tab w:val="left" w:pos="1701"/>
          <w:tab w:val="left" w:pos="2268"/>
        </w:tabs>
        <w:ind w:right="-667"/>
        <w:jc w:val="both"/>
        <w:rPr>
          <w:rFonts w:ascii="Arial Narrow" w:hAnsi="Arial Narrow"/>
          <w:sz w:val="20"/>
        </w:rPr>
      </w:pPr>
    </w:p>
    <w:p w:rsidR="00C662D3" w:rsidRDefault="00C662D3" w:rsidP="00C662D3">
      <w:pPr>
        <w:widowControl w:val="0"/>
        <w:tabs>
          <w:tab w:val="left" w:pos="1701"/>
        </w:tabs>
        <w:ind w:right="-667"/>
        <w:jc w:val="both"/>
        <w:rPr>
          <w:rFonts w:ascii="Arial Narrow" w:hAnsi="Arial Narrow"/>
        </w:rPr>
      </w:pPr>
      <w:proofErr w:type="gramStart"/>
      <w:r>
        <w:rPr>
          <w:rFonts w:ascii="Arial Narrow" w:hAnsi="Arial Narrow"/>
        </w:rPr>
        <w:t>1.1.1.2  O</w:t>
      </w:r>
      <w:proofErr w:type="gramEnd"/>
      <w:r>
        <w:rPr>
          <w:rFonts w:ascii="Arial Narrow" w:hAnsi="Arial Narrow"/>
        </w:rPr>
        <w:t xml:space="preserve"> projeto faz parte do Plano de Urbanização da Área de Entorno da Câmara Municipal de Porto Alegre e </w:t>
      </w:r>
      <w:r w:rsidRPr="00C11B3A">
        <w:rPr>
          <w:rFonts w:ascii="Arial Narrow" w:hAnsi="Arial Narrow"/>
        </w:rPr>
        <w:t xml:space="preserve">execução da reforma, substituição e ampliação do </w:t>
      </w:r>
      <w:proofErr w:type="spellStart"/>
      <w:r w:rsidRPr="00C11B3A">
        <w:rPr>
          <w:rFonts w:ascii="Arial Narrow" w:hAnsi="Arial Narrow"/>
        </w:rPr>
        <w:t>cercamento</w:t>
      </w:r>
      <w:proofErr w:type="spellEnd"/>
      <w:r w:rsidRPr="00C11B3A">
        <w:rPr>
          <w:rFonts w:ascii="Arial Narrow" w:hAnsi="Arial Narrow"/>
        </w:rPr>
        <w:t xml:space="preserve"> da área da CMPA, </w:t>
      </w:r>
      <w:r>
        <w:rPr>
          <w:rFonts w:ascii="Arial Narrow" w:hAnsi="Arial Narrow"/>
        </w:rPr>
        <w:t xml:space="preserve">conforme indicado em planta. </w:t>
      </w:r>
    </w:p>
    <w:p w:rsidR="00C662D3" w:rsidRDefault="00C662D3" w:rsidP="00C662D3">
      <w:pPr>
        <w:widowControl w:val="0"/>
        <w:ind w:right="-667"/>
        <w:jc w:val="both"/>
        <w:rPr>
          <w:rFonts w:ascii="Arial Narrow" w:hAnsi="Arial Narrow"/>
          <w:sz w:val="20"/>
        </w:rPr>
      </w:pPr>
    </w:p>
    <w:p w:rsidR="00C662D3" w:rsidRDefault="00C662D3" w:rsidP="00C662D3">
      <w:pPr>
        <w:widowControl w:val="0"/>
        <w:ind w:right="-667"/>
        <w:jc w:val="both"/>
        <w:rPr>
          <w:rFonts w:ascii="Arial Narrow" w:hAnsi="Arial Narrow"/>
        </w:rPr>
      </w:pPr>
      <w:r>
        <w:rPr>
          <w:rFonts w:ascii="Arial Narrow" w:hAnsi="Arial Narrow"/>
        </w:rPr>
        <w:t xml:space="preserve">1.1.1.3 </w:t>
      </w:r>
      <w:r>
        <w:rPr>
          <w:rFonts w:ascii="Arial Narrow" w:hAnsi="Arial Narrow"/>
        </w:rPr>
        <w:tab/>
        <w:t>A obra acima referida constitui-se dos serviços a seguir relacionados:</w:t>
      </w:r>
    </w:p>
    <w:p w:rsidR="00C662D3" w:rsidRDefault="00C662D3" w:rsidP="00563827">
      <w:pPr>
        <w:widowControl w:val="0"/>
        <w:numPr>
          <w:ilvl w:val="0"/>
          <w:numId w:val="41"/>
        </w:numPr>
        <w:spacing w:before="120" w:after="0" w:line="240" w:lineRule="auto"/>
        <w:ind w:left="1077" w:right="-669" w:hanging="357"/>
        <w:jc w:val="both"/>
        <w:rPr>
          <w:rFonts w:ascii="Arial Narrow" w:hAnsi="Arial Narrow"/>
        </w:rPr>
      </w:pPr>
      <w:r>
        <w:rPr>
          <w:rFonts w:ascii="Arial Narrow" w:hAnsi="Arial Narrow"/>
        </w:rPr>
        <w:t xml:space="preserve">Limpeza total e retirada de entulho da área do projeto.  </w:t>
      </w:r>
    </w:p>
    <w:p w:rsidR="00C662D3" w:rsidRDefault="00C662D3" w:rsidP="00563827">
      <w:pPr>
        <w:widowControl w:val="0"/>
        <w:numPr>
          <w:ilvl w:val="0"/>
          <w:numId w:val="41"/>
        </w:numPr>
        <w:tabs>
          <w:tab w:val="clear" w:pos="1080"/>
        </w:tabs>
        <w:spacing w:before="120" w:after="0" w:line="240" w:lineRule="auto"/>
        <w:ind w:left="1077" w:right="-669" w:hanging="357"/>
        <w:jc w:val="both"/>
        <w:rPr>
          <w:rFonts w:ascii="Arial Narrow" w:hAnsi="Arial Narrow"/>
        </w:rPr>
      </w:pPr>
      <w:r>
        <w:rPr>
          <w:rFonts w:ascii="Arial Narrow" w:hAnsi="Arial Narrow"/>
        </w:rPr>
        <w:t xml:space="preserve">Demarcação do gradil de acordo com as plantas fornecidas.             </w:t>
      </w:r>
    </w:p>
    <w:p w:rsidR="00C662D3" w:rsidRDefault="00C662D3" w:rsidP="00563827">
      <w:pPr>
        <w:widowControl w:val="0"/>
        <w:spacing w:before="120" w:after="0" w:line="240" w:lineRule="auto"/>
        <w:ind w:left="1077" w:right="-669" w:hanging="357"/>
        <w:jc w:val="both"/>
        <w:rPr>
          <w:rFonts w:ascii="Arial Narrow" w:hAnsi="Arial Narrow"/>
        </w:rPr>
      </w:pPr>
      <w:r>
        <w:rPr>
          <w:rFonts w:ascii="Arial Narrow" w:hAnsi="Arial Narrow"/>
        </w:rPr>
        <w:t>c)</w:t>
      </w:r>
      <w:r>
        <w:rPr>
          <w:rFonts w:ascii="Arial Narrow" w:hAnsi="Arial Narrow"/>
        </w:rPr>
        <w:tab/>
        <w:t xml:space="preserve">Remoção de vigas de fundação, em blocos de concreto, do </w:t>
      </w:r>
      <w:proofErr w:type="spellStart"/>
      <w:r>
        <w:rPr>
          <w:rFonts w:ascii="Arial Narrow" w:hAnsi="Arial Narrow"/>
        </w:rPr>
        <w:t>cercamento</w:t>
      </w:r>
      <w:proofErr w:type="spellEnd"/>
      <w:r>
        <w:rPr>
          <w:rFonts w:ascii="Arial Narrow" w:hAnsi="Arial Narrow"/>
        </w:rPr>
        <w:t xml:space="preserve"> existente. </w:t>
      </w:r>
    </w:p>
    <w:p w:rsidR="00C662D3" w:rsidRDefault="00C662D3" w:rsidP="00563827">
      <w:pPr>
        <w:widowControl w:val="0"/>
        <w:spacing w:before="120" w:after="0" w:line="240" w:lineRule="auto"/>
        <w:ind w:left="1077" w:right="-669" w:hanging="357"/>
        <w:jc w:val="both"/>
        <w:rPr>
          <w:rFonts w:ascii="Arial Narrow" w:hAnsi="Arial Narrow"/>
        </w:rPr>
      </w:pPr>
      <w:r>
        <w:rPr>
          <w:rFonts w:ascii="Arial Narrow" w:hAnsi="Arial Narrow"/>
        </w:rPr>
        <w:t>d)</w:t>
      </w:r>
      <w:r>
        <w:rPr>
          <w:rFonts w:ascii="Arial Narrow" w:hAnsi="Arial Narrow"/>
        </w:rPr>
        <w:tab/>
        <w:t xml:space="preserve">Tratamento através de aterro e compactação do solo nos trechos de reforma/substituição/transferência do </w:t>
      </w:r>
      <w:proofErr w:type="spellStart"/>
      <w:r>
        <w:rPr>
          <w:rFonts w:ascii="Arial Narrow" w:hAnsi="Arial Narrow"/>
        </w:rPr>
        <w:t>cercamento</w:t>
      </w:r>
      <w:proofErr w:type="spellEnd"/>
      <w:r>
        <w:rPr>
          <w:rFonts w:ascii="Arial Narrow" w:hAnsi="Arial Narrow"/>
        </w:rPr>
        <w:t xml:space="preserve">. </w:t>
      </w:r>
    </w:p>
    <w:p w:rsidR="00C662D3" w:rsidRDefault="00C662D3" w:rsidP="00563827">
      <w:pPr>
        <w:widowControl w:val="0"/>
        <w:spacing w:before="120" w:after="0" w:line="240" w:lineRule="auto"/>
        <w:ind w:left="1077" w:right="-669" w:hanging="357"/>
        <w:jc w:val="both"/>
        <w:rPr>
          <w:rFonts w:ascii="Arial Narrow" w:hAnsi="Arial Narrow"/>
        </w:rPr>
      </w:pPr>
      <w:r>
        <w:rPr>
          <w:rFonts w:ascii="Arial Narrow" w:hAnsi="Arial Narrow"/>
        </w:rPr>
        <w:t>e)</w:t>
      </w:r>
      <w:r>
        <w:rPr>
          <w:rFonts w:ascii="Arial Narrow" w:hAnsi="Arial Narrow"/>
        </w:rPr>
        <w:tab/>
        <w:t xml:space="preserve">Abertura de valas para </w:t>
      </w:r>
      <w:proofErr w:type="spellStart"/>
      <w:r>
        <w:rPr>
          <w:rFonts w:ascii="Arial Narrow" w:hAnsi="Arial Narrow"/>
        </w:rPr>
        <w:t>microestacas</w:t>
      </w:r>
      <w:proofErr w:type="spellEnd"/>
      <w:r>
        <w:rPr>
          <w:rFonts w:ascii="Arial Narrow" w:hAnsi="Arial Narrow"/>
        </w:rPr>
        <w:t xml:space="preserve"> e vigas de fundação.</w:t>
      </w:r>
    </w:p>
    <w:p w:rsidR="00C662D3" w:rsidRDefault="00C662D3" w:rsidP="00563827">
      <w:pPr>
        <w:widowControl w:val="0"/>
        <w:spacing w:before="120" w:after="0" w:line="240" w:lineRule="auto"/>
        <w:ind w:left="1077" w:right="-669" w:hanging="357"/>
        <w:jc w:val="both"/>
        <w:rPr>
          <w:rFonts w:ascii="Arial Narrow" w:hAnsi="Arial Narrow"/>
        </w:rPr>
      </w:pPr>
      <w:r>
        <w:rPr>
          <w:rFonts w:ascii="Arial Narrow" w:hAnsi="Arial Narrow"/>
        </w:rPr>
        <w:t>f)</w:t>
      </w:r>
      <w:r>
        <w:rPr>
          <w:rFonts w:ascii="Arial Narrow" w:hAnsi="Arial Narrow"/>
        </w:rPr>
        <w:tab/>
        <w:t xml:space="preserve">Cerca em módulos compostos de gradil </w:t>
      </w:r>
      <w:proofErr w:type="spellStart"/>
      <w:r>
        <w:rPr>
          <w:rFonts w:ascii="Arial Narrow" w:hAnsi="Arial Narrow"/>
        </w:rPr>
        <w:t>eletrofundido</w:t>
      </w:r>
      <w:proofErr w:type="spellEnd"/>
      <w:r>
        <w:rPr>
          <w:rFonts w:ascii="Arial Narrow" w:hAnsi="Arial Narrow"/>
        </w:rPr>
        <w:t xml:space="preserve"> e pilares metálicos; viga de concreto sobre lastro de brita.</w:t>
      </w:r>
    </w:p>
    <w:p w:rsidR="00C662D3" w:rsidRDefault="00C662D3" w:rsidP="00563827">
      <w:pPr>
        <w:widowControl w:val="0"/>
        <w:spacing w:before="120" w:after="0" w:line="240" w:lineRule="auto"/>
        <w:ind w:left="1077" w:right="-669" w:hanging="357"/>
        <w:jc w:val="both"/>
        <w:rPr>
          <w:rFonts w:ascii="Arial Narrow" w:hAnsi="Arial Narrow"/>
        </w:rPr>
      </w:pPr>
      <w:r>
        <w:rPr>
          <w:rFonts w:ascii="Arial Narrow" w:hAnsi="Arial Narrow"/>
        </w:rPr>
        <w:t>g)</w:t>
      </w:r>
      <w:r>
        <w:rPr>
          <w:rFonts w:ascii="Arial Narrow" w:hAnsi="Arial Narrow"/>
        </w:rPr>
        <w:tab/>
        <w:t xml:space="preserve">Retirada, conserto e instalação, dos portões de correr da entrada principal (2) e da saída de emergência (1), bem como de novos motores (3) com maior potência (mínimo ½ </w:t>
      </w:r>
      <w:proofErr w:type="spellStart"/>
      <w:r>
        <w:rPr>
          <w:rFonts w:ascii="Arial Narrow" w:hAnsi="Arial Narrow"/>
        </w:rPr>
        <w:t>Hp</w:t>
      </w:r>
      <w:proofErr w:type="spellEnd"/>
      <w:r>
        <w:rPr>
          <w:rFonts w:ascii="Arial Narrow" w:hAnsi="Arial Narrow"/>
        </w:rPr>
        <w:t xml:space="preserve"> – usar como referência os motores novos da entrada do pórtico).</w:t>
      </w:r>
    </w:p>
    <w:p w:rsidR="00C662D3" w:rsidRDefault="00C662D3" w:rsidP="00563827">
      <w:pPr>
        <w:widowControl w:val="0"/>
        <w:spacing w:before="120" w:after="0" w:line="240" w:lineRule="auto"/>
        <w:ind w:left="1077" w:right="-669" w:hanging="357"/>
        <w:jc w:val="both"/>
        <w:rPr>
          <w:rFonts w:ascii="Arial Narrow" w:hAnsi="Arial Narrow"/>
        </w:rPr>
      </w:pPr>
      <w:r>
        <w:rPr>
          <w:rFonts w:ascii="Arial Narrow" w:hAnsi="Arial Narrow"/>
        </w:rPr>
        <w:t>h)</w:t>
      </w:r>
      <w:r>
        <w:rPr>
          <w:rFonts w:ascii="Arial Narrow" w:hAnsi="Arial Narrow"/>
        </w:rPr>
        <w:tab/>
        <w:t>Execução de calçada de basalto nos trechos assinalados em planta.</w:t>
      </w:r>
    </w:p>
    <w:p w:rsidR="00C662D3" w:rsidRDefault="00C662D3" w:rsidP="00563827">
      <w:pPr>
        <w:widowControl w:val="0"/>
        <w:numPr>
          <w:ilvl w:val="0"/>
          <w:numId w:val="40"/>
        </w:numPr>
        <w:tabs>
          <w:tab w:val="clear" w:pos="2271"/>
        </w:tabs>
        <w:spacing w:before="120" w:after="0" w:line="240" w:lineRule="auto"/>
        <w:ind w:left="1077" w:right="-669" w:hanging="357"/>
        <w:jc w:val="both"/>
        <w:rPr>
          <w:rFonts w:ascii="Arial Narrow" w:hAnsi="Arial Narrow"/>
        </w:rPr>
      </w:pPr>
      <w:r>
        <w:rPr>
          <w:rFonts w:ascii="Arial Narrow" w:hAnsi="Arial Narrow"/>
        </w:rPr>
        <w:t xml:space="preserve">Proteção com </w:t>
      </w:r>
      <w:proofErr w:type="spellStart"/>
      <w:r>
        <w:rPr>
          <w:rFonts w:ascii="Arial Narrow" w:hAnsi="Arial Narrow"/>
        </w:rPr>
        <w:t>antiferruginoso</w:t>
      </w:r>
      <w:proofErr w:type="spellEnd"/>
      <w:r>
        <w:rPr>
          <w:rFonts w:ascii="Arial Narrow" w:hAnsi="Arial Narrow"/>
        </w:rPr>
        <w:t xml:space="preserve"> e pintura com tinta esmalte em todos os componentes da Serralharia de ferro, componentes novos e reinstalados, incluindo os portões do acesso principal e da saída de emergência, com exceção dos gradis (pintura eletrostática a pó).</w:t>
      </w:r>
    </w:p>
    <w:p w:rsidR="00C662D3" w:rsidRDefault="00C662D3" w:rsidP="00563827">
      <w:pPr>
        <w:widowControl w:val="0"/>
        <w:numPr>
          <w:ilvl w:val="0"/>
          <w:numId w:val="40"/>
        </w:numPr>
        <w:tabs>
          <w:tab w:val="clear" w:pos="2271"/>
        </w:tabs>
        <w:spacing w:before="120" w:after="0" w:line="240" w:lineRule="auto"/>
        <w:ind w:left="1077" w:right="-669" w:hanging="357"/>
        <w:rPr>
          <w:rFonts w:ascii="Arial Narrow" w:hAnsi="Arial Narrow"/>
        </w:rPr>
      </w:pPr>
      <w:r>
        <w:rPr>
          <w:rFonts w:ascii="Arial Narrow" w:hAnsi="Arial Narrow"/>
        </w:rPr>
        <w:t>Execução de meio-fio ao longo das calçadas, tanto externa como internamente, conforme demarcado em planta.</w:t>
      </w:r>
    </w:p>
    <w:p w:rsidR="00C662D3" w:rsidRDefault="00C662D3" w:rsidP="00C662D3">
      <w:pPr>
        <w:widowControl w:val="0"/>
        <w:ind w:right="-667"/>
        <w:jc w:val="both"/>
        <w:rPr>
          <w:rFonts w:ascii="Arial Narrow" w:hAnsi="Arial Narrow"/>
          <w:b/>
          <w:sz w:val="16"/>
        </w:rPr>
      </w:pPr>
    </w:p>
    <w:p w:rsidR="00C662D3" w:rsidRDefault="00C662D3" w:rsidP="00C662D3">
      <w:pPr>
        <w:widowControl w:val="0"/>
        <w:ind w:right="-667"/>
        <w:jc w:val="both"/>
        <w:rPr>
          <w:rFonts w:ascii="Arial Narrow" w:hAnsi="Arial Narrow"/>
          <w:b/>
        </w:rPr>
      </w:pPr>
      <w:r>
        <w:rPr>
          <w:rFonts w:ascii="Arial Narrow" w:hAnsi="Arial Narrow"/>
          <w:b/>
        </w:rPr>
        <w:lastRenderedPageBreak/>
        <w:t>1.2</w:t>
      </w:r>
      <w:r>
        <w:rPr>
          <w:rFonts w:ascii="Arial Narrow" w:hAnsi="Arial Narrow"/>
          <w:b/>
        </w:rPr>
        <w:tab/>
        <w:t>CONVENÇÕES E CODIFICAÇÃO</w:t>
      </w: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1.2.1</w:t>
      </w:r>
      <w:r w:rsidRPr="00563827">
        <w:rPr>
          <w:rFonts w:ascii="Arial Narrow" w:hAnsi="Arial Narrow"/>
        </w:rPr>
        <w:tab/>
        <w:t>CODIFICAÇÃO E CLASSIFICAÇÃO DE SERVIÇOS</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1.2.1.1</w:t>
      </w:r>
      <w:r w:rsidRPr="00563827">
        <w:rPr>
          <w:rFonts w:ascii="Arial Narrow" w:hAnsi="Arial Narrow"/>
        </w:rPr>
        <w:tab/>
        <w:t>Na</w:t>
      </w:r>
      <w:proofErr w:type="gramEnd"/>
      <w:r w:rsidRPr="00563827">
        <w:rPr>
          <w:rFonts w:ascii="Arial Narrow" w:hAnsi="Arial Narrow"/>
        </w:rPr>
        <w:t xml:space="preserve"> redação destas Especificações Técnicas foi adotada uma classificação (codificação de títulos) própria para utilização de controle pelo computador.</w:t>
      </w:r>
    </w:p>
    <w:p w:rsidR="00C662D3" w:rsidRPr="00563827" w:rsidRDefault="00C662D3" w:rsidP="00861AED">
      <w:pPr>
        <w:widowControl w:val="0"/>
        <w:tabs>
          <w:tab w:val="left" w:pos="2127"/>
        </w:tabs>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1.2.1.2</w:t>
      </w:r>
      <w:r w:rsidRPr="00563827">
        <w:rPr>
          <w:rFonts w:ascii="Arial Narrow" w:hAnsi="Arial Narrow"/>
        </w:rPr>
        <w:tab/>
        <w:t xml:space="preserve">Os itens referentes as Especificações de Serviços - serviços a executar, são classificados pelas funções, obedecendo, na medida do possível (face a limitação do número de dígitos dos códigos para uso de computador), ao projeto de “Norma para Classificação dos Serviços de Edificações”, proposta, à ABNT, pela subcomissão (Rio </w:t>
      </w:r>
      <w:proofErr w:type="spellStart"/>
      <w:r w:rsidRPr="00563827">
        <w:rPr>
          <w:rFonts w:ascii="Arial Narrow" w:hAnsi="Arial Narrow"/>
        </w:rPr>
        <w:t>Grandense</w:t>
      </w:r>
      <w:proofErr w:type="spellEnd"/>
      <w:r w:rsidRPr="00563827">
        <w:rPr>
          <w:rFonts w:ascii="Arial Narrow" w:hAnsi="Arial Narrow"/>
        </w:rPr>
        <w:t>) de Estudos para Revisão da NB-140 (1965).</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1.2.1.3</w:t>
      </w:r>
      <w:r w:rsidRPr="00563827">
        <w:rPr>
          <w:rFonts w:ascii="Arial Narrow" w:hAnsi="Arial Narrow"/>
        </w:rPr>
        <w:tab/>
        <w:t xml:space="preserve">A numeração dos itens destas D.T. deve ser entendida como uma codificação, já que se pretende uma correspondência </w:t>
      </w:r>
      <w:proofErr w:type="spellStart"/>
      <w:r w:rsidRPr="00563827">
        <w:rPr>
          <w:rFonts w:ascii="Arial Narrow" w:hAnsi="Arial Narrow"/>
        </w:rPr>
        <w:t>bi-unívoca</w:t>
      </w:r>
      <w:proofErr w:type="spellEnd"/>
      <w:r w:rsidRPr="00563827">
        <w:rPr>
          <w:rFonts w:ascii="Arial Narrow" w:hAnsi="Arial Narrow"/>
        </w:rPr>
        <w:t xml:space="preserve"> entre eles e os itens de orçamento e de apropriação de custo em obra (eventualmente utilizáveis pelo Sistema </w:t>
      </w:r>
      <w:proofErr w:type="spellStart"/>
      <w:r w:rsidRPr="00563827">
        <w:rPr>
          <w:rFonts w:ascii="Arial Narrow" w:hAnsi="Arial Narrow"/>
        </w:rPr>
        <w:t>Nello</w:t>
      </w:r>
      <w:proofErr w:type="spellEnd"/>
      <w:r w:rsidRPr="00563827">
        <w:rPr>
          <w:rFonts w:ascii="Arial Narrow" w:hAnsi="Arial Narrow"/>
        </w:rPr>
        <w:t xml:space="preserve"> Bianchi ou equivalente). Nestas condições é perfeitamente compreensível as interrupções da </w:t>
      </w:r>
      <w:proofErr w:type="spellStart"/>
      <w:r w:rsidRPr="00563827">
        <w:rPr>
          <w:rFonts w:ascii="Arial Narrow" w:hAnsi="Arial Narrow"/>
        </w:rPr>
        <w:t>seqüência</w:t>
      </w:r>
      <w:proofErr w:type="spellEnd"/>
      <w:r w:rsidRPr="00563827">
        <w:rPr>
          <w:rFonts w:ascii="Arial Narrow" w:hAnsi="Arial Narrow"/>
        </w:rPr>
        <w:t xml:space="preserve"> da numeração ao longo deste trabalho.</w:t>
      </w:r>
    </w:p>
    <w:p w:rsidR="00C662D3" w:rsidRPr="00563827" w:rsidRDefault="00C662D3" w:rsidP="00861AED">
      <w:pPr>
        <w:widowControl w:val="0"/>
        <w:spacing w:after="0" w:line="240" w:lineRule="auto"/>
        <w:ind w:right="-667"/>
        <w:jc w:val="both"/>
        <w:rPr>
          <w:rFonts w:ascii="Arial Narrow" w:hAnsi="Arial Narrow"/>
          <w:b/>
        </w:rPr>
      </w:pPr>
    </w:p>
    <w:p w:rsidR="00861AED" w:rsidRDefault="00861AED" w:rsidP="00861AED">
      <w:pPr>
        <w:widowControl w:val="0"/>
        <w:spacing w:after="0" w:line="240" w:lineRule="auto"/>
        <w:ind w:right="-667"/>
        <w:jc w:val="both"/>
        <w:rPr>
          <w:rFonts w:ascii="Arial Narrow" w:hAnsi="Arial Narrow"/>
          <w:b/>
        </w:rPr>
      </w:pPr>
    </w:p>
    <w:p w:rsidR="00C662D3" w:rsidRPr="00563827" w:rsidRDefault="00C662D3" w:rsidP="00861AED">
      <w:pPr>
        <w:widowControl w:val="0"/>
        <w:spacing w:after="0" w:line="240" w:lineRule="auto"/>
        <w:ind w:right="-667"/>
        <w:jc w:val="both"/>
        <w:rPr>
          <w:rFonts w:ascii="Arial Narrow" w:hAnsi="Arial Narrow"/>
          <w:b/>
        </w:rPr>
      </w:pPr>
      <w:r w:rsidRPr="00563827">
        <w:rPr>
          <w:rFonts w:ascii="Arial Narrow" w:hAnsi="Arial Narrow"/>
          <w:b/>
        </w:rPr>
        <w:t>1.3</w:t>
      </w:r>
      <w:r w:rsidRPr="00563827">
        <w:rPr>
          <w:rFonts w:ascii="Arial Narrow" w:hAnsi="Arial Narrow"/>
          <w:b/>
        </w:rPr>
        <w:tab/>
        <w:t>DISCREPÂNCIAS E PRECEDÊNCIA DE DADOS</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1.3.1</w:t>
      </w:r>
      <w:r w:rsidRPr="00563827">
        <w:rPr>
          <w:rFonts w:ascii="Arial Narrow" w:hAnsi="Arial Narrow"/>
        </w:rPr>
        <w:tab/>
        <w:t>VERIFICAÇÃO PRELIMINAR</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1.3.1.1</w:t>
      </w:r>
      <w:r w:rsidRPr="00563827">
        <w:rPr>
          <w:rFonts w:ascii="Arial Narrow" w:hAnsi="Arial Narrow"/>
        </w:rPr>
        <w:tab/>
        <w:t>Compete ao Executante efetuar completo estudo (verificação preliminar) das plantas e Discriminações Técnicas fornecidas pelo Contratante para a execução da obra, e que compõem o projeto executivo.</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1.3.1.2</w:t>
      </w:r>
      <w:r w:rsidRPr="00563827">
        <w:rPr>
          <w:rFonts w:ascii="Arial Narrow" w:hAnsi="Arial Narrow"/>
        </w:rPr>
        <w:tab/>
        <w:t>Caso sejam constatadas, pelo Executante, quaisquer discrepâncias, omissões ou erros, inclusive sobre qualquer transgressão às normas técnicas, códigos, regulamentos ou leis em vigor, deverá dar imediata comunicação à Contratante para que sejam os mesmos sanados.</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1.3.2</w:t>
      </w:r>
      <w:r w:rsidRPr="00563827">
        <w:rPr>
          <w:rFonts w:ascii="Arial Narrow" w:hAnsi="Arial Narrow"/>
        </w:rPr>
        <w:tab/>
        <w:t>PRECEDÊNCIA DE DADOS</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1.3.2.1</w:t>
      </w:r>
      <w:r w:rsidRPr="00563827">
        <w:rPr>
          <w:rFonts w:ascii="Arial Narrow" w:hAnsi="Arial Narrow"/>
        </w:rPr>
        <w:tab/>
        <w:t>Em</w:t>
      </w:r>
      <w:proofErr w:type="gramEnd"/>
      <w:r w:rsidRPr="00563827">
        <w:rPr>
          <w:rFonts w:ascii="Arial Narrow" w:hAnsi="Arial Narrow"/>
        </w:rPr>
        <w:t xml:space="preserve"> caso de divergência entre estas Discriminações Técnicas e o Contrato prevalecerá sempre este último.</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1.3.2.2</w:t>
      </w:r>
      <w:r w:rsidRPr="00563827">
        <w:rPr>
          <w:rFonts w:ascii="Arial Narrow" w:hAnsi="Arial Narrow"/>
        </w:rPr>
        <w:tab/>
        <w:t>Em</w:t>
      </w:r>
      <w:proofErr w:type="gramEnd"/>
      <w:r w:rsidRPr="00563827">
        <w:rPr>
          <w:rFonts w:ascii="Arial Narrow" w:hAnsi="Arial Narrow"/>
        </w:rPr>
        <w:t xml:space="preserve"> caso de divergência entre as cotas das plantas e suas dimensões medidas em escalas, prevalecerão sempre as primeiras.</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1.3.2.3</w:t>
      </w:r>
      <w:r w:rsidRPr="00563827">
        <w:rPr>
          <w:rFonts w:ascii="Arial Narrow" w:hAnsi="Arial Narrow"/>
        </w:rPr>
        <w:tab/>
        <w:t>Em</w:t>
      </w:r>
      <w:proofErr w:type="gramEnd"/>
      <w:r w:rsidRPr="00563827">
        <w:rPr>
          <w:rFonts w:ascii="Arial Narrow" w:hAnsi="Arial Narrow"/>
        </w:rPr>
        <w:t xml:space="preserve"> caso de divergência entre desenhos de escalas diferentes, prevalecerá sempre o de maior escala.</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1.3.2.4</w:t>
      </w:r>
      <w:r w:rsidRPr="00563827">
        <w:rPr>
          <w:rFonts w:ascii="Arial Narrow" w:hAnsi="Arial Narrow"/>
        </w:rPr>
        <w:tab/>
        <w:t>Em</w:t>
      </w:r>
      <w:proofErr w:type="gramEnd"/>
      <w:r w:rsidRPr="00563827">
        <w:rPr>
          <w:rFonts w:ascii="Arial Narrow" w:hAnsi="Arial Narrow"/>
        </w:rPr>
        <w:t xml:space="preserve"> caso de divergência entre desenhos de datas diferentes, prevalecerão as mais recentes.</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1.3.2.5</w:t>
      </w:r>
      <w:r w:rsidRPr="00563827">
        <w:rPr>
          <w:rFonts w:ascii="Arial Narrow" w:hAnsi="Arial Narrow"/>
        </w:rPr>
        <w:tab/>
        <w:t>Valerão preferentemente as cotas e outros dados contidos nas cópias de pranchas cuja numeração contiver letra de revisão mais “alta”, como tal entendida a letra mais próxima do fim do alfabeto.</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1.3.2.6</w:t>
      </w:r>
      <w:r w:rsidRPr="00563827">
        <w:rPr>
          <w:rFonts w:ascii="Arial Narrow" w:hAnsi="Arial Narrow"/>
        </w:rPr>
        <w:tab/>
        <w:t>As</w:t>
      </w:r>
      <w:proofErr w:type="gramEnd"/>
      <w:r w:rsidRPr="00563827">
        <w:rPr>
          <w:rFonts w:ascii="Arial Narrow" w:hAnsi="Arial Narrow"/>
        </w:rPr>
        <w:t xml:space="preserve"> pranchas do projeto executivo, ao serem enviadas à obra, sê-lo-ão com carimbo ou outro tipo de nota que identifique claramente sua liberação para execução.</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1.3.3</w:t>
      </w:r>
      <w:r w:rsidRPr="00563827">
        <w:rPr>
          <w:rFonts w:ascii="Arial Narrow" w:hAnsi="Arial Narrow"/>
        </w:rPr>
        <w:tab/>
        <w:t>DÚVIDAS DE INTERPRETAÇÃO</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1.3.3.1</w:t>
      </w:r>
      <w:r w:rsidRPr="00563827">
        <w:rPr>
          <w:rFonts w:ascii="Arial Narrow" w:hAnsi="Arial Narrow"/>
        </w:rPr>
        <w:tab/>
        <w:t>Em</w:t>
      </w:r>
      <w:proofErr w:type="gramEnd"/>
      <w:r w:rsidRPr="00563827">
        <w:rPr>
          <w:rFonts w:ascii="Arial Narrow" w:hAnsi="Arial Narrow"/>
        </w:rPr>
        <w:t xml:space="preserve"> caso de dúvida quanto a interpretação dos desenhos ou destas D.T. será consultado o Fiscal Técnico da CMPA.</w:t>
      </w:r>
    </w:p>
    <w:p w:rsidR="00C662D3" w:rsidRPr="00563827" w:rsidRDefault="00C662D3" w:rsidP="00861AED">
      <w:pPr>
        <w:widowControl w:val="0"/>
        <w:spacing w:after="0" w:line="240" w:lineRule="auto"/>
        <w:ind w:right="-669"/>
        <w:jc w:val="both"/>
        <w:rPr>
          <w:rFonts w:ascii="Arial Narrow" w:hAnsi="Arial Narrow"/>
          <w:b/>
        </w:rPr>
      </w:pPr>
    </w:p>
    <w:p w:rsidR="00C662D3" w:rsidRPr="00563827" w:rsidRDefault="00C662D3" w:rsidP="00861AED">
      <w:pPr>
        <w:widowControl w:val="0"/>
        <w:spacing w:after="0" w:line="240" w:lineRule="auto"/>
        <w:ind w:right="-669"/>
        <w:jc w:val="both"/>
        <w:rPr>
          <w:rFonts w:ascii="Arial Narrow" w:hAnsi="Arial Narrow"/>
          <w:b/>
        </w:rPr>
      </w:pPr>
      <w:r w:rsidRPr="00563827">
        <w:rPr>
          <w:rFonts w:ascii="Arial Narrow" w:hAnsi="Arial Narrow"/>
          <w:b/>
        </w:rPr>
        <w:t>1.4        CONDIÇÕES SUPLEMENTARES DE CONTRATAÇÃO</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r w:rsidRPr="00563827">
        <w:rPr>
          <w:rFonts w:ascii="Arial Narrow" w:hAnsi="Arial Narrow"/>
        </w:rPr>
        <w:t>1.4.1</w:t>
      </w:r>
      <w:r w:rsidRPr="00563827">
        <w:rPr>
          <w:rFonts w:ascii="Arial Narrow" w:hAnsi="Arial Narrow"/>
        </w:rPr>
        <w:tab/>
        <w:t>MODIFICAÇÕES NO PROJETO</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proofErr w:type="gramStart"/>
      <w:r w:rsidRPr="00563827">
        <w:rPr>
          <w:rFonts w:ascii="Arial Narrow" w:hAnsi="Arial Narrow"/>
        </w:rPr>
        <w:t>1.4.1.1</w:t>
      </w:r>
      <w:r w:rsidRPr="00563827">
        <w:rPr>
          <w:rFonts w:ascii="Arial Narrow" w:hAnsi="Arial Narrow"/>
        </w:rPr>
        <w:tab/>
        <w:t>Nenhuma</w:t>
      </w:r>
      <w:proofErr w:type="gramEnd"/>
      <w:r w:rsidRPr="00563827">
        <w:rPr>
          <w:rFonts w:ascii="Arial Narrow" w:hAnsi="Arial Narrow"/>
        </w:rPr>
        <w:t xml:space="preserve"> alteração nas plantas, detalhes ou discriminações técnicas, determinando ou não encarecimento da obra, será executada sem autorização do Contratante.</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r w:rsidRPr="00563827">
        <w:rPr>
          <w:rFonts w:ascii="Arial Narrow" w:hAnsi="Arial Narrow"/>
        </w:rPr>
        <w:t>1.4.1.2</w:t>
      </w:r>
      <w:r w:rsidRPr="00563827">
        <w:rPr>
          <w:rFonts w:ascii="Arial Narrow" w:hAnsi="Arial Narrow"/>
        </w:rPr>
        <w:tab/>
        <w:t>Sempre que for sugerida pelo Executante qualquer modificação, esta deverá ser acompanhada de orçamento correspondente, se representar alteração de preço, para mais ou para menos.</w:t>
      </w:r>
    </w:p>
    <w:p w:rsidR="00C662D3" w:rsidRPr="00563827" w:rsidRDefault="00C662D3" w:rsidP="00861AED">
      <w:pPr>
        <w:widowControl w:val="0"/>
        <w:spacing w:after="0" w:line="240" w:lineRule="auto"/>
        <w:ind w:right="-667"/>
        <w:jc w:val="both"/>
        <w:rPr>
          <w:rFonts w:ascii="Arial Narrow" w:hAnsi="Arial Narrow"/>
          <w:b/>
        </w:rPr>
      </w:pPr>
    </w:p>
    <w:p w:rsidR="00861AED" w:rsidRDefault="00861AED" w:rsidP="00861AED">
      <w:pPr>
        <w:widowControl w:val="0"/>
        <w:spacing w:after="0" w:line="240" w:lineRule="auto"/>
        <w:ind w:right="-667"/>
        <w:jc w:val="both"/>
        <w:rPr>
          <w:rFonts w:ascii="Arial Narrow" w:hAnsi="Arial Narrow"/>
          <w:b/>
        </w:rPr>
      </w:pPr>
    </w:p>
    <w:p w:rsidR="00C662D3" w:rsidRPr="00563827" w:rsidRDefault="00C662D3" w:rsidP="00861AED">
      <w:pPr>
        <w:widowControl w:val="0"/>
        <w:spacing w:after="0" w:line="240" w:lineRule="auto"/>
        <w:ind w:right="-667"/>
        <w:jc w:val="both"/>
        <w:rPr>
          <w:rFonts w:ascii="Arial Narrow" w:hAnsi="Arial Narrow"/>
          <w:b/>
        </w:rPr>
      </w:pPr>
      <w:r w:rsidRPr="00563827">
        <w:rPr>
          <w:rFonts w:ascii="Arial Narrow" w:hAnsi="Arial Narrow"/>
          <w:b/>
        </w:rPr>
        <w:t>1.5</w:t>
      </w:r>
      <w:r w:rsidRPr="00563827">
        <w:rPr>
          <w:rFonts w:ascii="Arial Narrow" w:hAnsi="Arial Narrow"/>
          <w:b/>
        </w:rPr>
        <w:tab/>
        <w:t>RESPONSABILIDADE E GARANTIA</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r w:rsidRPr="00563827">
        <w:rPr>
          <w:rFonts w:ascii="Arial Narrow" w:hAnsi="Arial Narrow"/>
        </w:rPr>
        <w:t>1.5.1</w:t>
      </w:r>
      <w:r w:rsidRPr="00563827">
        <w:rPr>
          <w:rFonts w:ascii="Arial Narrow" w:hAnsi="Arial Narrow"/>
        </w:rPr>
        <w:tab/>
        <w:t>RESPONSABILIDADE PELOS SERVIÇOS EXECUTADOS EM GERAL</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r w:rsidRPr="00563827">
        <w:rPr>
          <w:rFonts w:ascii="Arial Narrow" w:hAnsi="Arial Narrow"/>
        </w:rPr>
        <w:t>1.5.1.1</w:t>
      </w:r>
      <w:r w:rsidRPr="00563827">
        <w:rPr>
          <w:rFonts w:ascii="Arial Narrow" w:hAnsi="Arial Narrow"/>
        </w:rPr>
        <w:tab/>
        <w:t>O Executante assumirá integral responsabilidade pela boa realização e eficiência dos serviços que efetuar, de acordo com as presentes Discriminações Técnicas, Edital e demais documentos técnicos fornecidos, bem como por quaisquer danos eventualmente decorrentes da realização de ditos trabalhos.</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proofErr w:type="gramStart"/>
      <w:r w:rsidRPr="00563827">
        <w:rPr>
          <w:rFonts w:ascii="Arial Narrow" w:hAnsi="Arial Narrow"/>
        </w:rPr>
        <w:t>1.5.1.2</w:t>
      </w:r>
      <w:r w:rsidRPr="00563827">
        <w:rPr>
          <w:rFonts w:ascii="Arial Narrow" w:hAnsi="Arial Narrow"/>
        </w:rPr>
        <w:tab/>
        <w:t>Fica</w:t>
      </w:r>
      <w:proofErr w:type="gramEnd"/>
      <w:r w:rsidRPr="00563827">
        <w:rPr>
          <w:rFonts w:ascii="Arial Narrow" w:hAnsi="Arial Narrow"/>
        </w:rPr>
        <w:t xml:space="preserve"> estabelecido que a realização, pelo Executante, de qualquer elemento ou secção de serviço, implicará na tácita aceitação e ratificação, por parte dele, dos materiais, processos e dispositivos adotados e preconizados nestas Discriminações para o elemento ou secção de serviço executado.</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r w:rsidRPr="00563827">
        <w:rPr>
          <w:rFonts w:ascii="Arial Narrow" w:hAnsi="Arial Narrow"/>
        </w:rPr>
        <w:t>1.5.2</w:t>
      </w:r>
      <w:r w:rsidRPr="00563827">
        <w:rPr>
          <w:rFonts w:ascii="Arial Narrow" w:hAnsi="Arial Narrow"/>
        </w:rPr>
        <w:tab/>
        <w:t>RESPONSABILIDADE POR ALTERAÇÕES SUGERIDAS</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r w:rsidRPr="00563827">
        <w:rPr>
          <w:rFonts w:ascii="Arial Narrow" w:hAnsi="Arial Narrow"/>
        </w:rPr>
        <w:t>1.5.2.1</w:t>
      </w:r>
      <w:r w:rsidRPr="00563827">
        <w:rPr>
          <w:rFonts w:ascii="Arial Narrow" w:hAnsi="Arial Narrow"/>
        </w:rPr>
        <w:tab/>
        <w:t>O Executante assumirá a integral responsabilidade e garantia pela execução de qualquer modificação ou projeto alternativo (variante) que forem eventualmente por ele propostos e aceitos pelo Contratante.</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proofErr w:type="gramStart"/>
      <w:r w:rsidRPr="00563827">
        <w:rPr>
          <w:rFonts w:ascii="Arial Narrow" w:hAnsi="Arial Narrow"/>
        </w:rPr>
        <w:t>1.5.2.2</w:t>
      </w:r>
      <w:r w:rsidRPr="00563827">
        <w:rPr>
          <w:rFonts w:ascii="Arial Narrow" w:hAnsi="Arial Narrow"/>
        </w:rPr>
        <w:tab/>
        <w:t>Esta</w:t>
      </w:r>
      <w:proofErr w:type="gramEnd"/>
      <w:r w:rsidRPr="00563827">
        <w:rPr>
          <w:rFonts w:ascii="Arial Narrow" w:hAnsi="Arial Narrow"/>
        </w:rPr>
        <w:t xml:space="preserve"> responsabilidade e garantia inclui não somente a estabilidade e segurança da obra, como também as </w:t>
      </w:r>
      <w:proofErr w:type="spellStart"/>
      <w:r w:rsidRPr="00563827">
        <w:rPr>
          <w:rFonts w:ascii="Arial Narrow" w:hAnsi="Arial Narrow"/>
        </w:rPr>
        <w:t>conseqüências</w:t>
      </w:r>
      <w:proofErr w:type="spellEnd"/>
      <w:r w:rsidRPr="00563827">
        <w:rPr>
          <w:rFonts w:ascii="Arial Narrow" w:hAnsi="Arial Narrow"/>
        </w:rPr>
        <w:t xml:space="preserve"> advindas destas modificações e variante, sob os pontos de vista do acabamento, aspecto estético e adequação a finalidade proposta.</w:t>
      </w:r>
    </w:p>
    <w:p w:rsidR="00C662D3" w:rsidRPr="00563827" w:rsidRDefault="00C662D3" w:rsidP="00861AED">
      <w:pPr>
        <w:widowControl w:val="0"/>
        <w:spacing w:after="0" w:line="240" w:lineRule="auto"/>
        <w:ind w:right="-667"/>
        <w:jc w:val="center"/>
        <w:rPr>
          <w:rFonts w:ascii="Arial Narrow" w:hAnsi="Arial Narrow"/>
          <w:b/>
          <w:u w:val="single"/>
        </w:rPr>
      </w:pPr>
    </w:p>
    <w:p w:rsidR="00861AED" w:rsidRDefault="00861AED" w:rsidP="00861AED">
      <w:pPr>
        <w:pStyle w:val="Ttulo1"/>
        <w:spacing w:before="0" w:line="240" w:lineRule="auto"/>
        <w:ind w:right="-667"/>
        <w:rPr>
          <w:rFonts w:ascii="Arial Narrow" w:hAnsi="Arial Narrow"/>
          <w:b/>
          <w:color w:val="auto"/>
          <w:sz w:val="22"/>
          <w:szCs w:val="22"/>
        </w:rPr>
      </w:pPr>
    </w:p>
    <w:p w:rsidR="00C662D3" w:rsidRPr="00563827" w:rsidRDefault="00C662D3" w:rsidP="00861AED">
      <w:pPr>
        <w:pStyle w:val="Ttulo1"/>
        <w:spacing w:before="0" w:line="240" w:lineRule="auto"/>
        <w:ind w:right="-667"/>
        <w:rPr>
          <w:rFonts w:ascii="Arial Narrow" w:hAnsi="Arial Narrow"/>
          <w:b/>
          <w:color w:val="auto"/>
          <w:sz w:val="22"/>
          <w:szCs w:val="22"/>
        </w:rPr>
      </w:pPr>
      <w:r w:rsidRPr="00563827">
        <w:rPr>
          <w:rFonts w:ascii="Arial Narrow" w:hAnsi="Arial Narrow"/>
          <w:b/>
          <w:color w:val="auto"/>
          <w:sz w:val="22"/>
          <w:szCs w:val="22"/>
        </w:rPr>
        <w:t>DISCRIMINAÇÕES TÉCNICAS DE SERVIÇOS</w:t>
      </w:r>
    </w:p>
    <w:p w:rsidR="00C662D3" w:rsidRPr="00563827" w:rsidRDefault="00C662D3" w:rsidP="00861AED">
      <w:pPr>
        <w:widowControl w:val="0"/>
        <w:spacing w:after="0" w:line="240" w:lineRule="auto"/>
        <w:ind w:right="-667"/>
        <w:jc w:val="center"/>
        <w:rPr>
          <w:rFonts w:ascii="Arial Narrow" w:hAnsi="Arial Narrow"/>
          <w:b/>
        </w:rPr>
      </w:pPr>
    </w:p>
    <w:p w:rsidR="00C662D3" w:rsidRPr="00563827" w:rsidRDefault="00C662D3" w:rsidP="00861AED">
      <w:pPr>
        <w:widowControl w:val="0"/>
        <w:spacing w:after="0" w:line="240" w:lineRule="auto"/>
        <w:ind w:right="-667"/>
        <w:jc w:val="both"/>
        <w:rPr>
          <w:rFonts w:ascii="Arial Narrow" w:hAnsi="Arial Narrow"/>
          <w:b/>
        </w:rPr>
      </w:pPr>
      <w:r w:rsidRPr="00563827">
        <w:rPr>
          <w:rFonts w:ascii="Arial Narrow" w:hAnsi="Arial Narrow"/>
          <w:b/>
          <w:color w:val="000000"/>
          <w:shd w:val="clear" w:color="auto" w:fill="FFFFFF"/>
        </w:rPr>
        <w:t>2</w:t>
      </w:r>
      <w:r w:rsidRPr="00563827">
        <w:rPr>
          <w:rFonts w:ascii="Arial Narrow" w:hAnsi="Arial Narrow"/>
          <w:b/>
          <w:color w:val="000000"/>
        </w:rPr>
        <w:tab/>
      </w:r>
      <w:r w:rsidRPr="00563827">
        <w:rPr>
          <w:rFonts w:ascii="Arial Narrow" w:hAnsi="Arial Narrow"/>
          <w:b/>
        </w:rPr>
        <w:t>PROJETO</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b/>
        </w:rPr>
      </w:pPr>
      <w:r w:rsidRPr="00563827">
        <w:rPr>
          <w:rFonts w:ascii="Arial Narrow" w:hAnsi="Arial Narrow"/>
          <w:b/>
        </w:rPr>
        <w:t>2.1</w:t>
      </w:r>
      <w:r w:rsidRPr="00563827">
        <w:rPr>
          <w:rFonts w:ascii="Arial Narrow" w:hAnsi="Arial Narrow"/>
          <w:b/>
        </w:rPr>
        <w:tab/>
        <w:t>LEVANTAMENTO TOPOGRÁFICO</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pStyle w:val="Corpodetexto"/>
        <w:ind w:right="-667"/>
        <w:rPr>
          <w:rFonts w:ascii="Arial Narrow" w:hAnsi="Arial Narrow"/>
          <w:sz w:val="22"/>
          <w:szCs w:val="22"/>
        </w:rPr>
      </w:pPr>
      <w:r w:rsidRPr="00563827">
        <w:rPr>
          <w:rFonts w:ascii="Arial Narrow" w:hAnsi="Arial Narrow"/>
          <w:sz w:val="22"/>
          <w:szCs w:val="22"/>
        </w:rPr>
        <w:t>2.1.1</w:t>
      </w:r>
      <w:r w:rsidRPr="00563827">
        <w:rPr>
          <w:rFonts w:ascii="Arial Narrow" w:hAnsi="Arial Narrow"/>
          <w:sz w:val="22"/>
          <w:szCs w:val="22"/>
        </w:rPr>
        <w:tab/>
      </w:r>
      <w:proofErr w:type="gramStart"/>
      <w:r w:rsidRPr="00563827">
        <w:rPr>
          <w:rFonts w:ascii="Arial Narrow" w:hAnsi="Arial Narrow"/>
          <w:sz w:val="22"/>
          <w:szCs w:val="22"/>
        </w:rPr>
        <w:t>0 levantamento</w:t>
      </w:r>
      <w:proofErr w:type="gramEnd"/>
      <w:r w:rsidRPr="00563827">
        <w:rPr>
          <w:rFonts w:ascii="Arial Narrow" w:hAnsi="Arial Narrow"/>
          <w:sz w:val="22"/>
          <w:szCs w:val="22"/>
        </w:rPr>
        <w:t xml:space="preserve"> topográfico do terreno deverá ser realizado pela Executante e entregue em meio digital ao SOM/CMPA.</w:t>
      </w:r>
    </w:p>
    <w:p w:rsidR="00C662D3" w:rsidRPr="00563827" w:rsidRDefault="00C662D3" w:rsidP="00861AED">
      <w:pPr>
        <w:widowControl w:val="0"/>
        <w:spacing w:after="0" w:line="240" w:lineRule="auto"/>
        <w:ind w:right="-667"/>
        <w:jc w:val="both"/>
        <w:rPr>
          <w:rFonts w:ascii="Arial Narrow" w:hAnsi="Arial Narrow"/>
          <w:b/>
        </w:rPr>
      </w:pPr>
    </w:p>
    <w:p w:rsidR="00C662D3" w:rsidRPr="00563827" w:rsidRDefault="00C662D3" w:rsidP="00861AED">
      <w:pPr>
        <w:widowControl w:val="0"/>
        <w:numPr>
          <w:ilvl w:val="1"/>
          <w:numId w:val="43"/>
        </w:numPr>
        <w:spacing w:after="0" w:line="240" w:lineRule="auto"/>
        <w:ind w:right="-667"/>
        <w:jc w:val="both"/>
        <w:rPr>
          <w:rFonts w:ascii="Arial Narrow" w:hAnsi="Arial Narrow"/>
          <w:b/>
        </w:rPr>
      </w:pPr>
      <w:r w:rsidRPr="00563827">
        <w:rPr>
          <w:rFonts w:ascii="Arial Narrow" w:hAnsi="Arial Narrow"/>
          <w:b/>
        </w:rPr>
        <w:t>PROJETO DE URBANIZAÇÃO</w:t>
      </w:r>
    </w:p>
    <w:p w:rsidR="00C662D3" w:rsidRPr="00563827" w:rsidRDefault="00C662D3" w:rsidP="00861AED">
      <w:pPr>
        <w:widowControl w:val="0"/>
        <w:spacing w:after="0" w:line="240" w:lineRule="auto"/>
        <w:ind w:right="-667"/>
        <w:jc w:val="both"/>
        <w:rPr>
          <w:rFonts w:ascii="Arial Narrow" w:hAnsi="Arial Narrow"/>
          <w:b/>
        </w:rPr>
      </w:pPr>
    </w:p>
    <w:p w:rsidR="00C662D3" w:rsidRPr="00563827" w:rsidRDefault="00C662D3" w:rsidP="00861AED">
      <w:pPr>
        <w:widowControl w:val="0"/>
        <w:tabs>
          <w:tab w:val="left" w:pos="1701"/>
        </w:tabs>
        <w:spacing w:after="0" w:line="240" w:lineRule="auto"/>
        <w:ind w:right="-667"/>
        <w:jc w:val="both"/>
        <w:rPr>
          <w:rFonts w:ascii="Arial Narrow" w:hAnsi="Arial Narrow"/>
        </w:rPr>
      </w:pPr>
      <w:proofErr w:type="gramStart"/>
      <w:r w:rsidRPr="00563827">
        <w:rPr>
          <w:rFonts w:ascii="Arial Narrow" w:hAnsi="Arial Narrow"/>
        </w:rPr>
        <w:t>2.2.1.2  RELAÇÃO</w:t>
      </w:r>
      <w:proofErr w:type="gramEnd"/>
      <w:r w:rsidRPr="00563827">
        <w:rPr>
          <w:rFonts w:ascii="Arial Narrow" w:hAnsi="Arial Narrow"/>
        </w:rPr>
        <w:t xml:space="preserve"> DE PRANCHAS</w:t>
      </w:r>
    </w:p>
    <w:p w:rsidR="00C662D3" w:rsidRPr="00563827" w:rsidRDefault="00C662D3" w:rsidP="00861AED">
      <w:pPr>
        <w:widowControl w:val="0"/>
        <w:spacing w:after="0" w:line="240" w:lineRule="auto"/>
        <w:ind w:right="-667"/>
        <w:jc w:val="both"/>
        <w:rPr>
          <w:rFonts w:ascii="Arial Narrow" w:hAnsi="Arial Narrow"/>
        </w:rPr>
      </w:pPr>
    </w:p>
    <w:p w:rsidR="00C662D3" w:rsidRPr="00563827" w:rsidRDefault="00C662D3" w:rsidP="00861AED">
      <w:pPr>
        <w:widowControl w:val="0"/>
        <w:spacing w:after="0" w:line="240" w:lineRule="auto"/>
        <w:ind w:right="-667"/>
        <w:jc w:val="both"/>
        <w:rPr>
          <w:rFonts w:ascii="Arial Narrow" w:hAnsi="Arial Narrow"/>
        </w:rPr>
      </w:pPr>
      <w:proofErr w:type="gramStart"/>
      <w:r w:rsidRPr="00563827">
        <w:rPr>
          <w:rFonts w:ascii="Arial Narrow" w:hAnsi="Arial Narrow"/>
        </w:rPr>
        <w:t>2.2.1.2.1  O</w:t>
      </w:r>
      <w:proofErr w:type="gramEnd"/>
      <w:r w:rsidRPr="00563827">
        <w:rPr>
          <w:rFonts w:ascii="Arial Narrow" w:hAnsi="Arial Narrow"/>
        </w:rPr>
        <w:t xml:space="preserve"> projeto original, deverá ser adequado à presente etapa de execução, tendo em vista que o gradil já foi parcialmente executado. Os detalhes de execução são os mesmos, </w:t>
      </w:r>
      <w:proofErr w:type="spellStart"/>
      <w:r w:rsidRPr="00563827">
        <w:rPr>
          <w:rFonts w:ascii="Arial Narrow" w:hAnsi="Arial Narrow"/>
        </w:rPr>
        <w:t>alternado-se</w:t>
      </w:r>
      <w:proofErr w:type="spellEnd"/>
      <w:r w:rsidRPr="00563827">
        <w:rPr>
          <w:rFonts w:ascii="Arial Narrow" w:hAnsi="Arial Narrow"/>
        </w:rPr>
        <w:t xml:space="preserve"> apenas algumas medidas. A relação de pranchas, consta do que segue:</w:t>
      </w:r>
    </w:p>
    <w:p w:rsidR="00C662D3" w:rsidRPr="00563827" w:rsidRDefault="00C662D3" w:rsidP="00F10703">
      <w:pPr>
        <w:widowControl w:val="0"/>
        <w:spacing w:after="0" w:line="240" w:lineRule="auto"/>
        <w:ind w:right="-667"/>
        <w:rPr>
          <w:rFonts w:ascii="Arial Narrow" w:hAnsi="Arial Narrow"/>
          <w:b/>
        </w:rPr>
      </w:pPr>
      <w:r w:rsidRPr="00563827">
        <w:rPr>
          <w:rFonts w:ascii="Arial Narrow" w:hAnsi="Arial Narrow"/>
        </w:rPr>
        <w:lastRenderedPageBreak/>
        <w:t xml:space="preserve">       </w:t>
      </w:r>
      <w:r w:rsidRPr="00563827">
        <w:rPr>
          <w:rFonts w:ascii="Arial Narrow" w:hAnsi="Arial Narrow"/>
        </w:rPr>
        <w:tab/>
        <w:t xml:space="preserve">P01 - Planta de Localização - </w:t>
      </w:r>
      <w:proofErr w:type="gramStart"/>
      <w:r w:rsidRPr="00563827">
        <w:rPr>
          <w:rFonts w:ascii="Arial Narrow" w:hAnsi="Arial Narrow"/>
        </w:rPr>
        <w:t xml:space="preserve"> Sem</w:t>
      </w:r>
      <w:proofErr w:type="gramEnd"/>
      <w:r w:rsidRPr="00563827">
        <w:rPr>
          <w:rFonts w:ascii="Arial Narrow" w:hAnsi="Arial Narrow"/>
        </w:rPr>
        <w:t xml:space="preserve"> escala. (</w:t>
      </w:r>
      <w:proofErr w:type="gramStart"/>
      <w:r w:rsidRPr="00563827">
        <w:rPr>
          <w:rFonts w:ascii="Arial Narrow" w:hAnsi="Arial Narrow"/>
          <w:b/>
        </w:rPr>
        <w:t>mostra</w:t>
      </w:r>
      <w:proofErr w:type="gramEnd"/>
      <w:r w:rsidRPr="00563827">
        <w:rPr>
          <w:rFonts w:ascii="Arial Narrow" w:hAnsi="Arial Narrow"/>
          <w:b/>
        </w:rPr>
        <w:t>, na área da Câmara Municipal, a área do gradil à executar</w:t>
      </w:r>
      <w:r w:rsidRPr="00563827">
        <w:rPr>
          <w:rFonts w:ascii="Arial Narrow" w:hAnsi="Arial Narrow"/>
        </w:rPr>
        <w:t>).</w:t>
      </w:r>
    </w:p>
    <w:p w:rsidR="00C662D3" w:rsidRPr="00563827" w:rsidRDefault="00C662D3" w:rsidP="00F10703">
      <w:pPr>
        <w:widowControl w:val="0"/>
        <w:spacing w:before="60" w:after="0" w:line="240" w:lineRule="auto"/>
        <w:ind w:left="708" w:right="-669"/>
        <w:jc w:val="both"/>
        <w:rPr>
          <w:rFonts w:ascii="Arial Narrow" w:hAnsi="Arial Narrow"/>
        </w:rPr>
      </w:pPr>
      <w:r w:rsidRPr="00563827">
        <w:rPr>
          <w:rFonts w:ascii="Arial Narrow" w:hAnsi="Arial Narrow"/>
        </w:rPr>
        <w:t xml:space="preserve">P02 – Planta de Situação – Sem escala. </w:t>
      </w:r>
      <w:r w:rsidRPr="00563827">
        <w:rPr>
          <w:rFonts w:ascii="Arial Narrow" w:hAnsi="Arial Narrow"/>
          <w:b/>
        </w:rPr>
        <w:t>(</w:t>
      </w:r>
      <w:proofErr w:type="gramStart"/>
      <w:r w:rsidRPr="00563827">
        <w:rPr>
          <w:rFonts w:ascii="Arial Narrow" w:hAnsi="Arial Narrow"/>
          <w:b/>
        </w:rPr>
        <w:t>identificação</w:t>
      </w:r>
      <w:proofErr w:type="gramEnd"/>
      <w:r w:rsidRPr="00563827">
        <w:rPr>
          <w:rFonts w:ascii="Arial Narrow" w:hAnsi="Arial Narrow"/>
          <w:b/>
        </w:rPr>
        <w:t xml:space="preserve"> da área onde deverá ser executado o basalto).</w:t>
      </w:r>
    </w:p>
    <w:p w:rsidR="00C662D3" w:rsidRPr="00563827" w:rsidRDefault="00C662D3" w:rsidP="00F10703">
      <w:pPr>
        <w:widowControl w:val="0"/>
        <w:spacing w:before="60" w:after="0" w:line="240" w:lineRule="auto"/>
        <w:ind w:right="-669" w:firstLine="708"/>
        <w:jc w:val="both"/>
        <w:rPr>
          <w:rFonts w:ascii="Arial Narrow" w:hAnsi="Arial Narrow"/>
        </w:rPr>
      </w:pPr>
      <w:r w:rsidRPr="00563827">
        <w:rPr>
          <w:rFonts w:ascii="Arial Narrow" w:hAnsi="Arial Narrow"/>
        </w:rPr>
        <w:t xml:space="preserve">P03 – Detalhamentos da viga, </w:t>
      </w:r>
      <w:proofErr w:type="spellStart"/>
      <w:r w:rsidRPr="00563827">
        <w:rPr>
          <w:rFonts w:ascii="Arial Narrow" w:hAnsi="Arial Narrow"/>
        </w:rPr>
        <w:t>microestaca</w:t>
      </w:r>
      <w:proofErr w:type="spellEnd"/>
      <w:r w:rsidRPr="00563827">
        <w:rPr>
          <w:rFonts w:ascii="Arial Narrow" w:hAnsi="Arial Narrow"/>
        </w:rPr>
        <w:t xml:space="preserve"> e pilar, e ferragem da viga. Sem escala.</w:t>
      </w:r>
    </w:p>
    <w:p w:rsidR="00C662D3" w:rsidRPr="00563827" w:rsidRDefault="00C662D3" w:rsidP="00F10703">
      <w:pPr>
        <w:widowControl w:val="0"/>
        <w:spacing w:before="60" w:after="0" w:line="240" w:lineRule="auto"/>
        <w:ind w:right="-669" w:firstLine="708"/>
        <w:jc w:val="both"/>
        <w:rPr>
          <w:rFonts w:ascii="Arial Narrow" w:hAnsi="Arial Narrow"/>
        </w:rPr>
      </w:pPr>
      <w:r w:rsidRPr="00563827">
        <w:rPr>
          <w:rFonts w:ascii="Arial Narrow" w:hAnsi="Arial Narrow"/>
        </w:rPr>
        <w:t xml:space="preserve">P04 – Detalhamentos dos pilares e </w:t>
      </w:r>
      <w:proofErr w:type="spellStart"/>
      <w:r w:rsidRPr="00563827">
        <w:rPr>
          <w:rFonts w:ascii="Arial Narrow" w:hAnsi="Arial Narrow"/>
        </w:rPr>
        <w:t>cercamento</w:t>
      </w:r>
      <w:proofErr w:type="spellEnd"/>
      <w:r w:rsidRPr="00563827">
        <w:rPr>
          <w:rFonts w:ascii="Arial Narrow" w:hAnsi="Arial Narrow"/>
        </w:rPr>
        <w:t>. Sem escala.</w:t>
      </w:r>
    </w:p>
    <w:p w:rsidR="00C662D3" w:rsidRPr="00563827" w:rsidRDefault="00C662D3" w:rsidP="00563827">
      <w:pPr>
        <w:widowControl w:val="0"/>
        <w:spacing w:before="120" w:after="0" w:line="240" w:lineRule="auto"/>
        <w:ind w:left="708" w:right="-667" w:firstLine="708"/>
        <w:jc w:val="both"/>
        <w:rPr>
          <w:rFonts w:ascii="Arial Narrow" w:hAnsi="Arial Narrow"/>
        </w:rPr>
      </w:pPr>
    </w:p>
    <w:p w:rsidR="00C662D3" w:rsidRPr="00563827" w:rsidRDefault="00C662D3" w:rsidP="00563827">
      <w:pPr>
        <w:widowControl w:val="0"/>
        <w:spacing w:before="120" w:after="0" w:line="240" w:lineRule="auto"/>
        <w:ind w:right="-667"/>
        <w:jc w:val="both"/>
        <w:rPr>
          <w:rFonts w:ascii="Arial Narrow" w:hAnsi="Arial Narrow"/>
          <w:b/>
        </w:rPr>
      </w:pPr>
      <w:r w:rsidRPr="00563827">
        <w:rPr>
          <w:rFonts w:ascii="Arial Narrow" w:hAnsi="Arial Narrow"/>
          <w:b/>
        </w:rPr>
        <w:t>2.3</w:t>
      </w:r>
      <w:r w:rsidRPr="00563827">
        <w:rPr>
          <w:rFonts w:ascii="Arial Narrow" w:hAnsi="Arial Narrow"/>
          <w:b/>
        </w:rPr>
        <w:tab/>
        <w:t>CÓPIAS</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2.3.1</w:t>
      </w:r>
      <w:r w:rsidRPr="00563827">
        <w:rPr>
          <w:rFonts w:ascii="Arial Narrow" w:hAnsi="Arial Narrow"/>
        </w:rPr>
        <w:tab/>
        <w:t xml:space="preserve">CÓPIAS </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2.3.1.1  As</w:t>
      </w:r>
      <w:proofErr w:type="gramEnd"/>
      <w:r w:rsidRPr="00563827">
        <w:rPr>
          <w:rFonts w:ascii="Arial Narrow" w:hAnsi="Arial Narrow"/>
        </w:rPr>
        <w:t xml:space="preserve"> cópias necessárias ao desenvolvimento da obra serão fornecidas pela empresa Executante.</w:t>
      </w:r>
    </w:p>
    <w:p w:rsidR="00C662D3" w:rsidRPr="00563827" w:rsidRDefault="00C662D3" w:rsidP="00861AED">
      <w:pPr>
        <w:widowControl w:val="0"/>
        <w:spacing w:after="0" w:line="240" w:lineRule="auto"/>
        <w:ind w:right="-669"/>
        <w:jc w:val="both"/>
        <w:rPr>
          <w:rFonts w:ascii="Arial Narrow" w:hAnsi="Arial Narrow"/>
          <w:b/>
          <w:color w:val="000000"/>
          <w:shd w:val="clear" w:color="auto" w:fill="FFFFFF"/>
        </w:rPr>
      </w:pPr>
    </w:p>
    <w:p w:rsidR="00861AED" w:rsidRDefault="00861AED" w:rsidP="00861AED">
      <w:pPr>
        <w:widowControl w:val="0"/>
        <w:spacing w:after="0" w:line="240" w:lineRule="auto"/>
        <w:ind w:right="-669"/>
        <w:jc w:val="both"/>
        <w:rPr>
          <w:rFonts w:ascii="Arial Narrow" w:hAnsi="Arial Narrow"/>
          <w:b/>
          <w:color w:val="000000"/>
          <w:shd w:val="clear" w:color="auto" w:fill="FFFFFF"/>
        </w:rPr>
      </w:pPr>
    </w:p>
    <w:p w:rsidR="00C662D3" w:rsidRPr="00563827" w:rsidRDefault="00C662D3" w:rsidP="00861AED">
      <w:pPr>
        <w:widowControl w:val="0"/>
        <w:spacing w:after="0" w:line="240" w:lineRule="auto"/>
        <w:ind w:right="-669"/>
        <w:jc w:val="both"/>
        <w:rPr>
          <w:rFonts w:ascii="Arial Narrow" w:hAnsi="Arial Narrow"/>
          <w:b/>
        </w:rPr>
      </w:pPr>
      <w:r w:rsidRPr="00563827">
        <w:rPr>
          <w:rFonts w:ascii="Arial Narrow" w:hAnsi="Arial Narrow"/>
          <w:b/>
          <w:color w:val="000000"/>
          <w:shd w:val="clear" w:color="auto" w:fill="FFFFFF"/>
        </w:rPr>
        <w:t>3</w:t>
      </w:r>
      <w:r w:rsidRPr="00563827">
        <w:rPr>
          <w:rFonts w:ascii="Arial Narrow" w:hAnsi="Arial Narrow"/>
          <w:b/>
          <w:color w:val="000000"/>
        </w:rPr>
        <w:tab/>
      </w:r>
      <w:r w:rsidRPr="00563827">
        <w:rPr>
          <w:rFonts w:ascii="Arial Narrow" w:hAnsi="Arial Narrow"/>
          <w:b/>
        </w:rPr>
        <w:t>INSTALAÇÕES DE OBRA</w:t>
      </w:r>
    </w:p>
    <w:p w:rsidR="00C662D3" w:rsidRPr="00563827" w:rsidRDefault="00C662D3" w:rsidP="00861AED">
      <w:pPr>
        <w:widowControl w:val="0"/>
        <w:spacing w:after="0" w:line="240" w:lineRule="auto"/>
        <w:ind w:right="-669"/>
        <w:jc w:val="both"/>
        <w:rPr>
          <w:rFonts w:ascii="Arial Narrow" w:hAnsi="Arial Narrow"/>
          <w:b/>
        </w:rPr>
      </w:pPr>
    </w:p>
    <w:p w:rsidR="00C662D3" w:rsidRPr="00563827" w:rsidRDefault="00C662D3" w:rsidP="00861AED">
      <w:pPr>
        <w:widowControl w:val="0"/>
        <w:spacing w:after="0" w:line="240" w:lineRule="auto"/>
        <w:ind w:right="-669"/>
        <w:jc w:val="both"/>
        <w:rPr>
          <w:rFonts w:ascii="Arial Narrow" w:hAnsi="Arial Narrow"/>
          <w:b/>
        </w:rPr>
      </w:pPr>
      <w:r w:rsidRPr="00563827">
        <w:rPr>
          <w:rFonts w:ascii="Arial Narrow" w:hAnsi="Arial Narrow"/>
          <w:b/>
        </w:rPr>
        <w:t>3.1</w:t>
      </w:r>
      <w:r w:rsidRPr="00563827">
        <w:rPr>
          <w:rFonts w:ascii="Arial Narrow" w:hAnsi="Arial Narrow"/>
          <w:b/>
        </w:rPr>
        <w:tab/>
        <w:t>LIMPEZA DO TERRENO</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3.1.1</w:t>
      </w:r>
      <w:r w:rsidRPr="00563827">
        <w:rPr>
          <w:rFonts w:ascii="Arial Narrow" w:hAnsi="Arial Narrow"/>
        </w:rPr>
        <w:tab/>
        <w:t>RASPAGEM SUPERFICIAL</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3.1.1.1</w:t>
      </w:r>
      <w:r w:rsidRPr="00563827">
        <w:rPr>
          <w:rFonts w:ascii="Arial Narrow" w:hAnsi="Arial Narrow"/>
        </w:rPr>
        <w:tab/>
        <w:t>Competirá ao Executante efetuar os serviços de capina e raspagem superficial das partes do terreno para permitir que seja executada satisfatoriamente a locação da obra e o desenvolvimento dos trabalhos.</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3.1.1.2</w:t>
      </w:r>
      <w:r w:rsidRPr="00563827">
        <w:rPr>
          <w:rFonts w:ascii="Arial Narrow" w:hAnsi="Arial Narrow"/>
        </w:rPr>
        <w:tab/>
        <w:t>Durante</w:t>
      </w:r>
      <w:proofErr w:type="gramEnd"/>
      <w:r w:rsidRPr="00563827">
        <w:rPr>
          <w:rFonts w:ascii="Arial Narrow" w:hAnsi="Arial Narrow"/>
        </w:rPr>
        <w:t xml:space="preserve"> os serviços de limpeza do terreno serão tomadas todas as precauções necessárias para não danificar as árvores existentes que devam ser preservadas. </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3.1.2</w:t>
      </w:r>
      <w:r w:rsidRPr="00563827">
        <w:rPr>
          <w:rFonts w:ascii="Arial Narrow" w:hAnsi="Arial Narrow"/>
        </w:rPr>
        <w:tab/>
        <w:t>REMOÇÃO PERIÓDICA DE ENTULHO</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proofErr w:type="gramStart"/>
      <w:r w:rsidRPr="00563827">
        <w:rPr>
          <w:rFonts w:ascii="Arial Narrow" w:hAnsi="Arial Narrow"/>
        </w:rPr>
        <w:t>3.1.2.1</w:t>
      </w:r>
      <w:r w:rsidRPr="00563827">
        <w:rPr>
          <w:rFonts w:ascii="Arial Narrow" w:hAnsi="Arial Narrow"/>
        </w:rPr>
        <w:tab/>
        <w:t>Durante</w:t>
      </w:r>
      <w:proofErr w:type="gramEnd"/>
      <w:r w:rsidRPr="00563827">
        <w:rPr>
          <w:rFonts w:ascii="Arial Narrow" w:hAnsi="Arial Narrow"/>
        </w:rPr>
        <w:t xml:space="preserve"> a execução da obra deverá ser procedida a remoção periódica de quaisquer detritos (entulho de obra) que venha se acumular no recinto do canteiro.</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3.1.2.2</w:t>
      </w:r>
      <w:r w:rsidRPr="00563827">
        <w:rPr>
          <w:rFonts w:ascii="Arial Narrow" w:hAnsi="Arial Narrow"/>
        </w:rPr>
        <w:tab/>
        <w:t>É de inteira responsabilidade do Executante dar solução adequada aos esgotos e resíduos sólidos (lixo) do canteiro.</w:t>
      </w:r>
    </w:p>
    <w:p w:rsidR="00C662D3" w:rsidRPr="00563827" w:rsidRDefault="00C662D3" w:rsidP="00861AED">
      <w:pPr>
        <w:widowControl w:val="0"/>
        <w:spacing w:after="0" w:line="240" w:lineRule="auto"/>
        <w:ind w:right="-669"/>
        <w:jc w:val="both"/>
        <w:rPr>
          <w:rFonts w:ascii="Arial Narrow" w:hAnsi="Arial Narrow"/>
          <w:b/>
        </w:rPr>
      </w:pPr>
    </w:p>
    <w:p w:rsidR="00861AED" w:rsidRDefault="00861AED" w:rsidP="00861AED">
      <w:pPr>
        <w:widowControl w:val="0"/>
        <w:spacing w:after="0" w:line="240" w:lineRule="auto"/>
        <w:ind w:right="-669"/>
        <w:jc w:val="both"/>
        <w:rPr>
          <w:rFonts w:ascii="Arial Narrow" w:hAnsi="Arial Narrow"/>
          <w:b/>
        </w:rPr>
      </w:pPr>
    </w:p>
    <w:p w:rsidR="00C662D3" w:rsidRPr="00563827" w:rsidRDefault="00C662D3" w:rsidP="00861AED">
      <w:pPr>
        <w:widowControl w:val="0"/>
        <w:spacing w:after="0" w:line="240" w:lineRule="auto"/>
        <w:ind w:right="-669"/>
        <w:jc w:val="both"/>
        <w:rPr>
          <w:rFonts w:ascii="Arial Narrow" w:hAnsi="Arial Narrow"/>
          <w:b/>
        </w:rPr>
      </w:pPr>
      <w:r w:rsidRPr="00563827">
        <w:rPr>
          <w:rFonts w:ascii="Arial Narrow" w:hAnsi="Arial Narrow"/>
          <w:b/>
        </w:rPr>
        <w:t>3.2</w:t>
      </w:r>
      <w:r w:rsidRPr="00563827">
        <w:rPr>
          <w:rFonts w:ascii="Arial Narrow" w:hAnsi="Arial Narrow"/>
          <w:b/>
        </w:rPr>
        <w:tab/>
        <w:t>LOCAÇÃO DA OBRA</w:t>
      </w:r>
    </w:p>
    <w:p w:rsidR="00C662D3" w:rsidRPr="00563827" w:rsidRDefault="00C662D3" w:rsidP="00861AED">
      <w:pPr>
        <w:widowControl w:val="0"/>
        <w:spacing w:after="0" w:line="240" w:lineRule="auto"/>
        <w:ind w:right="-669"/>
        <w:jc w:val="both"/>
        <w:rPr>
          <w:rFonts w:ascii="Arial Narrow" w:hAnsi="Arial Narrow"/>
          <w:b/>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3.2.1</w:t>
      </w:r>
      <w:r w:rsidRPr="00563827">
        <w:rPr>
          <w:rFonts w:ascii="Arial Narrow" w:hAnsi="Arial Narrow"/>
        </w:rPr>
        <w:tab/>
        <w:t>MARCAÇÃO DA OBRA</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3.2.1.1</w:t>
      </w:r>
      <w:r w:rsidRPr="00563827">
        <w:rPr>
          <w:rFonts w:ascii="Arial Narrow" w:hAnsi="Arial Narrow"/>
        </w:rPr>
        <w:tab/>
        <w:t>A locação da obra será realizada com instrumentos de precisão pela empresa Executante.</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widowControl w:val="0"/>
        <w:spacing w:after="0" w:line="240" w:lineRule="auto"/>
        <w:ind w:right="-669"/>
        <w:jc w:val="both"/>
        <w:rPr>
          <w:rFonts w:ascii="Arial Narrow" w:hAnsi="Arial Narrow"/>
        </w:rPr>
      </w:pPr>
      <w:r w:rsidRPr="00563827">
        <w:rPr>
          <w:rFonts w:ascii="Arial Narrow" w:hAnsi="Arial Narrow"/>
        </w:rPr>
        <w:t>3.2.1.2</w:t>
      </w:r>
      <w:r w:rsidRPr="00563827">
        <w:rPr>
          <w:rFonts w:ascii="Arial Narrow" w:hAnsi="Arial Narrow"/>
        </w:rPr>
        <w:tab/>
        <w:t xml:space="preserve">O Executante procederá a locação </w:t>
      </w:r>
      <w:proofErr w:type="spellStart"/>
      <w:r w:rsidRPr="00563827">
        <w:rPr>
          <w:rFonts w:ascii="Arial Narrow" w:hAnsi="Arial Narrow"/>
        </w:rPr>
        <w:t>plani-altimétrica</w:t>
      </w:r>
      <w:proofErr w:type="spellEnd"/>
      <w:r w:rsidRPr="00563827">
        <w:rPr>
          <w:rFonts w:ascii="Arial Narrow" w:hAnsi="Arial Narrow"/>
        </w:rPr>
        <w:t xml:space="preserve"> da obra de acordo com a planta de situação aprovada pelo Contratante, que lhe fornecerá os pontos de referência, a partir dos quais prosseguirá o serviço sob sua responsabilidade.</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FF05FD">
      <w:pPr>
        <w:widowControl w:val="0"/>
        <w:spacing w:after="0" w:line="240" w:lineRule="auto"/>
        <w:ind w:right="-669"/>
        <w:jc w:val="both"/>
        <w:rPr>
          <w:rFonts w:ascii="Arial Narrow" w:hAnsi="Arial Narrow"/>
        </w:rPr>
      </w:pPr>
      <w:proofErr w:type="gramStart"/>
      <w:r w:rsidRPr="00563827">
        <w:rPr>
          <w:rFonts w:ascii="Arial Narrow" w:hAnsi="Arial Narrow"/>
        </w:rPr>
        <w:t>3.2.1.3</w:t>
      </w:r>
      <w:r w:rsidRPr="00563827">
        <w:rPr>
          <w:rFonts w:ascii="Arial Narrow" w:hAnsi="Arial Narrow"/>
        </w:rPr>
        <w:tab/>
        <w:t>Serão</w:t>
      </w:r>
      <w:proofErr w:type="gramEnd"/>
      <w:r w:rsidRPr="00563827">
        <w:rPr>
          <w:rFonts w:ascii="Arial Narrow" w:hAnsi="Arial Narrow"/>
        </w:rPr>
        <w:t xml:space="preserve"> verificados, cuidadosamente, pelo Executante as dimensões, alinhamento, ângulos e níveis do projeto em relação às reais condições do local.</w:t>
      </w:r>
    </w:p>
    <w:p w:rsidR="00C662D3" w:rsidRPr="00563827" w:rsidRDefault="00C662D3" w:rsidP="00861AED">
      <w:pPr>
        <w:widowControl w:val="0"/>
        <w:spacing w:after="0" w:line="240" w:lineRule="auto"/>
        <w:ind w:right="-669"/>
        <w:jc w:val="both"/>
        <w:rPr>
          <w:rFonts w:ascii="Arial Narrow" w:hAnsi="Arial Narrow"/>
        </w:rPr>
      </w:pPr>
    </w:p>
    <w:p w:rsidR="00C662D3" w:rsidRPr="00563827" w:rsidRDefault="00C662D3" w:rsidP="00861AED">
      <w:pPr>
        <w:pStyle w:val="Corpodetexto"/>
        <w:ind w:right="-669"/>
        <w:rPr>
          <w:rFonts w:ascii="Arial Narrow" w:hAnsi="Arial Narrow"/>
          <w:sz w:val="22"/>
          <w:szCs w:val="22"/>
        </w:rPr>
      </w:pPr>
      <w:proofErr w:type="gramStart"/>
      <w:r w:rsidRPr="00563827">
        <w:rPr>
          <w:rFonts w:ascii="Arial Narrow" w:hAnsi="Arial Narrow"/>
          <w:sz w:val="22"/>
          <w:szCs w:val="22"/>
        </w:rPr>
        <w:t>3.2.1.4</w:t>
      </w:r>
      <w:r w:rsidRPr="00563827">
        <w:rPr>
          <w:rFonts w:ascii="Arial Narrow" w:hAnsi="Arial Narrow"/>
          <w:sz w:val="22"/>
          <w:szCs w:val="22"/>
        </w:rPr>
        <w:tab/>
        <w:t>Havendo</w:t>
      </w:r>
      <w:proofErr w:type="gramEnd"/>
      <w:r w:rsidRPr="00563827">
        <w:rPr>
          <w:rFonts w:ascii="Arial Narrow" w:hAnsi="Arial Narrow"/>
          <w:sz w:val="22"/>
          <w:szCs w:val="22"/>
        </w:rPr>
        <w:t xml:space="preserve"> discrepâncias entre o projeto e as condições locais, tal fato deverá ser comunicado por escrito ao Fiscal Técnico, que deverá deliberar a respeito.</w:t>
      </w:r>
    </w:p>
    <w:p w:rsidR="00C662D3" w:rsidRPr="00FF05FD" w:rsidRDefault="00C662D3" w:rsidP="00FF05FD">
      <w:pPr>
        <w:widowControl w:val="0"/>
        <w:spacing w:after="0" w:line="240" w:lineRule="auto"/>
        <w:ind w:right="-667"/>
        <w:jc w:val="both"/>
        <w:rPr>
          <w:rFonts w:ascii="Arial Narrow" w:hAnsi="Arial Narrow"/>
          <w:b/>
          <w:sz w:val="24"/>
          <w:szCs w:val="24"/>
        </w:rPr>
      </w:pPr>
      <w:r w:rsidRPr="00FF05FD">
        <w:rPr>
          <w:rFonts w:ascii="Arial Narrow" w:hAnsi="Arial Narrow"/>
          <w:b/>
          <w:sz w:val="24"/>
          <w:szCs w:val="24"/>
        </w:rPr>
        <w:lastRenderedPageBreak/>
        <w:t>3.3</w:t>
      </w:r>
      <w:r w:rsidRPr="00FF05FD">
        <w:rPr>
          <w:rFonts w:ascii="Arial Narrow" w:hAnsi="Arial Narrow"/>
          <w:b/>
          <w:sz w:val="24"/>
          <w:szCs w:val="24"/>
        </w:rPr>
        <w:tab/>
        <w:t>MAQUINARIA E FERRAMENTARIA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3.3.1</w:t>
      </w:r>
      <w:r w:rsidRPr="00FF05FD">
        <w:rPr>
          <w:rFonts w:ascii="Arial Narrow" w:hAnsi="Arial Narrow"/>
          <w:sz w:val="24"/>
          <w:szCs w:val="24"/>
        </w:rPr>
        <w:tab/>
        <w:t>GENERALIDADES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3.3.1.1</w:t>
      </w:r>
      <w:r w:rsidRPr="00FF05FD">
        <w:rPr>
          <w:rFonts w:ascii="Arial Narrow" w:hAnsi="Arial Narrow"/>
          <w:sz w:val="24"/>
          <w:szCs w:val="24"/>
        </w:rPr>
        <w:tab/>
        <w:t>Caberá ao Executante o fornecimento de todas as máquinas, necessárias à boa execução dos serviços, bem como das ferramentas em geral.</w:t>
      </w:r>
    </w:p>
    <w:p w:rsidR="00FF05FD" w:rsidRPr="00FF05FD" w:rsidRDefault="00FF05FD"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3.3.1.2</w:t>
      </w:r>
      <w:r w:rsidRPr="00FF05FD">
        <w:rPr>
          <w:rFonts w:ascii="Arial Narrow" w:hAnsi="Arial Narrow"/>
          <w:sz w:val="24"/>
          <w:szCs w:val="24"/>
        </w:rPr>
        <w:tab/>
        <w:t>O Executante deverá fornecer aos operários e exigir o uso de todos os equipamentos de segurança, necessários e exigidos pela legislação vigente.</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3.3.1.3</w:t>
      </w:r>
      <w:r w:rsidRPr="00FF05FD">
        <w:rPr>
          <w:rFonts w:ascii="Arial Narrow" w:hAnsi="Arial Narrow"/>
          <w:sz w:val="24"/>
          <w:szCs w:val="24"/>
        </w:rPr>
        <w:tab/>
        <w:t>O Executante manterá na obra o equipamento necessário à proteção contra incêndio de obra e de seu canteiro.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3.3.1.4</w:t>
      </w:r>
      <w:r w:rsidRPr="00FF05FD">
        <w:rPr>
          <w:rFonts w:ascii="Arial Narrow" w:hAnsi="Arial Narrow"/>
          <w:sz w:val="24"/>
          <w:szCs w:val="24"/>
        </w:rPr>
        <w:tab/>
        <w:t>Do</w:t>
      </w:r>
      <w:proofErr w:type="gramEnd"/>
      <w:r w:rsidRPr="00FF05FD">
        <w:rPr>
          <w:rFonts w:ascii="Arial Narrow" w:hAnsi="Arial Narrow"/>
          <w:sz w:val="24"/>
          <w:szCs w:val="24"/>
        </w:rPr>
        <w:t xml:space="preserve"> fornecimento e uso de quaisquer máquinas pelo Executante, não advirá qualquer ônus para o Contratante.</w:t>
      </w:r>
    </w:p>
    <w:p w:rsidR="00C662D3" w:rsidRPr="00FF05FD" w:rsidRDefault="00C662D3" w:rsidP="00FF05FD">
      <w:pPr>
        <w:widowControl w:val="0"/>
        <w:spacing w:after="0" w:line="240" w:lineRule="auto"/>
        <w:ind w:right="-667"/>
        <w:jc w:val="both"/>
        <w:rPr>
          <w:rFonts w:ascii="Arial Narrow" w:hAnsi="Arial Narrow"/>
          <w:b/>
          <w:sz w:val="24"/>
          <w:szCs w:val="24"/>
        </w:rPr>
      </w:pPr>
    </w:p>
    <w:p w:rsidR="00C662D3" w:rsidRPr="00FF05FD" w:rsidRDefault="00C662D3" w:rsidP="00FF05FD">
      <w:pPr>
        <w:widowControl w:val="0"/>
        <w:spacing w:before="120" w:after="0" w:line="240" w:lineRule="auto"/>
        <w:ind w:right="-667"/>
        <w:jc w:val="both"/>
        <w:rPr>
          <w:rFonts w:ascii="Arial Narrow" w:hAnsi="Arial Narrow"/>
          <w:b/>
          <w:sz w:val="24"/>
          <w:szCs w:val="24"/>
        </w:rPr>
      </w:pPr>
      <w:r w:rsidRPr="00FF05FD">
        <w:rPr>
          <w:rFonts w:ascii="Arial Narrow" w:hAnsi="Arial Narrow"/>
          <w:b/>
          <w:sz w:val="24"/>
          <w:szCs w:val="24"/>
        </w:rPr>
        <w:t>3.4</w:t>
      </w:r>
      <w:r w:rsidRPr="00FF05FD">
        <w:rPr>
          <w:rFonts w:ascii="Arial Narrow" w:hAnsi="Arial Narrow"/>
          <w:b/>
          <w:sz w:val="24"/>
          <w:szCs w:val="24"/>
        </w:rPr>
        <w:tab/>
        <w:t>DIREÇÃO E ADMINISTRAÇÃO DA OBRA</w:t>
      </w:r>
    </w:p>
    <w:p w:rsidR="00C662D3" w:rsidRPr="00FF05FD" w:rsidRDefault="00C662D3" w:rsidP="00FF05FD">
      <w:pPr>
        <w:widowControl w:val="0"/>
        <w:spacing w:before="120" w:after="0" w:line="240" w:lineRule="auto"/>
        <w:ind w:right="-669"/>
        <w:jc w:val="both"/>
        <w:rPr>
          <w:rFonts w:ascii="Arial Narrow" w:hAnsi="Arial Narrow"/>
          <w:sz w:val="24"/>
          <w:szCs w:val="24"/>
        </w:rPr>
      </w:pPr>
      <w:r w:rsidRPr="00FF05FD">
        <w:rPr>
          <w:rFonts w:ascii="Arial Narrow" w:hAnsi="Arial Narrow"/>
          <w:sz w:val="24"/>
          <w:szCs w:val="24"/>
        </w:rPr>
        <w:t xml:space="preserve">3.4.1 </w:t>
      </w:r>
      <w:r w:rsidRPr="00FF05FD">
        <w:rPr>
          <w:rFonts w:ascii="Arial Narrow" w:hAnsi="Arial Narrow"/>
          <w:sz w:val="24"/>
          <w:szCs w:val="24"/>
        </w:rPr>
        <w:tab/>
        <w:t>RESPONSÁVEL TÉCNICO DO EXECUTANTE</w:t>
      </w:r>
    </w:p>
    <w:p w:rsidR="00C662D3" w:rsidRPr="00FF05FD" w:rsidRDefault="00C662D3" w:rsidP="00FF05FD">
      <w:pPr>
        <w:widowControl w:val="0"/>
        <w:spacing w:before="120" w:after="0" w:line="240" w:lineRule="auto"/>
        <w:ind w:right="-667"/>
        <w:jc w:val="both"/>
        <w:rPr>
          <w:rFonts w:ascii="Arial Narrow" w:hAnsi="Arial Narrow"/>
          <w:sz w:val="24"/>
          <w:szCs w:val="24"/>
        </w:rPr>
      </w:pPr>
      <w:r w:rsidRPr="00FF05FD">
        <w:rPr>
          <w:rFonts w:ascii="Arial Narrow" w:hAnsi="Arial Narrow"/>
          <w:sz w:val="24"/>
          <w:szCs w:val="24"/>
        </w:rPr>
        <w:t>3.4.1.1</w:t>
      </w:r>
      <w:r w:rsidRPr="00FF05FD">
        <w:rPr>
          <w:rFonts w:ascii="Arial Narrow" w:hAnsi="Arial Narrow"/>
          <w:sz w:val="24"/>
          <w:szCs w:val="24"/>
        </w:rPr>
        <w:tab/>
        <w:t>O Executante será representado junto ao Contratante pelo seu responsável técnico que assinar a A.R.T. (Anotação de Responsabilidade Técnica) no CREA relativa à execução da mesma.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3.4.1.2</w:t>
      </w:r>
      <w:r w:rsidRPr="00FF05FD">
        <w:rPr>
          <w:rFonts w:ascii="Arial Narrow" w:hAnsi="Arial Narrow"/>
          <w:sz w:val="24"/>
          <w:szCs w:val="24"/>
        </w:rPr>
        <w:tab/>
        <w:t>Este</w:t>
      </w:r>
      <w:proofErr w:type="gramEnd"/>
      <w:r w:rsidRPr="00FF05FD">
        <w:rPr>
          <w:rFonts w:ascii="Arial Narrow" w:hAnsi="Arial Narrow"/>
          <w:sz w:val="24"/>
          <w:szCs w:val="24"/>
        </w:rPr>
        <w:t xml:space="preserve"> profissional poderá, sem prejuízo de sua responsabilidade pessoal, fazer-se representar junto ao Fiscal Técnico pelo </w:t>
      </w:r>
      <w:proofErr w:type="spellStart"/>
      <w:r w:rsidRPr="00FF05FD">
        <w:rPr>
          <w:rFonts w:ascii="Arial Narrow" w:hAnsi="Arial Narrow"/>
          <w:sz w:val="24"/>
          <w:szCs w:val="24"/>
        </w:rPr>
        <w:t>engº</w:t>
      </w:r>
      <w:proofErr w:type="spellEnd"/>
      <w:r w:rsidRPr="00FF05FD">
        <w:rPr>
          <w:rFonts w:ascii="Arial Narrow" w:hAnsi="Arial Narrow"/>
          <w:sz w:val="24"/>
          <w:szCs w:val="24"/>
        </w:rPr>
        <w:t xml:space="preserve"> da obra ou por outro profissional (legalmente habilitado no CREA) pertencente à empresa executante, que conste da A.R.T. respectiva.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3.4.2</w:t>
      </w:r>
      <w:r w:rsidRPr="00FF05FD">
        <w:rPr>
          <w:rFonts w:ascii="Arial Narrow" w:hAnsi="Arial Narrow"/>
          <w:sz w:val="24"/>
          <w:szCs w:val="24"/>
        </w:rPr>
        <w:tab/>
        <w:t xml:space="preserve">ENGENHEIRO </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3.4.2.1</w:t>
      </w:r>
      <w:r w:rsidRPr="00FF05FD">
        <w:rPr>
          <w:rFonts w:ascii="Arial Narrow" w:hAnsi="Arial Narrow"/>
          <w:sz w:val="24"/>
          <w:szCs w:val="24"/>
        </w:rPr>
        <w:tab/>
        <w:t>A obra será localmente administrada por um profissional do Executante, que deverá estar presente em todas as fases importantes de execução dos serviços.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3.4.2.2</w:t>
      </w:r>
      <w:r w:rsidRPr="00FF05FD">
        <w:rPr>
          <w:rFonts w:ascii="Arial Narrow" w:hAnsi="Arial Narrow"/>
          <w:sz w:val="24"/>
          <w:szCs w:val="24"/>
        </w:rPr>
        <w:tab/>
        <w:t xml:space="preserve">A função deste profissional deverá constar da A.R.T. respectiva. Este “engenheiro residente” será um </w:t>
      </w:r>
      <w:proofErr w:type="spellStart"/>
      <w:r w:rsidRPr="00FF05FD">
        <w:rPr>
          <w:rFonts w:ascii="Arial Narrow" w:hAnsi="Arial Narrow"/>
          <w:sz w:val="24"/>
          <w:szCs w:val="24"/>
        </w:rPr>
        <w:t>engº</w:t>
      </w:r>
      <w:proofErr w:type="spellEnd"/>
      <w:r w:rsidRPr="00FF05FD">
        <w:rPr>
          <w:rFonts w:ascii="Arial Narrow" w:hAnsi="Arial Narrow"/>
          <w:sz w:val="24"/>
          <w:szCs w:val="24"/>
        </w:rPr>
        <w:t xml:space="preserve"> civil ou arquiteto versado na execução de obras similares.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3.4.2.3</w:t>
      </w:r>
      <w:r w:rsidRPr="00FF05FD">
        <w:rPr>
          <w:rFonts w:ascii="Arial Narrow" w:hAnsi="Arial Narrow"/>
          <w:sz w:val="24"/>
          <w:szCs w:val="24"/>
        </w:rPr>
        <w:tab/>
        <w:t>Este</w:t>
      </w:r>
      <w:proofErr w:type="gramEnd"/>
      <w:r w:rsidRPr="00FF05FD">
        <w:rPr>
          <w:rFonts w:ascii="Arial Narrow" w:hAnsi="Arial Narrow"/>
          <w:sz w:val="24"/>
          <w:szCs w:val="24"/>
        </w:rPr>
        <w:t xml:space="preserve"> profissional encarregado da direção e administração local deverá combinar com o Fiscal Técnico da Contratante um horário comum de permanência no local para facilitar entendimento direto.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 xml:space="preserve">3.4.3 </w:t>
      </w:r>
      <w:r w:rsidRPr="00FF05FD">
        <w:rPr>
          <w:rFonts w:ascii="Arial Narrow" w:hAnsi="Arial Narrow"/>
          <w:sz w:val="24"/>
          <w:szCs w:val="24"/>
        </w:rPr>
        <w:tab/>
        <w:t>MESTRES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3.4.3.1.</w:t>
      </w:r>
      <w:r w:rsidRPr="00FF05FD">
        <w:rPr>
          <w:rFonts w:ascii="Arial Narrow" w:hAnsi="Arial Narrow"/>
          <w:sz w:val="24"/>
          <w:szCs w:val="24"/>
        </w:rPr>
        <w:tab/>
        <w:t xml:space="preserve">O Executante manterá em obra, além de todos os demais </w:t>
      </w:r>
      <w:proofErr w:type="spellStart"/>
      <w:r w:rsidRPr="00FF05FD">
        <w:rPr>
          <w:rFonts w:ascii="Arial Narrow" w:hAnsi="Arial Narrow"/>
          <w:sz w:val="24"/>
          <w:szCs w:val="24"/>
        </w:rPr>
        <w:t>contra-mestres</w:t>
      </w:r>
      <w:proofErr w:type="spellEnd"/>
      <w:r w:rsidRPr="00FF05FD">
        <w:rPr>
          <w:rFonts w:ascii="Arial Narrow" w:hAnsi="Arial Narrow"/>
          <w:sz w:val="24"/>
          <w:szCs w:val="24"/>
        </w:rPr>
        <w:t xml:space="preserve"> e operários necessários, um “mestre geral” que será seu empregado, e que deverá estar sempre presente para prestar esclarecimentos necessários à Fiscalização.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3.4.3.2</w:t>
      </w:r>
      <w:r w:rsidRPr="00FF05FD">
        <w:rPr>
          <w:rFonts w:ascii="Arial Narrow" w:hAnsi="Arial Narrow"/>
          <w:sz w:val="24"/>
          <w:szCs w:val="24"/>
        </w:rPr>
        <w:tab/>
        <w:t>Em</w:t>
      </w:r>
      <w:proofErr w:type="gramEnd"/>
      <w:r w:rsidRPr="00FF05FD">
        <w:rPr>
          <w:rFonts w:ascii="Arial Narrow" w:hAnsi="Arial Narrow"/>
          <w:sz w:val="24"/>
          <w:szCs w:val="24"/>
        </w:rPr>
        <w:t xml:space="preserve"> hipótese alguma será admitido que este mestre geral seja empregado de </w:t>
      </w:r>
      <w:proofErr w:type="spellStart"/>
      <w:r w:rsidRPr="00FF05FD">
        <w:rPr>
          <w:rFonts w:ascii="Arial Narrow" w:hAnsi="Arial Narrow"/>
          <w:sz w:val="24"/>
          <w:szCs w:val="24"/>
        </w:rPr>
        <w:t>sub-empreiteiro</w:t>
      </w:r>
      <w:proofErr w:type="spellEnd"/>
      <w:r w:rsidRPr="00FF05FD">
        <w:rPr>
          <w:rFonts w:ascii="Arial Narrow" w:hAnsi="Arial Narrow"/>
          <w:sz w:val="24"/>
          <w:szCs w:val="24"/>
        </w:rPr>
        <w:t xml:space="preserve"> de mão-de-obra.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lastRenderedPageBreak/>
        <w:t>3.4.4</w:t>
      </w:r>
      <w:r w:rsidRPr="00FF05FD">
        <w:rPr>
          <w:rFonts w:ascii="Arial Narrow" w:hAnsi="Arial Narrow"/>
          <w:sz w:val="24"/>
          <w:szCs w:val="24"/>
        </w:rPr>
        <w:tab/>
        <w:t>VIGIAS</w:t>
      </w:r>
    </w:p>
    <w:p w:rsidR="00C662D3" w:rsidRPr="00FF05FD" w:rsidRDefault="00C662D3" w:rsidP="00FF05FD">
      <w:pPr>
        <w:widowControl w:val="0"/>
        <w:spacing w:before="120" w:after="0" w:line="240" w:lineRule="auto"/>
        <w:ind w:right="-669"/>
        <w:jc w:val="both"/>
        <w:rPr>
          <w:rFonts w:ascii="Arial Narrow" w:hAnsi="Arial Narrow"/>
          <w:sz w:val="24"/>
          <w:szCs w:val="24"/>
        </w:rPr>
      </w:pPr>
      <w:r w:rsidRPr="00FF05FD">
        <w:rPr>
          <w:rFonts w:ascii="Arial Narrow" w:hAnsi="Arial Narrow"/>
          <w:sz w:val="24"/>
          <w:szCs w:val="24"/>
        </w:rPr>
        <w:t>3.4.4.1</w:t>
      </w:r>
      <w:r w:rsidRPr="00FF05FD">
        <w:rPr>
          <w:rFonts w:ascii="Arial Narrow" w:hAnsi="Arial Narrow"/>
          <w:sz w:val="24"/>
          <w:szCs w:val="24"/>
        </w:rPr>
        <w:tab/>
        <w:t>A Executante manterá guarda ou guardas permanentemente no local da obra, sendo inteiramente responsável pela manutenção da ordem nas áreas sob sua responsabilidade até a entrega definitiva da obra.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3.4.4.2</w:t>
      </w:r>
      <w:r w:rsidRPr="00FF05FD">
        <w:rPr>
          <w:rFonts w:ascii="Arial Narrow" w:hAnsi="Arial Narrow"/>
          <w:sz w:val="24"/>
          <w:szCs w:val="24"/>
        </w:rPr>
        <w:tab/>
        <w:t>O Contratante, em hipótese alguma, se responsabilizará por eventuais roubos de materiais ou equipamentos do Executante, ou por danos que venha ocorrer na obra e nas áreas de sua propriedade entregues à responsabilidade do Executante.</w:t>
      </w:r>
    </w:p>
    <w:p w:rsidR="00C662D3" w:rsidRPr="00FF05FD" w:rsidRDefault="00C662D3" w:rsidP="00FF05FD">
      <w:pPr>
        <w:widowControl w:val="0"/>
        <w:spacing w:after="0" w:line="240" w:lineRule="auto"/>
        <w:ind w:right="-667"/>
        <w:jc w:val="both"/>
        <w:rPr>
          <w:rFonts w:ascii="Arial Narrow" w:hAnsi="Arial Narrow"/>
          <w:b/>
          <w:sz w:val="24"/>
          <w:szCs w:val="24"/>
        </w:rPr>
      </w:pPr>
    </w:p>
    <w:p w:rsidR="00FF05FD" w:rsidRDefault="00FF05FD" w:rsidP="00FF05FD">
      <w:pPr>
        <w:widowControl w:val="0"/>
        <w:spacing w:after="0" w:line="240" w:lineRule="auto"/>
        <w:ind w:right="-667"/>
        <w:jc w:val="both"/>
        <w:rPr>
          <w:rFonts w:ascii="Arial Narrow" w:hAnsi="Arial Narrow"/>
          <w:b/>
          <w:sz w:val="24"/>
          <w:szCs w:val="24"/>
        </w:rPr>
      </w:pPr>
    </w:p>
    <w:p w:rsidR="00C662D3" w:rsidRPr="00FF05FD" w:rsidRDefault="00C662D3" w:rsidP="00FF05FD">
      <w:pPr>
        <w:widowControl w:val="0"/>
        <w:spacing w:after="0" w:line="240" w:lineRule="auto"/>
        <w:ind w:right="-667"/>
        <w:jc w:val="both"/>
        <w:rPr>
          <w:rFonts w:ascii="Arial Narrow" w:hAnsi="Arial Narrow"/>
          <w:b/>
          <w:sz w:val="24"/>
          <w:szCs w:val="24"/>
        </w:rPr>
      </w:pPr>
      <w:r w:rsidRPr="00FF05FD">
        <w:rPr>
          <w:rFonts w:ascii="Arial Narrow" w:hAnsi="Arial Narrow"/>
          <w:b/>
          <w:sz w:val="24"/>
          <w:szCs w:val="24"/>
        </w:rPr>
        <w:t>3.5</w:t>
      </w:r>
      <w:r w:rsidRPr="00FF05FD">
        <w:rPr>
          <w:rFonts w:ascii="Arial Narrow" w:hAnsi="Arial Narrow"/>
          <w:b/>
          <w:sz w:val="24"/>
          <w:szCs w:val="24"/>
        </w:rPr>
        <w:tab/>
        <w:t>DESPESAS DIVERSAS DE OBRA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3.5.1</w:t>
      </w:r>
      <w:r w:rsidRPr="00FF05FD">
        <w:rPr>
          <w:rFonts w:ascii="Arial Narrow" w:hAnsi="Arial Narrow"/>
          <w:sz w:val="24"/>
          <w:szCs w:val="24"/>
        </w:rPr>
        <w:tab/>
        <w:t>LIMPEZA PERMANENTE DA OBRA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tabs>
          <w:tab w:val="left" w:pos="1701"/>
        </w:tabs>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3.5.1.1  A</w:t>
      </w:r>
      <w:proofErr w:type="gramEnd"/>
      <w:r w:rsidRPr="00FF05FD">
        <w:rPr>
          <w:rFonts w:ascii="Arial Narrow" w:hAnsi="Arial Narrow"/>
          <w:sz w:val="24"/>
          <w:szCs w:val="24"/>
        </w:rPr>
        <w:t xml:space="preserve"> obra será mantida permanentemente limpa, cabendo a Executante o destino final do entulho. Durante todo o período de execução da obra deverão ser mantidos em perfeitas condições de tráfego os acessos à obra, quer para veículos, quer para pedestres.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3.5.2</w:t>
      </w:r>
      <w:r w:rsidRPr="00FF05FD">
        <w:rPr>
          <w:rFonts w:ascii="Arial Narrow" w:hAnsi="Arial Narrow"/>
          <w:sz w:val="24"/>
          <w:szCs w:val="24"/>
        </w:rPr>
        <w:tab/>
        <w:t>DESMOBILIZAÇÃO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3.5.2.1</w:t>
      </w:r>
      <w:r w:rsidRPr="00FF05FD">
        <w:rPr>
          <w:rFonts w:ascii="Arial Narrow" w:hAnsi="Arial Narrow"/>
          <w:sz w:val="24"/>
          <w:szCs w:val="24"/>
        </w:rPr>
        <w:tab/>
        <w:t>DESMONTAGEM DAS INSTALAÇÕES DE OBRA</w:t>
      </w:r>
    </w:p>
    <w:p w:rsidR="00C662D3" w:rsidRPr="00FF05FD" w:rsidRDefault="00C662D3" w:rsidP="00FF05FD">
      <w:pPr>
        <w:widowControl w:val="0"/>
        <w:spacing w:before="120" w:after="0" w:line="240" w:lineRule="auto"/>
        <w:ind w:right="-669"/>
        <w:jc w:val="both"/>
        <w:rPr>
          <w:rFonts w:ascii="Arial Narrow" w:hAnsi="Arial Narrow"/>
          <w:sz w:val="24"/>
          <w:szCs w:val="24"/>
        </w:rPr>
      </w:pPr>
      <w:proofErr w:type="gramStart"/>
      <w:r w:rsidRPr="00FF05FD">
        <w:rPr>
          <w:rFonts w:ascii="Arial Narrow" w:hAnsi="Arial Narrow"/>
          <w:sz w:val="24"/>
          <w:szCs w:val="24"/>
        </w:rPr>
        <w:t>3.5.2.1.1  Concluídos</w:t>
      </w:r>
      <w:proofErr w:type="gramEnd"/>
      <w:r w:rsidRPr="00FF05FD">
        <w:rPr>
          <w:rFonts w:ascii="Arial Narrow" w:hAnsi="Arial Narrow"/>
          <w:sz w:val="24"/>
          <w:szCs w:val="24"/>
        </w:rPr>
        <w:t xml:space="preserve"> os serviços, o canteiro será desativado, devendo ser feita imediatamente a retirada das máquinas, equipamentos, restos de materiais de propriedade do Executante e entulho em geral. A área deverá ser deixada perfeitamente limpa e em condições de ser utilizada pelo Contratante.</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b/>
          <w:sz w:val="24"/>
          <w:szCs w:val="24"/>
        </w:rPr>
      </w:pPr>
      <w:r w:rsidRPr="00FF05FD">
        <w:rPr>
          <w:rFonts w:ascii="Arial Narrow" w:hAnsi="Arial Narrow"/>
          <w:b/>
          <w:sz w:val="24"/>
          <w:szCs w:val="24"/>
        </w:rPr>
        <w:t>4           MOVIMENTO DE TERRA</w:t>
      </w:r>
    </w:p>
    <w:p w:rsidR="00C662D3" w:rsidRPr="00FF05FD" w:rsidRDefault="00C662D3" w:rsidP="00FF05FD">
      <w:pPr>
        <w:widowControl w:val="0"/>
        <w:spacing w:before="120" w:after="0" w:line="240" w:lineRule="auto"/>
        <w:ind w:right="-669"/>
        <w:jc w:val="both"/>
        <w:rPr>
          <w:rFonts w:ascii="Arial Narrow" w:hAnsi="Arial Narrow"/>
          <w:b/>
          <w:sz w:val="24"/>
          <w:szCs w:val="24"/>
        </w:rPr>
      </w:pPr>
      <w:r w:rsidRPr="00FF05FD">
        <w:rPr>
          <w:rFonts w:ascii="Arial Narrow" w:hAnsi="Arial Narrow"/>
          <w:b/>
          <w:sz w:val="24"/>
          <w:szCs w:val="24"/>
        </w:rPr>
        <w:t>4.1</w:t>
      </w:r>
      <w:r w:rsidRPr="00FF05FD">
        <w:rPr>
          <w:rFonts w:ascii="Arial Narrow" w:hAnsi="Arial Narrow"/>
          <w:b/>
          <w:sz w:val="24"/>
          <w:szCs w:val="24"/>
        </w:rPr>
        <w:tab/>
        <w:t>ESCAVAÇÕES E ATERROS</w:t>
      </w:r>
    </w:p>
    <w:p w:rsidR="00C662D3" w:rsidRPr="00FF05FD" w:rsidRDefault="00C662D3" w:rsidP="00FF05FD">
      <w:pPr>
        <w:widowControl w:val="0"/>
        <w:spacing w:before="120" w:after="0" w:line="240" w:lineRule="auto"/>
        <w:ind w:right="-669"/>
        <w:jc w:val="both"/>
        <w:rPr>
          <w:rFonts w:ascii="Arial Narrow" w:hAnsi="Arial Narrow"/>
          <w:sz w:val="24"/>
          <w:szCs w:val="24"/>
        </w:rPr>
      </w:pPr>
      <w:r w:rsidRPr="00FF05FD">
        <w:rPr>
          <w:rFonts w:ascii="Arial Narrow" w:hAnsi="Arial Narrow"/>
          <w:sz w:val="24"/>
          <w:szCs w:val="24"/>
        </w:rPr>
        <w:t>4.1.1</w:t>
      </w:r>
      <w:r w:rsidRPr="00FF05FD">
        <w:rPr>
          <w:rFonts w:ascii="Arial Narrow" w:hAnsi="Arial Narrow"/>
          <w:sz w:val="24"/>
          <w:szCs w:val="24"/>
        </w:rPr>
        <w:tab/>
        <w:t>CORTES E ESCAVAÇÕES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4.1.1.1</w:t>
      </w:r>
      <w:r w:rsidRPr="00FF05FD">
        <w:rPr>
          <w:rFonts w:ascii="Arial Narrow" w:hAnsi="Arial Narrow"/>
          <w:sz w:val="24"/>
          <w:szCs w:val="24"/>
        </w:rPr>
        <w:tab/>
        <w:t xml:space="preserve">O Executante fará todo o movimento de terra necessário conformando o terreno nos níveis adequados a execução do </w:t>
      </w:r>
      <w:proofErr w:type="spellStart"/>
      <w:r w:rsidRPr="00FF05FD">
        <w:rPr>
          <w:rFonts w:ascii="Arial Narrow" w:hAnsi="Arial Narrow"/>
          <w:sz w:val="24"/>
          <w:szCs w:val="24"/>
        </w:rPr>
        <w:t>cercamento</w:t>
      </w:r>
      <w:proofErr w:type="spellEnd"/>
      <w:r w:rsidRPr="00FF05FD">
        <w:rPr>
          <w:rFonts w:ascii="Arial Narrow" w:hAnsi="Arial Narrow"/>
          <w:sz w:val="24"/>
          <w:szCs w:val="24"/>
        </w:rPr>
        <w:t xml:space="preserve"> indicado nos desenhos.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4.1.1.2</w:t>
      </w:r>
      <w:r w:rsidRPr="00FF05FD">
        <w:rPr>
          <w:rFonts w:ascii="Arial Narrow" w:hAnsi="Arial Narrow"/>
          <w:sz w:val="24"/>
          <w:szCs w:val="24"/>
        </w:rPr>
        <w:tab/>
        <w:t>Em</w:t>
      </w:r>
      <w:proofErr w:type="gramEnd"/>
      <w:r w:rsidRPr="00FF05FD">
        <w:rPr>
          <w:rFonts w:ascii="Arial Narrow" w:hAnsi="Arial Narrow"/>
          <w:sz w:val="24"/>
          <w:szCs w:val="24"/>
        </w:rPr>
        <w:t xml:space="preserve"> qualquer caso, pequenos desmontes, escavações e aterros deverão respeitar árvores, inclusive suas raízes principais e vegetação a preservar.</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4.1.1.3</w:t>
      </w:r>
      <w:r w:rsidRPr="00FF05FD">
        <w:rPr>
          <w:rFonts w:ascii="Arial Narrow" w:hAnsi="Arial Narrow"/>
          <w:sz w:val="24"/>
          <w:szCs w:val="24"/>
        </w:rPr>
        <w:tab/>
        <w:t>As</w:t>
      </w:r>
      <w:proofErr w:type="gramEnd"/>
      <w:r w:rsidRPr="00FF05FD">
        <w:rPr>
          <w:rFonts w:ascii="Arial Narrow" w:hAnsi="Arial Narrow"/>
          <w:sz w:val="24"/>
          <w:szCs w:val="24"/>
        </w:rPr>
        <w:t xml:space="preserve"> cavas para fundações serão executadas de acordo com as indicações do projeto, com a natureza do terreno encontrado e o respectivo volume de trabalho.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4.1.2</w:t>
      </w:r>
      <w:r w:rsidRPr="00FF05FD">
        <w:rPr>
          <w:rFonts w:ascii="Arial Narrow" w:hAnsi="Arial Narrow"/>
          <w:sz w:val="24"/>
          <w:szCs w:val="24"/>
        </w:rPr>
        <w:tab/>
        <w:t>REATERRO DAS CAVAS DE FUNDAÇÃO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4.1.2.1</w:t>
      </w:r>
      <w:r w:rsidRPr="00FF05FD">
        <w:rPr>
          <w:rFonts w:ascii="Arial Narrow" w:hAnsi="Arial Narrow"/>
          <w:sz w:val="24"/>
          <w:szCs w:val="24"/>
        </w:rPr>
        <w:tab/>
        <w:t>Concluídas</w:t>
      </w:r>
      <w:proofErr w:type="gramEnd"/>
      <w:r w:rsidRPr="00FF05FD">
        <w:rPr>
          <w:rFonts w:ascii="Arial Narrow" w:hAnsi="Arial Narrow"/>
          <w:sz w:val="24"/>
          <w:szCs w:val="24"/>
        </w:rPr>
        <w:t xml:space="preserve"> as fundações, as cavas serão aterradas em camadas compactadas de 20cm de espessura máxima.</w:t>
      </w:r>
    </w:p>
    <w:p w:rsidR="00C662D3" w:rsidRPr="00FF05FD" w:rsidRDefault="00C662D3" w:rsidP="00FF05FD">
      <w:pPr>
        <w:widowControl w:val="0"/>
        <w:spacing w:before="120" w:after="0" w:line="240" w:lineRule="auto"/>
        <w:ind w:right="-669"/>
        <w:jc w:val="both"/>
        <w:rPr>
          <w:rFonts w:ascii="Arial Narrow" w:hAnsi="Arial Narrow"/>
          <w:sz w:val="24"/>
          <w:szCs w:val="24"/>
        </w:rPr>
      </w:pPr>
      <w:proofErr w:type="gramStart"/>
      <w:r w:rsidRPr="00FF05FD">
        <w:rPr>
          <w:rFonts w:ascii="Arial Narrow" w:hAnsi="Arial Narrow"/>
          <w:sz w:val="24"/>
          <w:szCs w:val="24"/>
        </w:rPr>
        <w:t>4.1.2.2</w:t>
      </w:r>
      <w:r w:rsidRPr="00FF05FD">
        <w:rPr>
          <w:rFonts w:ascii="Arial Narrow" w:hAnsi="Arial Narrow"/>
          <w:sz w:val="24"/>
          <w:szCs w:val="24"/>
        </w:rPr>
        <w:tab/>
        <w:t>Nestes</w:t>
      </w:r>
      <w:proofErr w:type="gramEnd"/>
      <w:r w:rsidRPr="00FF05FD">
        <w:rPr>
          <w:rFonts w:ascii="Arial Narrow" w:hAnsi="Arial Narrow"/>
          <w:sz w:val="24"/>
          <w:szCs w:val="24"/>
        </w:rPr>
        <w:t xml:space="preserve"> </w:t>
      </w:r>
      <w:proofErr w:type="spellStart"/>
      <w:r w:rsidRPr="00FF05FD">
        <w:rPr>
          <w:rFonts w:ascii="Arial Narrow" w:hAnsi="Arial Narrow"/>
          <w:sz w:val="24"/>
          <w:szCs w:val="24"/>
        </w:rPr>
        <w:t>reaterros</w:t>
      </w:r>
      <w:proofErr w:type="spellEnd"/>
      <w:r w:rsidRPr="00FF05FD">
        <w:rPr>
          <w:rFonts w:ascii="Arial Narrow" w:hAnsi="Arial Narrow"/>
          <w:sz w:val="24"/>
          <w:szCs w:val="24"/>
        </w:rPr>
        <w:t xml:space="preserve"> não serão admitidos solos que contenham matéria orgânica.</w:t>
      </w:r>
    </w:p>
    <w:p w:rsidR="00C662D3" w:rsidRPr="00FF05FD" w:rsidRDefault="00C662D3" w:rsidP="00FF05FD">
      <w:pPr>
        <w:widowControl w:val="0"/>
        <w:spacing w:after="0" w:line="240" w:lineRule="auto"/>
        <w:ind w:right="-667"/>
        <w:jc w:val="both"/>
        <w:rPr>
          <w:rFonts w:ascii="Arial Narrow" w:hAnsi="Arial Narrow"/>
          <w:b/>
          <w:sz w:val="24"/>
          <w:szCs w:val="24"/>
        </w:rPr>
      </w:pPr>
      <w:r w:rsidRPr="00FF05FD">
        <w:rPr>
          <w:rFonts w:ascii="Arial Narrow" w:hAnsi="Arial Narrow"/>
          <w:b/>
          <w:sz w:val="24"/>
          <w:szCs w:val="24"/>
        </w:rPr>
        <w:lastRenderedPageBreak/>
        <w:t>5</w:t>
      </w:r>
      <w:r w:rsidRPr="00FF05FD">
        <w:rPr>
          <w:rFonts w:ascii="Arial Narrow" w:hAnsi="Arial Narrow"/>
          <w:b/>
          <w:sz w:val="24"/>
          <w:szCs w:val="24"/>
        </w:rPr>
        <w:tab/>
        <w:t>FUNDAÇÕES</w:t>
      </w:r>
    </w:p>
    <w:p w:rsidR="00C662D3" w:rsidRPr="00FF05FD" w:rsidRDefault="00C662D3" w:rsidP="00FF05FD">
      <w:pPr>
        <w:widowControl w:val="0"/>
        <w:spacing w:after="0" w:line="240" w:lineRule="auto"/>
        <w:ind w:right="-667"/>
        <w:jc w:val="both"/>
        <w:rPr>
          <w:rFonts w:ascii="Arial Narrow" w:hAnsi="Arial Narrow"/>
          <w:b/>
          <w:sz w:val="24"/>
          <w:szCs w:val="24"/>
        </w:rPr>
      </w:pPr>
    </w:p>
    <w:p w:rsidR="00C662D3" w:rsidRPr="00FF05FD" w:rsidRDefault="00C662D3" w:rsidP="00FF05FD">
      <w:pPr>
        <w:widowControl w:val="0"/>
        <w:spacing w:after="0" w:line="240" w:lineRule="auto"/>
        <w:ind w:right="-667"/>
        <w:jc w:val="both"/>
        <w:rPr>
          <w:rFonts w:ascii="Arial Narrow" w:hAnsi="Arial Narrow"/>
          <w:b/>
          <w:sz w:val="24"/>
          <w:szCs w:val="24"/>
        </w:rPr>
      </w:pPr>
      <w:r w:rsidRPr="00FF05FD">
        <w:rPr>
          <w:rFonts w:ascii="Arial Narrow" w:hAnsi="Arial Narrow"/>
          <w:b/>
          <w:sz w:val="24"/>
          <w:szCs w:val="24"/>
        </w:rPr>
        <w:t>5.1</w:t>
      </w:r>
      <w:r w:rsidRPr="00FF05FD">
        <w:rPr>
          <w:rFonts w:ascii="Arial Narrow" w:hAnsi="Arial Narrow"/>
          <w:b/>
          <w:sz w:val="24"/>
          <w:szCs w:val="24"/>
        </w:rPr>
        <w:tab/>
        <w:t>MICRO-ESTACAS DE FUNDAÇÃO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5.1.1</w:t>
      </w:r>
      <w:r w:rsidRPr="00FF05FD">
        <w:rPr>
          <w:rFonts w:ascii="Arial Narrow" w:hAnsi="Arial Narrow"/>
          <w:sz w:val="24"/>
          <w:szCs w:val="24"/>
        </w:rPr>
        <w:tab/>
        <w:t>PREPARO DAS FUNDAÇÕES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5.1.1.1</w:t>
      </w:r>
      <w:r w:rsidRPr="00FF05FD">
        <w:rPr>
          <w:rFonts w:ascii="Arial Narrow" w:hAnsi="Arial Narrow"/>
          <w:sz w:val="24"/>
          <w:szCs w:val="24"/>
        </w:rPr>
        <w:tab/>
        <w:t>LASTROS DE BRITA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5.1.1.1.1  Será</w:t>
      </w:r>
      <w:proofErr w:type="gramEnd"/>
      <w:r w:rsidRPr="00FF05FD">
        <w:rPr>
          <w:rFonts w:ascii="Arial Narrow" w:hAnsi="Arial Narrow"/>
          <w:sz w:val="24"/>
          <w:szCs w:val="24"/>
        </w:rPr>
        <w:t xml:space="preserve">  recoberto  por uma camada de brita com 5,0 cm de espessura mínima  para uniformização, o  fundo das cavas da  viga de fundação.  </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5.1.1.2</w:t>
      </w:r>
      <w:r w:rsidRPr="00FF05FD">
        <w:rPr>
          <w:rFonts w:ascii="Arial Narrow" w:hAnsi="Arial Narrow"/>
          <w:sz w:val="24"/>
          <w:szCs w:val="24"/>
        </w:rPr>
        <w:tab/>
        <w:t>FORMAS E DESMOLDAGEM</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5.1.1.2.1  As</w:t>
      </w:r>
      <w:proofErr w:type="gramEnd"/>
      <w:r w:rsidRPr="00FF05FD">
        <w:rPr>
          <w:rFonts w:ascii="Arial Narrow" w:hAnsi="Arial Narrow"/>
          <w:sz w:val="24"/>
          <w:szCs w:val="24"/>
        </w:rPr>
        <w:t xml:space="preserve"> formas para execução da viga serão constituídas de painéis laterais formados de tábuas de pinho comum aparelhadas, de terceira, de 25mm de espessura ou de compensado ligado por travessas. As formas deverão ser estanques para que não haja perda de cimento nem intromissão de água ou areia provenientes do terreno circundante.</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5.1.1.2.2  As</w:t>
      </w:r>
      <w:proofErr w:type="gramEnd"/>
      <w:r w:rsidRPr="00FF05FD">
        <w:rPr>
          <w:rFonts w:ascii="Arial Narrow" w:hAnsi="Arial Narrow"/>
          <w:sz w:val="24"/>
          <w:szCs w:val="24"/>
        </w:rPr>
        <w:t xml:space="preserve"> formas terão a resistência necessária às deformações provenientes da concretagem (lançamento e adensamento do concreto). Não haverá necessidade de tirantes dos painéis, desde que o número e espaçamento das travessas garantirão a verticalidade das mesmas.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5.1.1.2.3  Os</w:t>
      </w:r>
      <w:proofErr w:type="gramEnd"/>
      <w:r w:rsidRPr="00FF05FD">
        <w:rPr>
          <w:rFonts w:ascii="Arial Narrow" w:hAnsi="Arial Narrow"/>
          <w:sz w:val="24"/>
          <w:szCs w:val="24"/>
        </w:rPr>
        <w:t xml:space="preserve"> fundos da viga dispensarão formas, pois o lastro de brita servirá como tal.</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5.1.2</w:t>
      </w:r>
      <w:r w:rsidRPr="00FF05FD">
        <w:rPr>
          <w:rFonts w:ascii="Arial Narrow" w:hAnsi="Arial Narrow"/>
          <w:sz w:val="24"/>
          <w:szCs w:val="24"/>
        </w:rPr>
        <w:tab/>
        <w:t>ARMADURA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5.1.2.1</w:t>
      </w:r>
      <w:r w:rsidRPr="00FF05FD">
        <w:rPr>
          <w:rFonts w:ascii="Arial Narrow" w:hAnsi="Arial Narrow"/>
          <w:sz w:val="24"/>
          <w:szCs w:val="24"/>
        </w:rPr>
        <w:tab/>
        <w:t>Foi</w:t>
      </w:r>
      <w:proofErr w:type="gramEnd"/>
      <w:r w:rsidRPr="00FF05FD">
        <w:rPr>
          <w:rFonts w:ascii="Arial Narrow" w:hAnsi="Arial Narrow"/>
          <w:sz w:val="24"/>
          <w:szCs w:val="24"/>
        </w:rPr>
        <w:t xml:space="preserve"> previsto o emprego de aços CA-500 MPa, tipo B, e CA-600 MPa, tipo B. O valor mínimo estatístico de tensão de escoamento constitui a tensão característica de escoamento </w:t>
      </w:r>
      <w:proofErr w:type="spellStart"/>
      <w:r w:rsidRPr="00FF05FD">
        <w:rPr>
          <w:rFonts w:ascii="Arial Narrow" w:hAnsi="Arial Narrow"/>
          <w:sz w:val="24"/>
          <w:szCs w:val="24"/>
        </w:rPr>
        <w:t>f</w:t>
      </w:r>
      <w:r w:rsidRPr="00FF05FD">
        <w:rPr>
          <w:rFonts w:ascii="Arial Narrow" w:hAnsi="Arial Narrow"/>
          <w:sz w:val="24"/>
          <w:szCs w:val="24"/>
          <w:vertAlign w:val="subscript"/>
        </w:rPr>
        <w:t>yk</w:t>
      </w:r>
      <w:proofErr w:type="spellEnd"/>
      <w:r w:rsidRPr="00FF05FD">
        <w:rPr>
          <w:rFonts w:ascii="Arial Narrow" w:hAnsi="Arial Narrow"/>
          <w:sz w:val="24"/>
          <w:szCs w:val="24"/>
        </w:rPr>
        <w:t xml:space="preserve"> do aço empregado. A classe CA-500 MPa será empregada sob forma de barras e a classe CA-600 MPa sob a forma de fios. A NBR-7480 especifica as barras e fios de aço destinados a armadura para concreto armado. Usar-se-ão também armaduras sob a forma de telas de aço soldadas conforme as especificações da NBR-7481.</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5.1.2.2</w:t>
      </w:r>
      <w:r w:rsidRPr="00FF05FD">
        <w:rPr>
          <w:rFonts w:ascii="Arial Narrow" w:hAnsi="Arial Narrow"/>
          <w:sz w:val="24"/>
          <w:szCs w:val="24"/>
        </w:rPr>
        <w:tab/>
        <w:t>Não</w:t>
      </w:r>
      <w:proofErr w:type="gramEnd"/>
      <w:r w:rsidRPr="00FF05FD">
        <w:rPr>
          <w:rFonts w:ascii="Arial Narrow" w:hAnsi="Arial Narrow"/>
          <w:sz w:val="24"/>
          <w:szCs w:val="24"/>
        </w:rPr>
        <w:t xml:space="preserve"> poderão ser empregados na obra aço de outras qualidades. Deverão ser tomadas as necessárias precauções para evitar a troca involuntária.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5.1.2.3</w:t>
      </w:r>
      <w:r w:rsidRPr="00FF05FD">
        <w:rPr>
          <w:rFonts w:ascii="Arial Narrow" w:hAnsi="Arial Narrow"/>
          <w:sz w:val="24"/>
          <w:szCs w:val="24"/>
        </w:rPr>
        <w:tab/>
        <w:t>A preparação, a limpeza, a montagem, a proteção, o controle e inspeção obedecerão às indicações do projeto e às NBR-6118 e NBR-9062.</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5.1.2.4</w:t>
      </w:r>
      <w:r w:rsidRPr="00FF05FD">
        <w:rPr>
          <w:rFonts w:ascii="Arial Narrow" w:hAnsi="Arial Narrow"/>
          <w:sz w:val="24"/>
          <w:szCs w:val="24"/>
        </w:rPr>
        <w:tab/>
        <w:t>A armadura deverá ser colocada dentro das formas utilizando espaçadores plásticos ou de concreto (“rapaduras”), de forma a manter o recobrimento do concreto.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5.1.3</w:t>
      </w:r>
      <w:r w:rsidRPr="00FF05FD">
        <w:rPr>
          <w:rFonts w:ascii="Arial Narrow" w:hAnsi="Arial Narrow"/>
          <w:sz w:val="24"/>
          <w:szCs w:val="24"/>
        </w:rPr>
        <w:tab/>
        <w:t>CONCRETO ESTRUTURAL</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5.1.3.1</w:t>
      </w:r>
      <w:r w:rsidRPr="00FF05FD">
        <w:rPr>
          <w:rFonts w:ascii="Arial Narrow" w:hAnsi="Arial Narrow"/>
          <w:sz w:val="24"/>
          <w:szCs w:val="24"/>
        </w:rPr>
        <w:tab/>
        <w:t xml:space="preserve">Para o dimensionamento e a execução das estruturas projetadas foi adotado concreto pesado, com massa específica 2.400 kg/m³ e resistência característica à compressão </w:t>
      </w:r>
      <w:proofErr w:type="spellStart"/>
      <w:r w:rsidRPr="00FF05FD">
        <w:rPr>
          <w:rFonts w:ascii="Arial Narrow" w:hAnsi="Arial Narrow"/>
          <w:sz w:val="24"/>
          <w:szCs w:val="24"/>
        </w:rPr>
        <w:t>f</w:t>
      </w:r>
      <w:r w:rsidRPr="00FF05FD">
        <w:rPr>
          <w:rFonts w:ascii="Arial Narrow" w:hAnsi="Arial Narrow"/>
          <w:sz w:val="24"/>
          <w:szCs w:val="24"/>
          <w:vertAlign w:val="subscript"/>
        </w:rPr>
        <w:t>ck</w:t>
      </w:r>
      <w:proofErr w:type="spellEnd"/>
      <w:r w:rsidRPr="00FF05FD">
        <w:rPr>
          <w:rFonts w:ascii="Arial Narrow" w:hAnsi="Arial Narrow"/>
          <w:sz w:val="24"/>
          <w:szCs w:val="24"/>
        </w:rPr>
        <w:t xml:space="preserve"> = 21 </w:t>
      </w:r>
      <w:proofErr w:type="gramStart"/>
      <w:r w:rsidRPr="00FF05FD">
        <w:rPr>
          <w:rFonts w:ascii="Arial Narrow" w:hAnsi="Arial Narrow"/>
          <w:sz w:val="24"/>
          <w:szCs w:val="24"/>
        </w:rPr>
        <w:t>MPa(</w:t>
      </w:r>
      <w:proofErr w:type="gramEnd"/>
      <w:r w:rsidRPr="00FF05FD">
        <w:rPr>
          <w:rFonts w:ascii="Arial Narrow" w:hAnsi="Arial Narrow"/>
          <w:sz w:val="24"/>
          <w:szCs w:val="24"/>
        </w:rPr>
        <w:t>210 kgf/cm²)</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5.1.3.2</w:t>
      </w:r>
      <w:r w:rsidRPr="00FF05FD">
        <w:rPr>
          <w:rFonts w:ascii="Arial Narrow" w:hAnsi="Arial Narrow"/>
          <w:sz w:val="24"/>
          <w:szCs w:val="24"/>
        </w:rPr>
        <w:tab/>
        <w:t>Esta resistência será determinada através de ensaios de corpos de prova cilíndricos normais de acordo com NBR-5739 “Ensaios de compressão de corpos de prova cilíndricos de concreto”.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5.1.3.3</w:t>
      </w:r>
      <w:r w:rsidRPr="00FF05FD">
        <w:rPr>
          <w:rFonts w:ascii="Arial Narrow" w:hAnsi="Arial Narrow"/>
          <w:sz w:val="24"/>
          <w:szCs w:val="24"/>
        </w:rPr>
        <w:tab/>
        <w:t>O   concreto fresco deverá oferecer condições tais de plasticidade que facilitem as operações de manuseio indispensáveis ao seu lançamento nas formas.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5.1.3.4</w:t>
      </w:r>
      <w:r w:rsidRPr="00FF05FD">
        <w:rPr>
          <w:rFonts w:ascii="Arial Narrow" w:hAnsi="Arial Narrow"/>
          <w:sz w:val="24"/>
          <w:szCs w:val="24"/>
        </w:rPr>
        <w:tab/>
        <w:t xml:space="preserve">A dosagem deste concreto obedecerá não somente às necessidades da resistência </w:t>
      </w:r>
      <w:proofErr w:type="gramStart"/>
      <w:r w:rsidRPr="00FF05FD">
        <w:rPr>
          <w:rFonts w:ascii="Arial Narrow" w:hAnsi="Arial Narrow"/>
          <w:sz w:val="24"/>
          <w:szCs w:val="24"/>
        </w:rPr>
        <w:t>supra mencionada</w:t>
      </w:r>
      <w:proofErr w:type="gramEnd"/>
      <w:r w:rsidRPr="00FF05FD">
        <w:rPr>
          <w:rFonts w:ascii="Arial Narrow" w:hAnsi="Arial Narrow"/>
          <w:sz w:val="24"/>
          <w:szCs w:val="24"/>
        </w:rPr>
        <w:t xml:space="preserve"> como também as indispensáveis condições de impermeabilidade face às águas agressivas do subsolo.</w:t>
      </w:r>
    </w:p>
    <w:p w:rsidR="00C662D3" w:rsidRPr="00FF05FD" w:rsidRDefault="00C662D3" w:rsidP="00FF05FD">
      <w:pPr>
        <w:widowControl w:val="0"/>
        <w:spacing w:after="0" w:line="240" w:lineRule="auto"/>
        <w:ind w:right="-667"/>
        <w:jc w:val="both"/>
        <w:rPr>
          <w:rFonts w:ascii="Arial Narrow" w:hAnsi="Arial Narrow"/>
          <w:sz w:val="24"/>
          <w:szCs w:val="24"/>
        </w:rPr>
      </w:pPr>
    </w:p>
    <w:p w:rsidR="00FF05FD" w:rsidRDefault="00FF05FD" w:rsidP="00FF05FD">
      <w:pPr>
        <w:widowControl w:val="0"/>
        <w:spacing w:after="0" w:line="240" w:lineRule="auto"/>
        <w:ind w:right="-667"/>
        <w:jc w:val="both"/>
        <w:rPr>
          <w:rFonts w:ascii="Arial Narrow" w:hAnsi="Arial Narrow"/>
          <w:b/>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b/>
          <w:sz w:val="24"/>
          <w:szCs w:val="24"/>
        </w:rPr>
        <w:t>5.2</w:t>
      </w:r>
      <w:r w:rsidRPr="00FF05FD">
        <w:rPr>
          <w:rFonts w:ascii="Arial Narrow" w:hAnsi="Arial Narrow"/>
          <w:b/>
          <w:sz w:val="24"/>
          <w:szCs w:val="24"/>
        </w:rPr>
        <w:tab/>
        <w:t xml:space="preserve">VIGA DE CONCRETO </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5.2.1</w:t>
      </w:r>
      <w:r w:rsidRPr="00FF05FD">
        <w:rPr>
          <w:rFonts w:ascii="Arial Narrow" w:hAnsi="Arial Narrow"/>
          <w:sz w:val="24"/>
          <w:szCs w:val="24"/>
        </w:rPr>
        <w:tab/>
        <w:t>Ver</w:t>
      </w:r>
      <w:proofErr w:type="gramEnd"/>
      <w:r w:rsidRPr="00FF05FD">
        <w:rPr>
          <w:rFonts w:ascii="Arial Narrow" w:hAnsi="Arial Narrow"/>
          <w:sz w:val="24"/>
          <w:szCs w:val="24"/>
        </w:rPr>
        <w:t xml:space="preserve"> desenho P04</w:t>
      </w:r>
    </w:p>
    <w:p w:rsidR="00C662D3" w:rsidRPr="00FF05FD" w:rsidRDefault="00C662D3" w:rsidP="00FF05FD">
      <w:pPr>
        <w:widowControl w:val="0"/>
        <w:spacing w:after="0" w:line="240" w:lineRule="auto"/>
        <w:ind w:right="-667"/>
        <w:jc w:val="both"/>
        <w:rPr>
          <w:rFonts w:ascii="Arial Narrow" w:hAnsi="Arial Narrow"/>
          <w:b/>
          <w:sz w:val="24"/>
          <w:szCs w:val="24"/>
        </w:rPr>
      </w:pPr>
    </w:p>
    <w:p w:rsidR="00FF05FD" w:rsidRDefault="00FF05FD" w:rsidP="00FF05FD">
      <w:pPr>
        <w:widowControl w:val="0"/>
        <w:spacing w:after="0" w:line="240" w:lineRule="auto"/>
        <w:ind w:right="-667"/>
        <w:jc w:val="both"/>
        <w:rPr>
          <w:rFonts w:ascii="Arial Narrow" w:hAnsi="Arial Narrow"/>
          <w:b/>
          <w:sz w:val="24"/>
          <w:szCs w:val="24"/>
        </w:rPr>
      </w:pPr>
    </w:p>
    <w:p w:rsidR="00C662D3" w:rsidRPr="00FF05FD" w:rsidRDefault="00C662D3" w:rsidP="00FF05FD">
      <w:pPr>
        <w:widowControl w:val="0"/>
        <w:spacing w:after="0" w:line="240" w:lineRule="auto"/>
        <w:ind w:right="-667"/>
        <w:jc w:val="both"/>
        <w:rPr>
          <w:rFonts w:ascii="Arial Narrow" w:hAnsi="Arial Narrow"/>
          <w:b/>
          <w:sz w:val="24"/>
          <w:szCs w:val="24"/>
        </w:rPr>
      </w:pPr>
      <w:r w:rsidRPr="00FF05FD">
        <w:rPr>
          <w:rFonts w:ascii="Arial Narrow" w:hAnsi="Arial Narrow"/>
          <w:b/>
          <w:sz w:val="24"/>
          <w:szCs w:val="24"/>
        </w:rPr>
        <w:t>6</w:t>
      </w:r>
      <w:r w:rsidRPr="00FF05FD">
        <w:rPr>
          <w:rFonts w:ascii="Arial Narrow" w:hAnsi="Arial Narrow"/>
          <w:b/>
          <w:sz w:val="24"/>
          <w:szCs w:val="24"/>
        </w:rPr>
        <w:tab/>
        <w:t>ESQUADRIAS</w:t>
      </w:r>
    </w:p>
    <w:p w:rsidR="00C662D3" w:rsidRPr="00FF05FD" w:rsidRDefault="00C662D3" w:rsidP="00FF05FD">
      <w:pPr>
        <w:widowControl w:val="0"/>
        <w:spacing w:after="0" w:line="240" w:lineRule="auto"/>
        <w:ind w:right="-667"/>
        <w:jc w:val="both"/>
        <w:rPr>
          <w:rFonts w:ascii="Arial Narrow" w:hAnsi="Arial Narrow"/>
          <w:b/>
          <w:sz w:val="24"/>
          <w:szCs w:val="24"/>
        </w:rPr>
      </w:pPr>
    </w:p>
    <w:p w:rsidR="00C662D3" w:rsidRPr="00FF05FD" w:rsidRDefault="00C662D3" w:rsidP="00FF05FD">
      <w:pPr>
        <w:widowControl w:val="0"/>
        <w:spacing w:after="0" w:line="240" w:lineRule="auto"/>
        <w:ind w:right="-667"/>
        <w:jc w:val="both"/>
        <w:rPr>
          <w:rFonts w:ascii="Arial Narrow" w:hAnsi="Arial Narrow"/>
          <w:b/>
          <w:sz w:val="24"/>
          <w:szCs w:val="24"/>
        </w:rPr>
      </w:pPr>
      <w:r w:rsidRPr="00FF05FD">
        <w:rPr>
          <w:rFonts w:ascii="Arial Narrow" w:hAnsi="Arial Narrow"/>
          <w:b/>
          <w:sz w:val="24"/>
          <w:szCs w:val="24"/>
        </w:rPr>
        <w:t>6.1</w:t>
      </w:r>
      <w:r w:rsidRPr="00FF05FD">
        <w:rPr>
          <w:rFonts w:ascii="Arial Narrow" w:hAnsi="Arial Narrow"/>
          <w:b/>
          <w:sz w:val="24"/>
          <w:szCs w:val="24"/>
        </w:rPr>
        <w:tab/>
        <w:t>SERRALHARIA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6.1.1</w:t>
      </w:r>
      <w:r w:rsidRPr="00FF05FD">
        <w:rPr>
          <w:rFonts w:ascii="Arial Narrow" w:hAnsi="Arial Narrow"/>
          <w:sz w:val="24"/>
          <w:szCs w:val="24"/>
        </w:rPr>
        <w:tab/>
        <w:t>GENERALIDADES</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6.1.1.1</w:t>
      </w:r>
      <w:r w:rsidRPr="00FF05FD">
        <w:rPr>
          <w:rFonts w:ascii="Arial Narrow" w:hAnsi="Arial Narrow"/>
          <w:sz w:val="24"/>
          <w:szCs w:val="24"/>
        </w:rPr>
        <w:tab/>
        <w:t>Nenhuma</w:t>
      </w:r>
      <w:proofErr w:type="gramEnd"/>
      <w:r w:rsidRPr="00FF05FD">
        <w:rPr>
          <w:rFonts w:ascii="Arial Narrow" w:hAnsi="Arial Narrow"/>
          <w:sz w:val="24"/>
          <w:szCs w:val="24"/>
        </w:rPr>
        <w:t xml:space="preserve"> alteração poderá ser feita no projeto sem a aprovação prévia do SOM/CMPA.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6.1.1.2</w:t>
      </w:r>
      <w:r w:rsidRPr="00FF05FD">
        <w:rPr>
          <w:rFonts w:ascii="Arial Narrow" w:hAnsi="Arial Narrow"/>
          <w:sz w:val="24"/>
          <w:szCs w:val="24"/>
        </w:rPr>
        <w:tab/>
        <w:t>No</w:t>
      </w:r>
      <w:proofErr w:type="gramEnd"/>
      <w:r w:rsidRPr="00FF05FD">
        <w:rPr>
          <w:rFonts w:ascii="Arial Narrow" w:hAnsi="Arial Narrow"/>
          <w:sz w:val="24"/>
          <w:szCs w:val="24"/>
        </w:rPr>
        <w:t xml:space="preserve"> caso de alterações propostas pelo fornecedor, este deverá apresentar desenhos que demonstrem o funcionamento das peças e comprovem as exigências técnicas contidas nestas D.T. As elevações de cada uma das unidades existentes no projeto deverão ser desenhadas em escala 1:20, e os detalhes com indicação dos perfis e os materiais empregados em escala 1:2.</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6.1.1.3</w:t>
      </w:r>
      <w:r w:rsidRPr="00FF05FD">
        <w:rPr>
          <w:rFonts w:ascii="Arial Narrow" w:hAnsi="Arial Narrow"/>
          <w:sz w:val="24"/>
          <w:szCs w:val="24"/>
        </w:rPr>
        <w:tab/>
        <w:t>Os</w:t>
      </w:r>
      <w:proofErr w:type="gramEnd"/>
      <w:r w:rsidRPr="00FF05FD">
        <w:rPr>
          <w:rFonts w:ascii="Arial Narrow" w:hAnsi="Arial Narrow"/>
          <w:sz w:val="24"/>
          <w:szCs w:val="24"/>
        </w:rPr>
        <w:t xml:space="preserve"> desenhos a serem apresentados pelo fornecedor deverão indicar o sistema de montagem, os limites de tolerância permitidos pela fabricação.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6.1.1.4</w:t>
      </w:r>
      <w:r w:rsidRPr="00FF05FD">
        <w:rPr>
          <w:rFonts w:ascii="Arial Narrow" w:hAnsi="Arial Narrow"/>
          <w:sz w:val="24"/>
          <w:szCs w:val="24"/>
        </w:rPr>
        <w:tab/>
        <w:t>A aprovação, por parte da contratante, dos detalhes das serralharias, não desobriga o fornecedor de sua responsabilidade com relação a boa execução dos serviços e a entrega dos mesmos completos, sem falhas ou omissões que venham a prejudicar a qualidade exigida dos trabalhos ou desenvolvimento dos demais setores da obra.</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r w:rsidRPr="00FF05FD">
        <w:rPr>
          <w:rFonts w:ascii="Arial Narrow" w:hAnsi="Arial Narrow"/>
          <w:sz w:val="24"/>
          <w:szCs w:val="24"/>
        </w:rPr>
        <w:t>6.1.2</w:t>
      </w:r>
      <w:r w:rsidRPr="00FF05FD">
        <w:rPr>
          <w:rFonts w:ascii="Arial Narrow" w:hAnsi="Arial Narrow"/>
          <w:sz w:val="24"/>
          <w:szCs w:val="24"/>
        </w:rPr>
        <w:tab/>
        <w:t xml:space="preserve">PORTÃO </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6.1.2.1</w:t>
      </w:r>
      <w:r w:rsidRPr="00FF05FD">
        <w:rPr>
          <w:rFonts w:ascii="Arial Narrow" w:hAnsi="Arial Narrow"/>
          <w:sz w:val="24"/>
          <w:szCs w:val="24"/>
        </w:rPr>
        <w:tab/>
        <w:t>Os</w:t>
      </w:r>
      <w:proofErr w:type="gramEnd"/>
      <w:r w:rsidRPr="00FF05FD">
        <w:rPr>
          <w:rFonts w:ascii="Arial Narrow" w:hAnsi="Arial Narrow"/>
          <w:sz w:val="24"/>
          <w:szCs w:val="24"/>
        </w:rPr>
        <w:t xml:space="preserve"> portões do acesso do acesso principal e o da saída de emergência, deverão ser tratados para remoção das ferrugens e partes danificadas e posterior </w:t>
      </w:r>
      <w:proofErr w:type="spellStart"/>
      <w:r w:rsidRPr="00FF05FD">
        <w:rPr>
          <w:rFonts w:ascii="Arial Narrow" w:hAnsi="Arial Narrow"/>
          <w:sz w:val="24"/>
          <w:szCs w:val="24"/>
        </w:rPr>
        <w:t>tratarmento</w:t>
      </w:r>
      <w:proofErr w:type="spellEnd"/>
      <w:r w:rsidRPr="00FF05FD">
        <w:rPr>
          <w:rFonts w:ascii="Arial Narrow" w:hAnsi="Arial Narrow"/>
          <w:sz w:val="24"/>
          <w:szCs w:val="24"/>
        </w:rPr>
        <w:t xml:space="preserve"> </w:t>
      </w:r>
      <w:proofErr w:type="spellStart"/>
      <w:r w:rsidRPr="00FF05FD">
        <w:rPr>
          <w:rFonts w:ascii="Arial Narrow" w:hAnsi="Arial Narrow"/>
          <w:sz w:val="24"/>
          <w:szCs w:val="24"/>
        </w:rPr>
        <w:t>enti</w:t>
      </w:r>
      <w:proofErr w:type="spellEnd"/>
      <w:r w:rsidRPr="00FF05FD">
        <w:rPr>
          <w:rFonts w:ascii="Arial Narrow" w:hAnsi="Arial Narrow"/>
          <w:sz w:val="24"/>
          <w:szCs w:val="24"/>
        </w:rPr>
        <w:t>-ferrugem, sendo pintados, no mínimo com duas demãos, conforme tinta estabelecida pela fiscalização.</w:t>
      </w:r>
    </w:p>
    <w:p w:rsidR="00C662D3" w:rsidRPr="00FF05FD" w:rsidRDefault="00C662D3" w:rsidP="00FF05FD">
      <w:pPr>
        <w:widowControl w:val="0"/>
        <w:spacing w:after="0" w:line="240" w:lineRule="auto"/>
        <w:ind w:right="-667"/>
        <w:jc w:val="both"/>
        <w:rPr>
          <w:rFonts w:ascii="Arial Narrow" w:hAnsi="Arial Narrow"/>
          <w:sz w:val="24"/>
          <w:szCs w:val="24"/>
        </w:rPr>
      </w:pPr>
    </w:p>
    <w:p w:rsidR="00C662D3" w:rsidRPr="00FF05FD" w:rsidRDefault="00C662D3" w:rsidP="00FF05FD">
      <w:pPr>
        <w:widowControl w:val="0"/>
        <w:spacing w:after="0" w:line="240" w:lineRule="auto"/>
        <w:ind w:right="-667"/>
        <w:jc w:val="both"/>
        <w:rPr>
          <w:rFonts w:ascii="Arial Narrow" w:hAnsi="Arial Narrow"/>
          <w:sz w:val="24"/>
          <w:szCs w:val="24"/>
        </w:rPr>
      </w:pPr>
      <w:proofErr w:type="gramStart"/>
      <w:r w:rsidRPr="00FF05FD">
        <w:rPr>
          <w:rFonts w:ascii="Arial Narrow" w:hAnsi="Arial Narrow"/>
          <w:sz w:val="24"/>
          <w:szCs w:val="24"/>
        </w:rPr>
        <w:t>6.1.2.2</w:t>
      </w:r>
      <w:r w:rsidRPr="00FF05FD">
        <w:rPr>
          <w:rFonts w:ascii="Arial Narrow" w:hAnsi="Arial Narrow"/>
          <w:sz w:val="24"/>
          <w:szCs w:val="24"/>
        </w:rPr>
        <w:tab/>
        <w:t>Deverão</w:t>
      </w:r>
      <w:proofErr w:type="gramEnd"/>
      <w:r w:rsidRPr="00FF05FD">
        <w:rPr>
          <w:rFonts w:ascii="Arial Narrow" w:hAnsi="Arial Narrow"/>
          <w:sz w:val="24"/>
          <w:szCs w:val="24"/>
        </w:rPr>
        <w:t xml:space="preserve"> ser instalados três novos motores, com maior potência, e sistema de abertura e fechamento do portão, através de controle eletrônico.</w:t>
      </w:r>
    </w:p>
    <w:p w:rsidR="00234323" w:rsidRDefault="00234323" w:rsidP="00234323">
      <w:pPr>
        <w:widowControl w:val="0"/>
        <w:spacing w:after="0" w:line="240" w:lineRule="auto"/>
        <w:ind w:right="-667"/>
        <w:jc w:val="both"/>
        <w:rPr>
          <w:rFonts w:ascii="Arial Narrow" w:hAnsi="Arial Narrow"/>
          <w:b/>
        </w:rPr>
      </w:pPr>
    </w:p>
    <w:p w:rsidR="00C662D3" w:rsidRPr="00563827" w:rsidRDefault="00C662D3" w:rsidP="00234323">
      <w:pPr>
        <w:widowControl w:val="0"/>
        <w:spacing w:after="0" w:line="240" w:lineRule="auto"/>
        <w:ind w:right="-667"/>
        <w:jc w:val="both"/>
        <w:rPr>
          <w:rFonts w:ascii="Arial Narrow" w:hAnsi="Arial Narrow"/>
          <w:b/>
        </w:rPr>
      </w:pPr>
      <w:r w:rsidRPr="00563827">
        <w:rPr>
          <w:rFonts w:ascii="Arial Narrow" w:hAnsi="Arial Narrow"/>
          <w:b/>
        </w:rPr>
        <w:t>7</w:t>
      </w:r>
      <w:r w:rsidRPr="00563827">
        <w:rPr>
          <w:rFonts w:ascii="Arial Narrow" w:hAnsi="Arial Narrow"/>
          <w:b/>
        </w:rPr>
        <w:tab/>
        <w:t>PINTURA</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b/>
        </w:rPr>
      </w:pPr>
      <w:r w:rsidRPr="00563827">
        <w:rPr>
          <w:rFonts w:ascii="Arial Narrow" w:hAnsi="Arial Narrow"/>
          <w:b/>
        </w:rPr>
        <w:t>7.1</w:t>
      </w:r>
      <w:r w:rsidRPr="00563827">
        <w:rPr>
          <w:rFonts w:ascii="Arial Narrow" w:hAnsi="Arial Narrow"/>
          <w:b/>
        </w:rPr>
        <w:tab/>
        <w:t>GENERALIDADES SOBRE PINTURA</w:t>
      </w:r>
    </w:p>
    <w:p w:rsidR="00C662D3" w:rsidRPr="00563827" w:rsidRDefault="00C662D3" w:rsidP="00234323">
      <w:pPr>
        <w:pStyle w:val="Recuodecorpodetexto"/>
        <w:spacing w:after="0" w:line="240" w:lineRule="auto"/>
        <w:ind w:left="0" w:right="-667" w:firstLine="709"/>
        <w:jc w:val="both"/>
        <w:rPr>
          <w:rFonts w:ascii="Arial Narrow" w:hAnsi="Arial Narrow"/>
          <w:b/>
          <w:bCs/>
        </w:rPr>
      </w:pPr>
      <w:r w:rsidRPr="00563827">
        <w:rPr>
          <w:rFonts w:ascii="Arial Narrow" w:hAnsi="Arial Narrow"/>
          <w:b/>
          <w:bCs/>
        </w:rPr>
        <w:t>Além das peças novas que receberão o tratamento adequado e pintura, acrescentamos o tratamento e pintura, conforme descrição técnica a seguir, para o</w:t>
      </w:r>
      <w:r w:rsidR="00422FD2">
        <w:rPr>
          <w:rFonts w:ascii="Arial Narrow" w:hAnsi="Arial Narrow"/>
          <w:b/>
          <w:bCs/>
        </w:rPr>
        <w:t>s</w:t>
      </w:r>
      <w:r w:rsidRPr="00563827">
        <w:rPr>
          <w:rFonts w:ascii="Arial Narrow" w:hAnsi="Arial Narrow"/>
          <w:b/>
          <w:bCs/>
        </w:rPr>
        <w:t xml:space="preserve"> portões de ferro.</w:t>
      </w:r>
    </w:p>
    <w:p w:rsidR="00C662D3" w:rsidRPr="00563827" w:rsidRDefault="00C662D3" w:rsidP="00234323">
      <w:pPr>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r w:rsidRPr="00563827">
        <w:rPr>
          <w:rFonts w:ascii="Arial Narrow" w:hAnsi="Arial Narrow"/>
        </w:rPr>
        <w:t>7.1.1</w:t>
      </w:r>
      <w:r w:rsidRPr="00563827">
        <w:rPr>
          <w:rFonts w:ascii="Arial Narrow" w:hAnsi="Arial Narrow"/>
        </w:rPr>
        <w:tab/>
        <w:t>MÃO</w:t>
      </w:r>
      <w:r w:rsidR="00234323">
        <w:rPr>
          <w:rFonts w:ascii="Arial Narrow" w:hAnsi="Arial Narrow"/>
        </w:rPr>
        <w:t xml:space="preserve"> </w:t>
      </w:r>
      <w:r w:rsidRPr="00563827">
        <w:rPr>
          <w:rFonts w:ascii="Arial Narrow" w:hAnsi="Arial Narrow"/>
        </w:rPr>
        <w:t>DE</w:t>
      </w:r>
      <w:r w:rsidR="00234323">
        <w:rPr>
          <w:rFonts w:ascii="Arial Narrow" w:hAnsi="Arial Narrow"/>
        </w:rPr>
        <w:t xml:space="preserve"> </w:t>
      </w:r>
      <w:proofErr w:type="gramStart"/>
      <w:r w:rsidRPr="00563827">
        <w:rPr>
          <w:rFonts w:ascii="Arial Narrow" w:hAnsi="Arial Narrow"/>
        </w:rPr>
        <w:t>OBRA  E</w:t>
      </w:r>
      <w:proofErr w:type="gramEnd"/>
      <w:r w:rsidRPr="00563827">
        <w:rPr>
          <w:rFonts w:ascii="Arial Narrow" w:hAnsi="Arial Narrow"/>
        </w:rPr>
        <w:t xml:space="preserve"> NORMAS GERAIS </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7.1.1.1</w:t>
      </w:r>
      <w:r w:rsidRPr="00563827">
        <w:rPr>
          <w:rFonts w:ascii="Arial Narrow" w:hAnsi="Arial Narrow"/>
        </w:rPr>
        <w:tab/>
        <w:t>Os</w:t>
      </w:r>
      <w:proofErr w:type="gramEnd"/>
      <w:r w:rsidRPr="00563827">
        <w:rPr>
          <w:rFonts w:ascii="Arial Narrow" w:hAnsi="Arial Narrow"/>
        </w:rPr>
        <w:t xml:space="preserve"> serviços de pintura serão executados somente por profissionais de comprovada competência.</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7.1.1.2</w:t>
      </w:r>
      <w:r w:rsidRPr="00563827">
        <w:rPr>
          <w:rFonts w:ascii="Arial Narrow" w:hAnsi="Arial Narrow"/>
        </w:rPr>
        <w:tab/>
        <w:t>Na</w:t>
      </w:r>
      <w:proofErr w:type="gramEnd"/>
      <w:r w:rsidRPr="00563827">
        <w:rPr>
          <w:rFonts w:ascii="Arial Narrow" w:hAnsi="Arial Narrow"/>
        </w:rPr>
        <w:t xml:space="preserve"> execução dos serviços de pintura serão obedecidos rigorosamente estas Discriminações Técnicas e as especificações dos fabricantes das tintas empregadas.</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7.1.1.3</w:t>
      </w:r>
      <w:r w:rsidRPr="00563827">
        <w:rPr>
          <w:rFonts w:ascii="Arial Narrow" w:hAnsi="Arial Narrow"/>
        </w:rPr>
        <w:tab/>
        <w:t>Sendo</w:t>
      </w:r>
      <w:proofErr w:type="gramEnd"/>
      <w:r w:rsidRPr="00563827">
        <w:rPr>
          <w:rFonts w:ascii="Arial Narrow" w:hAnsi="Arial Narrow"/>
        </w:rPr>
        <w:t xml:space="preserve"> requisito básico para que a pintura seja aplicada com sucesso a preparação correta da superfície a revestir, somente poderá ser iniciado qualquer serviço de pintura após a vistoria do substrato pelo Fiscal Técnico.</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r w:rsidRPr="00563827">
        <w:rPr>
          <w:rFonts w:ascii="Arial Narrow" w:hAnsi="Arial Narrow"/>
        </w:rPr>
        <w:t>7.1.2</w:t>
      </w:r>
      <w:r w:rsidRPr="00563827">
        <w:rPr>
          <w:rFonts w:ascii="Arial Narrow" w:hAnsi="Arial Narrow"/>
        </w:rPr>
        <w:tab/>
        <w:t>PREPARAÇÃO DA SUPERFÍCIE</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7.1.2.1</w:t>
      </w:r>
      <w:r w:rsidRPr="00563827">
        <w:rPr>
          <w:rFonts w:ascii="Arial Narrow" w:hAnsi="Arial Narrow"/>
        </w:rPr>
        <w:tab/>
        <w:t>As</w:t>
      </w:r>
      <w:proofErr w:type="gramEnd"/>
      <w:r w:rsidRPr="00563827">
        <w:rPr>
          <w:rFonts w:ascii="Arial Narrow" w:hAnsi="Arial Narrow"/>
        </w:rPr>
        <w:t xml:space="preserve"> superfícies serão cuidadosamente limpas e convenientemente preparadas para o tipo de pintura a que se destinarem.</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r w:rsidRPr="00563827">
        <w:rPr>
          <w:rFonts w:ascii="Arial Narrow" w:hAnsi="Arial Narrow"/>
        </w:rPr>
        <w:t>7.1.2.2</w:t>
      </w:r>
      <w:r w:rsidRPr="00563827">
        <w:rPr>
          <w:rFonts w:ascii="Arial Narrow" w:hAnsi="Arial Narrow"/>
        </w:rPr>
        <w:tab/>
        <w:t>A eliminação da poeira deverá ser completa, tomando-se precauções especiais contra o levantamento de pó durante os trabalhos, até que as tintas sequem inteiramente.</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7.1.2.3</w:t>
      </w:r>
      <w:r w:rsidRPr="00563827">
        <w:rPr>
          <w:rFonts w:ascii="Arial Narrow" w:hAnsi="Arial Narrow"/>
        </w:rPr>
        <w:tab/>
        <w:t>Salvo</w:t>
      </w:r>
      <w:proofErr w:type="gramEnd"/>
      <w:r w:rsidRPr="00563827">
        <w:rPr>
          <w:rFonts w:ascii="Arial Narrow" w:hAnsi="Arial Narrow"/>
        </w:rPr>
        <w:t xml:space="preserve"> casos particulares devidamente especificados, as superfícies a pintar deverão estar perfeitamente secas.</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r w:rsidRPr="00563827">
        <w:rPr>
          <w:rFonts w:ascii="Arial Narrow" w:hAnsi="Arial Narrow"/>
        </w:rPr>
        <w:t>7.1.2.4</w:t>
      </w:r>
      <w:r w:rsidRPr="00563827">
        <w:rPr>
          <w:rFonts w:ascii="Arial Narrow" w:hAnsi="Arial Narrow"/>
        </w:rPr>
        <w:tab/>
        <w:t>A preparação de superfícies para tipos especiais de superfícies a pintar ou para qualidades especiais de tintas será especificada no item correspondente.</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r w:rsidRPr="00563827">
        <w:rPr>
          <w:rFonts w:ascii="Arial Narrow" w:hAnsi="Arial Narrow"/>
        </w:rPr>
        <w:t>7.1.3</w:t>
      </w:r>
      <w:r w:rsidRPr="00563827">
        <w:rPr>
          <w:rFonts w:ascii="Arial Narrow" w:hAnsi="Arial Narrow"/>
        </w:rPr>
        <w:tab/>
        <w:t>SECAGEM</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7.1.3.1</w:t>
      </w:r>
      <w:r w:rsidRPr="00563827">
        <w:rPr>
          <w:rFonts w:ascii="Arial Narrow" w:hAnsi="Arial Narrow"/>
        </w:rPr>
        <w:tab/>
        <w:t>Cada</w:t>
      </w:r>
      <w:proofErr w:type="gramEnd"/>
      <w:r w:rsidRPr="00563827">
        <w:rPr>
          <w:rFonts w:ascii="Arial Narrow" w:hAnsi="Arial Narrow"/>
        </w:rPr>
        <w:t xml:space="preserve"> demão de tinta só poderá ser aplicada quando a precedente estiver perfeitamente seca, devendo ser observado rigorosamente o intervalo especificado pelo fabricante, em geral 24 horas, em demãos sucessivas.</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7.1.3.2</w:t>
      </w:r>
      <w:r w:rsidRPr="00563827">
        <w:rPr>
          <w:rFonts w:ascii="Arial Narrow" w:hAnsi="Arial Narrow"/>
        </w:rPr>
        <w:tab/>
        <w:t>Igual</w:t>
      </w:r>
      <w:proofErr w:type="gramEnd"/>
      <w:r w:rsidRPr="00563827">
        <w:rPr>
          <w:rFonts w:ascii="Arial Narrow" w:hAnsi="Arial Narrow"/>
        </w:rPr>
        <w:t xml:space="preserve"> cuidado deverá haver entre demãos de tinta e de massa, observando-se o intervalo mínimo recomendado pelo fabricante, em geral 48 horas.</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7.1.3.3</w:t>
      </w:r>
      <w:r w:rsidRPr="00563827">
        <w:rPr>
          <w:rFonts w:ascii="Arial Narrow" w:hAnsi="Arial Narrow"/>
        </w:rPr>
        <w:tab/>
        <w:t>Os</w:t>
      </w:r>
      <w:proofErr w:type="gramEnd"/>
      <w:r w:rsidRPr="00563827">
        <w:rPr>
          <w:rFonts w:ascii="Arial Narrow" w:hAnsi="Arial Narrow"/>
        </w:rPr>
        <w:t xml:space="preserve"> trabalhos de pintura em locais imperfeitamente abrigados serão suspensos em tempo de chuva ou muito úmido.</w:t>
      </w:r>
    </w:p>
    <w:p w:rsidR="00C662D3" w:rsidRPr="00563827" w:rsidRDefault="00C662D3" w:rsidP="00234323">
      <w:pPr>
        <w:spacing w:after="0" w:line="240" w:lineRule="auto"/>
        <w:ind w:right="-667"/>
        <w:jc w:val="both"/>
        <w:rPr>
          <w:rFonts w:ascii="Arial Narrow" w:hAnsi="Arial Narrow"/>
        </w:rPr>
      </w:pPr>
    </w:p>
    <w:p w:rsidR="00C662D3" w:rsidRPr="00563827" w:rsidRDefault="00C662D3" w:rsidP="00234323">
      <w:pPr>
        <w:spacing w:after="0" w:line="240" w:lineRule="auto"/>
        <w:ind w:right="-667"/>
        <w:jc w:val="both"/>
        <w:rPr>
          <w:rFonts w:ascii="Arial Narrow" w:hAnsi="Arial Narrow"/>
        </w:rPr>
      </w:pPr>
      <w:r w:rsidRPr="00563827">
        <w:rPr>
          <w:rFonts w:ascii="Arial Narrow" w:hAnsi="Arial Narrow"/>
        </w:rPr>
        <w:t>7.1.4</w:t>
      </w:r>
      <w:r w:rsidRPr="00563827">
        <w:rPr>
          <w:rFonts w:ascii="Arial Narrow" w:hAnsi="Arial Narrow"/>
        </w:rPr>
        <w:tab/>
        <w:t>AMOSTRAGEM</w:t>
      </w:r>
    </w:p>
    <w:p w:rsidR="00C662D3" w:rsidRPr="00563827" w:rsidRDefault="00C662D3" w:rsidP="00234323">
      <w:pPr>
        <w:spacing w:after="0" w:line="240" w:lineRule="auto"/>
        <w:ind w:right="-667"/>
        <w:jc w:val="both"/>
        <w:rPr>
          <w:rFonts w:ascii="Arial Narrow" w:hAnsi="Arial Narrow"/>
        </w:rPr>
      </w:pPr>
    </w:p>
    <w:p w:rsidR="00C662D3" w:rsidRPr="00563827" w:rsidRDefault="00C662D3" w:rsidP="00234323">
      <w:pPr>
        <w:spacing w:after="0" w:line="240" w:lineRule="auto"/>
        <w:ind w:right="-667"/>
        <w:jc w:val="both"/>
        <w:rPr>
          <w:rFonts w:ascii="Arial Narrow" w:hAnsi="Arial Narrow"/>
        </w:rPr>
      </w:pPr>
      <w:r w:rsidRPr="00563827">
        <w:rPr>
          <w:rFonts w:ascii="Arial Narrow" w:hAnsi="Arial Narrow"/>
        </w:rPr>
        <w:t>7.1.4.1</w:t>
      </w:r>
      <w:r w:rsidRPr="00563827">
        <w:rPr>
          <w:rFonts w:ascii="Arial Narrow" w:hAnsi="Arial Narrow"/>
        </w:rPr>
        <w:tab/>
        <w:t>Antes da execução de qualquer pintura será submetida à aprovação do Fiscal Técnico uma amostra, em superfície idêntica e sob iluminação análoga a do local destinado.</w:t>
      </w:r>
    </w:p>
    <w:p w:rsidR="00C662D3" w:rsidRPr="00563827" w:rsidRDefault="00C662D3" w:rsidP="00234323">
      <w:pPr>
        <w:widowControl w:val="0"/>
        <w:spacing w:after="0" w:line="240" w:lineRule="auto"/>
        <w:ind w:right="-667"/>
        <w:jc w:val="both"/>
        <w:rPr>
          <w:rFonts w:ascii="Arial Narrow" w:hAnsi="Arial Narrow"/>
          <w:b/>
        </w:rPr>
      </w:pPr>
    </w:p>
    <w:p w:rsidR="00234323" w:rsidRDefault="00234323" w:rsidP="00234323">
      <w:pPr>
        <w:widowControl w:val="0"/>
        <w:spacing w:after="0" w:line="240" w:lineRule="auto"/>
        <w:ind w:right="-667"/>
        <w:jc w:val="both"/>
        <w:rPr>
          <w:rFonts w:ascii="Arial Narrow" w:hAnsi="Arial Narrow"/>
          <w:b/>
        </w:rPr>
      </w:pPr>
    </w:p>
    <w:p w:rsidR="00234323" w:rsidRDefault="00234323" w:rsidP="00234323">
      <w:pPr>
        <w:widowControl w:val="0"/>
        <w:spacing w:after="0" w:line="240" w:lineRule="auto"/>
        <w:ind w:right="-667"/>
        <w:jc w:val="both"/>
        <w:rPr>
          <w:rFonts w:ascii="Arial Narrow" w:hAnsi="Arial Narrow"/>
          <w:b/>
        </w:rPr>
      </w:pPr>
    </w:p>
    <w:p w:rsidR="00234323" w:rsidRDefault="00234323" w:rsidP="00234323">
      <w:pPr>
        <w:widowControl w:val="0"/>
        <w:spacing w:after="0" w:line="240" w:lineRule="auto"/>
        <w:ind w:right="-667"/>
        <w:jc w:val="both"/>
        <w:rPr>
          <w:rFonts w:ascii="Arial Narrow" w:hAnsi="Arial Narrow"/>
          <w:b/>
        </w:rPr>
      </w:pPr>
    </w:p>
    <w:p w:rsidR="00C662D3" w:rsidRPr="00563827" w:rsidRDefault="00C662D3" w:rsidP="00234323">
      <w:pPr>
        <w:widowControl w:val="0"/>
        <w:spacing w:after="0" w:line="240" w:lineRule="auto"/>
        <w:ind w:right="-667"/>
        <w:jc w:val="both"/>
        <w:rPr>
          <w:rFonts w:ascii="Arial Narrow" w:hAnsi="Arial Narrow"/>
          <w:b/>
        </w:rPr>
      </w:pPr>
      <w:r w:rsidRPr="00563827">
        <w:rPr>
          <w:rFonts w:ascii="Arial Narrow" w:hAnsi="Arial Narrow"/>
          <w:b/>
        </w:rPr>
        <w:lastRenderedPageBreak/>
        <w:t>7.2</w:t>
      </w:r>
      <w:r w:rsidRPr="00563827">
        <w:rPr>
          <w:rFonts w:ascii="Arial Narrow" w:hAnsi="Arial Narrow"/>
          <w:b/>
        </w:rPr>
        <w:tab/>
        <w:t>PINTURAS PROPRIAMENTE DITAS</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r w:rsidRPr="00563827">
        <w:rPr>
          <w:rFonts w:ascii="Arial Narrow" w:hAnsi="Arial Narrow"/>
          <w:bCs/>
        </w:rPr>
        <w:t>7.2</w:t>
      </w:r>
      <w:r w:rsidRPr="00563827">
        <w:rPr>
          <w:rFonts w:ascii="Arial Narrow" w:hAnsi="Arial Narrow"/>
        </w:rPr>
        <w:t>.1</w:t>
      </w:r>
      <w:r w:rsidRPr="00563827">
        <w:rPr>
          <w:rFonts w:ascii="Arial Narrow" w:hAnsi="Arial Narrow"/>
        </w:rPr>
        <w:tab/>
        <w:t>PINTURA A ESMALTE</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r w:rsidRPr="00563827">
        <w:rPr>
          <w:rFonts w:ascii="Arial Narrow" w:hAnsi="Arial Narrow"/>
        </w:rPr>
        <w:t>7.2.1.1</w:t>
      </w:r>
      <w:r w:rsidRPr="00563827">
        <w:rPr>
          <w:rFonts w:ascii="Arial Narrow" w:hAnsi="Arial Narrow"/>
        </w:rPr>
        <w:tab/>
        <w:t>PINTURA A ESMALTE DA SERRALHARIA</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r w:rsidRPr="00563827">
        <w:rPr>
          <w:rFonts w:ascii="Arial Narrow" w:hAnsi="Arial Narrow"/>
        </w:rPr>
        <w:t>7.2.1.1.1 Devido às condições ambientais agressivas, deverá haver o maior cuidado no preparo das superfícies ferrosas; a pintura das serralharias em geral será executada obedecendo às prescrições dos fabricantes das tintas e o abaixo especificado:</w:t>
      </w:r>
    </w:p>
    <w:p w:rsidR="00C662D3" w:rsidRPr="00563827" w:rsidRDefault="00C662D3" w:rsidP="00234323">
      <w:pPr>
        <w:widowControl w:val="0"/>
        <w:numPr>
          <w:ilvl w:val="0"/>
          <w:numId w:val="42"/>
        </w:numPr>
        <w:spacing w:before="120" w:after="0" w:line="240" w:lineRule="auto"/>
        <w:ind w:left="1259" w:right="-669" w:hanging="357"/>
        <w:jc w:val="both"/>
        <w:rPr>
          <w:rFonts w:ascii="Arial Narrow" w:hAnsi="Arial Narrow"/>
        </w:rPr>
      </w:pPr>
      <w:r w:rsidRPr="00563827">
        <w:rPr>
          <w:rFonts w:ascii="Arial Narrow" w:hAnsi="Arial Narrow"/>
        </w:rPr>
        <w:t xml:space="preserve">Preliminarmente será procedido a completa limpeza de óleos e graxas por meio de solventes; </w:t>
      </w:r>
    </w:p>
    <w:p w:rsidR="00C662D3" w:rsidRPr="00563827" w:rsidRDefault="00C662D3" w:rsidP="00234323">
      <w:pPr>
        <w:widowControl w:val="0"/>
        <w:numPr>
          <w:ilvl w:val="0"/>
          <w:numId w:val="42"/>
        </w:numPr>
        <w:spacing w:before="120" w:after="0" w:line="240" w:lineRule="auto"/>
        <w:ind w:left="1259" w:right="-669" w:hanging="357"/>
        <w:jc w:val="both"/>
        <w:rPr>
          <w:rFonts w:ascii="Arial Narrow" w:hAnsi="Arial Narrow"/>
        </w:rPr>
      </w:pPr>
      <w:r w:rsidRPr="00563827">
        <w:rPr>
          <w:rFonts w:ascii="Arial Narrow" w:hAnsi="Arial Narrow"/>
        </w:rPr>
        <w:t xml:space="preserve">Havendo excesso de escamas de ferrugem, estas deverão ser removidas por meio de raspagem manual ou mecânica; </w:t>
      </w:r>
    </w:p>
    <w:p w:rsidR="00C662D3" w:rsidRPr="00563827" w:rsidRDefault="00C662D3" w:rsidP="00234323">
      <w:pPr>
        <w:widowControl w:val="0"/>
        <w:numPr>
          <w:ilvl w:val="0"/>
          <w:numId w:val="42"/>
        </w:numPr>
        <w:spacing w:before="120" w:after="0" w:line="240" w:lineRule="auto"/>
        <w:ind w:left="1259" w:right="-669" w:hanging="357"/>
        <w:jc w:val="both"/>
        <w:rPr>
          <w:rFonts w:ascii="Arial Narrow" w:hAnsi="Arial Narrow"/>
        </w:rPr>
      </w:pPr>
      <w:r w:rsidRPr="00563827">
        <w:rPr>
          <w:rFonts w:ascii="Arial Narrow" w:hAnsi="Arial Narrow"/>
        </w:rPr>
        <w:t xml:space="preserve">Toda a superfície das peças de aço será limpa com jato abrasivo ao metal quase branco (grau Sa 2 1/2, conforme norma sueca). As carepas de laminação, a ferrugem e material estranho devem ser </w:t>
      </w:r>
      <w:proofErr w:type="gramStart"/>
      <w:r w:rsidRPr="00563827">
        <w:rPr>
          <w:rFonts w:ascii="Arial Narrow" w:hAnsi="Arial Narrow"/>
        </w:rPr>
        <w:t>removidos</w:t>
      </w:r>
      <w:proofErr w:type="gramEnd"/>
      <w:r w:rsidRPr="00563827">
        <w:rPr>
          <w:rFonts w:ascii="Arial Narrow" w:hAnsi="Arial Narrow"/>
        </w:rPr>
        <w:t xml:space="preserve"> de modo que seus vestígios apareçam somente com manchas tênues ou acinzentadas. A seguir limpa-se a superfície com aspirador de pó, ar comprimido a seco e escovas limpas. A superfície deve apresentar aspecto correspondente aos padrões fotográficos A Sa 2 1/2, B Sa 2 1/2, C Sa 2 1/2, D Sa 2 1/2 ou SSPC (SP-10); </w:t>
      </w:r>
    </w:p>
    <w:p w:rsidR="00C662D3" w:rsidRPr="00563827" w:rsidRDefault="00C662D3" w:rsidP="00234323">
      <w:pPr>
        <w:widowControl w:val="0"/>
        <w:numPr>
          <w:ilvl w:val="0"/>
          <w:numId w:val="42"/>
        </w:numPr>
        <w:spacing w:before="120" w:after="0" w:line="240" w:lineRule="auto"/>
        <w:ind w:left="1259" w:right="-669" w:hanging="357"/>
        <w:jc w:val="both"/>
        <w:rPr>
          <w:rFonts w:ascii="Arial Narrow" w:hAnsi="Arial Narrow"/>
        </w:rPr>
      </w:pPr>
      <w:r w:rsidRPr="00563827">
        <w:rPr>
          <w:rFonts w:ascii="Arial Narrow" w:hAnsi="Arial Narrow"/>
        </w:rPr>
        <w:t xml:space="preserve">O jateamento deve ser feito com areia de cantos vivos, peneirada, isenta de argila, cal, pó, umidade e outros contaminantes. A areia deve apresentar tamanho de partícula tal que confira à superfície um perfil compatível com a tinta a ser aplicada. A altura máxima recomendada é de 70 micrômetros. O ar comprimido utilizado no jateamento não deve conter água ou óleos prejudiciais à superfície metálica. O equipamento deve ser provido de separadores adequados; </w:t>
      </w:r>
    </w:p>
    <w:p w:rsidR="00C662D3" w:rsidRPr="00563827" w:rsidRDefault="00C662D3" w:rsidP="00234323">
      <w:pPr>
        <w:widowControl w:val="0"/>
        <w:numPr>
          <w:ilvl w:val="0"/>
          <w:numId w:val="42"/>
        </w:numPr>
        <w:spacing w:before="120" w:after="0" w:line="240" w:lineRule="auto"/>
        <w:ind w:left="1259" w:right="-669" w:hanging="357"/>
        <w:jc w:val="both"/>
        <w:rPr>
          <w:rFonts w:ascii="Arial Narrow" w:hAnsi="Arial Narrow"/>
        </w:rPr>
      </w:pPr>
      <w:r w:rsidRPr="00563827">
        <w:rPr>
          <w:rFonts w:ascii="Arial Narrow" w:hAnsi="Arial Narrow"/>
        </w:rPr>
        <w:t xml:space="preserve">Concluída a preparação, serão aplicadas duas demãos de fundo Primer Sintético Cromato de zinco amarelo; </w:t>
      </w:r>
    </w:p>
    <w:p w:rsidR="00C662D3" w:rsidRPr="00563827" w:rsidRDefault="00C662D3" w:rsidP="00234323">
      <w:pPr>
        <w:widowControl w:val="0"/>
        <w:numPr>
          <w:ilvl w:val="0"/>
          <w:numId w:val="42"/>
        </w:numPr>
        <w:spacing w:before="120" w:after="0" w:line="240" w:lineRule="auto"/>
        <w:ind w:left="1259" w:right="-669" w:hanging="357"/>
        <w:jc w:val="both"/>
        <w:rPr>
          <w:rFonts w:ascii="Arial Narrow" w:hAnsi="Arial Narrow"/>
        </w:rPr>
      </w:pPr>
      <w:r w:rsidRPr="00563827">
        <w:rPr>
          <w:rFonts w:ascii="Arial Narrow" w:hAnsi="Arial Narrow"/>
        </w:rPr>
        <w:t xml:space="preserve">Aplicar, a seguir, duas demãos de esmalte sintético, base </w:t>
      </w:r>
      <w:proofErr w:type="spellStart"/>
      <w:r w:rsidRPr="00563827">
        <w:rPr>
          <w:rFonts w:ascii="Arial Narrow" w:hAnsi="Arial Narrow"/>
        </w:rPr>
        <w:t>alquídica</w:t>
      </w:r>
      <w:proofErr w:type="spellEnd"/>
      <w:r w:rsidRPr="00563827">
        <w:rPr>
          <w:rFonts w:ascii="Arial Narrow" w:hAnsi="Arial Narrow"/>
        </w:rPr>
        <w:t>, a pincel ou pistola, de acordo com as instruções do fabricante.</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7.2.1.1.2  Serão</w:t>
      </w:r>
      <w:proofErr w:type="gramEnd"/>
      <w:r w:rsidRPr="00563827">
        <w:rPr>
          <w:rFonts w:ascii="Arial Narrow" w:hAnsi="Arial Narrow"/>
        </w:rPr>
        <w:t xml:space="preserve"> pintados com esmalte sintético, </w:t>
      </w:r>
      <w:proofErr w:type="spellStart"/>
      <w:r w:rsidRPr="00563827">
        <w:rPr>
          <w:rFonts w:ascii="Arial Narrow" w:hAnsi="Arial Narrow"/>
        </w:rPr>
        <w:t>semibrilho</w:t>
      </w:r>
      <w:proofErr w:type="spellEnd"/>
      <w:r w:rsidRPr="00563827">
        <w:rPr>
          <w:rFonts w:ascii="Arial Narrow" w:hAnsi="Arial Narrow"/>
        </w:rPr>
        <w:t xml:space="preserve">, Extra Esmalte Sintético/Tintas Renner ou similar, como supra especificado, todas as peças metálicas tais como Portões e pilares das Cercas, na cor: Cinza, código J -161 (referência do catálogo de cores das Tintas </w:t>
      </w:r>
      <w:proofErr w:type="spellStart"/>
      <w:r w:rsidRPr="00563827">
        <w:rPr>
          <w:rFonts w:ascii="Arial Narrow" w:hAnsi="Arial Narrow"/>
        </w:rPr>
        <w:t>Kresil</w:t>
      </w:r>
      <w:proofErr w:type="spellEnd"/>
      <w:r w:rsidRPr="00563827">
        <w:rPr>
          <w:rFonts w:ascii="Arial Narrow" w:hAnsi="Arial Narrow"/>
        </w:rPr>
        <w:t xml:space="preserve">) mesma tonalidade empregada na estrutura do Prédio da Câmara. </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pStyle w:val="Corpodetexto2"/>
        <w:spacing w:after="0" w:line="240" w:lineRule="auto"/>
        <w:ind w:right="-667"/>
        <w:rPr>
          <w:rFonts w:ascii="Arial Narrow" w:hAnsi="Arial Narrow"/>
          <w:b/>
        </w:rPr>
      </w:pPr>
      <w:proofErr w:type="gramStart"/>
      <w:r w:rsidRPr="00563827">
        <w:rPr>
          <w:rFonts w:ascii="Arial Narrow" w:hAnsi="Arial Narrow"/>
        </w:rPr>
        <w:t>7.2.1.1.3  As</w:t>
      </w:r>
      <w:proofErr w:type="gramEnd"/>
      <w:r w:rsidRPr="00563827">
        <w:rPr>
          <w:rFonts w:ascii="Arial Narrow" w:hAnsi="Arial Narrow"/>
        </w:rPr>
        <w:t xml:space="preserve"> cores indicadas deverão receber a aprovação do Fiscal Técnico, quando da amostragem descrita em 14.0.5.</w:t>
      </w:r>
    </w:p>
    <w:p w:rsidR="00C662D3" w:rsidRPr="00563827" w:rsidRDefault="00C662D3" w:rsidP="00234323">
      <w:pPr>
        <w:widowControl w:val="0"/>
        <w:spacing w:after="0" w:line="240" w:lineRule="auto"/>
        <w:ind w:right="-667"/>
        <w:jc w:val="both"/>
        <w:rPr>
          <w:rFonts w:ascii="Arial Narrow" w:hAnsi="Arial Narrow"/>
        </w:rPr>
      </w:pPr>
    </w:p>
    <w:p w:rsidR="00C662D3" w:rsidRPr="00563827" w:rsidRDefault="00C662D3" w:rsidP="00234323">
      <w:pPr>
        <w:spacing w:after="0" w:line="240" w:lineRule="auto"/>
        <w:ind w:right="-667"/>
        <w:jc w:val="both"/>
        <w:rPr>
          <w:rFonts w:ascii="Arial Narrow" w:hAnsi="Arial Narrow"/>
        </w:rPr>
      </w:pPr>
      <w:r w:rsidRPr="00563827">
        <w:rPr>
          <w:rFonts w:ascii="Arial Narrow" w:hAnsi="Arial Narrow"/>
        </w:rPr>
        <w:t>7.2.2</w:t>
      </w:r>
      <w:r w:rsidRPr="00563827">
        <w:rPr>
          <w:rFonts w:ascii="Arial Narrow" w:hAnsi="Arial Narrow"/>
        </w:rPr>
        <w:tab/>
        <w:t>PINTURA ELETROSTÁTICA A PÓ</w:t>
      </w:r>
    </w:p>
    <w:p w:rsidR="00C662D3" w:rsidRPr="00563827" w:rsidRDefault="00C662D3" w:rsidP="00234323">
      <w:pPr>
        <w:spacing w:after="0" w:line="240" w:lineRule="auto"/>
        <w:ind w:right="-667"/>
        <w:jc w:val="both"/>
        <w:rPr>
          <w:rFonts w:ascii="Arial Narrow" w:hAnsi="Arial Narrow"/>
        </w:rPr>
      </w:pPr>
    </w:p>
    <w:p w:rsidR="00C662D3" w:rsidRPr="00563827" w:rsidRDefault="00C662D3" w:rsidP="00234323">
      <w:pPr>
        <w:spacing w:after="0" w:line="240" w:lineRule="auto"/>
        <w:ind w:left="1701" w:right="-667" w:hanging="1701"/>
        <w:jc w:val="both"/>
        <w:rPr>
          <w:rFonts w:ascii="Arial Narrow" w:hAnsi="Arial Narrow"/>
        </w:rPr>
      </w:pPr>
      <w:proofErr w:type="gramStart"/>
      <w:r w:rsidRPr="00563827">
        <w:rPr>
          <w:rFonts w:ascii="Arial Narrow" w:hAnsi="Arial Narrow"/>
        </w:rPr>
        <w:t>7.2.2.1  GENERALIDADES</w:t>
      </w:r>
      <w:proofErr w:type="gramEnd"/>
      <w:r w:rsidRPr="00563827">
        <w:rPr>
          <w:rFonts w:ascii="Arial Narrow" w:hAnsi="Arial Narrow"/>
        </w:rPr>
        <w:t xml:space="preserve"> </w:t>
      </w:r>
    </w:p>
    <w:p w:rsidR="00C662D3" w:rsidRPr="00563827" w:rsidRDefault="00C662D3" w:rsidP="00234323">
      <w:pPr>
        <w:spacing w:after="0" w:line="240" w:lineRule="auto"/>
        <w:ind w:right="-667"/>
        <w:jc w:val="both"/>
        <w:rPr>
          <w:rFonts w:ascii="Arial Narrow" w:hAnsi="Arial Narrow"/>
        </w:rPr>
      </w:pPr>
    </w:p>
    <w:p w:rsidR="00C662D3" w:rsidRPr="00563827" w:rsidRDefault="00C662D3" w:rsidP="00234323">
      <w:pPr>
        <w:spacing w:after="0" w:line="240" w:lineRule="auto"/>
        <w:ind w:right="-667"/>
        <w:jc w:val="both"/>
        <w:rPr>
          <w:rFonts w:ascii="Arial Narrow" w:hAnsi="Arial Narrow"/>
        </w:rPr>
      </w:pPr>
      <w:proofErr w:type="gramStart"/>
      <w:r w:rsidRPr="00563827">
        <w:rPr>
          <w:rFonts w:ascii="Arial Narrow" w:hAnsi="Arial Narrow"/>
        </w:rPr>
        <w:t>7.2.2.1.1  O</w:t>
      </w:r>
      <w:proofErr w:type="gramEnd"/>
      <w:r w:rsidRPr="00563827">
        <w:rPr>
          <w:rFonts w:ascii="Arial Narrow" w:hAnsi="Arial Narrow"/>
        </w:rPr>
        <w:t xml:space="preserve"> processo de revestimento com tinta em pó, é um sistema onde não se usa qualquer tipo solvente, sendo transportado por ar seco até o substrato e utilizando-se da carga eletrostática para promover a adesão do pó ao substrato e finalmente, o processo é concluído pela fusão do pó formando-se a película desejada.</w:t>
      </w:r>
    </w:p>
    <w:p w:rsidR="00C662D3" w:rsidRPr="00563827" w:rsidRDefault="00C662D3" w:rsidP="00234323">
      <w:pPr>
        <w:spacing w:after="0" w:line="240" w:lineRule="auto"/>
        <w:ind w:right="-667"/>
        <w:jc w:val="both"/>
        <w:rPr>
          <w:rFonts w:ascii="Arial Narrow" w:hAnsi="Arial Narrow"/>
        </w:rPr>
      </w:pPr>
    </w:p>
    <w:p w:rsidR="00C662D3" w:rsidRPr="00563827" w:rsidRDefault="00C662D3" w:rsidP="00234323">
      <w:pPr>
        <w:spacing w:after="0" w:line="240" w:lineRule="auto"/>
        <w:ind w:right="-667"/>
        <w:jc w:val="both"/>
        <w:rPr>
          <w:rFonts w:ascii="Arial Narrow" w:hAnsi="Arial Narrow"/>
        </w:rPr>
      </w:pPr>
      <w:proofErr w:type="gramStart"/>
      <w:r w:rsidRPr="00563827">
        <w:rPr>
          <w:rFonts w:ascii="Arial Narrow" w:hAnsi="Arial Narrow"/>
        </w:rPr>
        <w:t>7.2.2.1.2  Os</w:t>
      </w:r>
      <w:proofErr w:type="gramEnd"/>
      <w:r w:rsidRPr="00563827">
        <w:rPr>
          <w:rFonts w:ascii="Arial Narrow" w:hAnsi="Arial Narrow"/>
        </w:rPr>
        <w:t xml:space="preserve"> principais componentes de uma tinta em pó são aglutinante (resina + endurecedor) 60-70%; carga e pigmentos 38-26% e aditivos 2-4%, sendo que as propriedades finais do revestimento em pó dependem fundamentalmente do tipo de resina utilizada. Neste trabalho, em função das características desejadas para o acabamento das peças metálicas, a resina a utilizar será poliéster.</w:t>
      </w:r>
    </w:p>
    <w:p w:rsidR="00C662D3" w:rsidRPr="00563827" w:rsidRDefault="00C662D3" w:rsidP="00234323">
      <w:pPr>
        <w:spacing w:after="0" w:line="240" w:lineRule="auto"/>
        <w:ind w:right="-667"/>
        <w:jc w:val="both"/>
        <w:rPr>
          <w:rFonts w:ascii="Arial Narrow" w:hAnsi="Arial Narrow"/>
        </w:rPr>
      </w:pPr>
      <w:r w:rsidRPr="00563827">
        <w:rPr>
          <w:rFonts w:ascii="Arial Narrow" w:hAnsi="Arial Narrow"/>
        </w:rPr>
        <w:lastRenderedPageBreak/>
        <w:t>7.2.2.2</w:t>
      </w:r>
      <w:r w:rsidRPr="00563827">
        <w:rPr>
          <w:rFonts w:ascii="Arial Narrow" w:hAnsi="Arial Narrow"/>
        </w:rPr>
        <w:tab/>
        <w:t>RESINA DE POLIÉSTER</w:t>
      </w:r>
    </w:p>
    <w:p w:rsidR="00C662D3" w:rsidRPr="00563827" w:rsidRDefault="00C662D3" w:rsidP="00234323">
      <w:pPr>
        <w:spacing w:after="0" w:line="240" w:lineRule="auto"/>
        <w:ind w:right="-667"/>
        <w:jc w:val="both"/>
        <w:rPr>
          <w:rFonts w:ascii="Arial Narrow" w:hAnsi="Arial Narrow"/>
        </w:rPr>
      </w:pPr>
    </w:p>
    <w:p w:rsidR="00C662D3" w:rsidRPr="00563827" w:rsidRDefault="00C662D3" w:rsidP="00234323">
      <w:pPr>
        <w:widowControl w:val="0"/>
        <w:spacing w:after="0" w:line="240" w:lineRule="auto"/>
        <w:ind w:right="-667"/>
        <w:jc w:val="both"/>
        <w:rPr>
          <w:rFonts w:ascii="Arial Narrow" w:hAnsi="Arial Narrow"/>
        </w:rPr>
      </w:pPr>
      <w:proofErr w:type="gramStart"/>
      <w:r w:rsidRPr="00563827">
        <w:rPr>
          <w:rFonts w:ascii="Arial Narrow" w:hAnsi="Arial Narrow"/>
        </w:rPr>
        <w:t>7.2.2.2.1  Os</w:t>
      </w:r>
      <w:proofErr w:type="gramEnd"/>
      <w:r w:rsidRPr="00563827">
        <w:rPr>
          <w:rFonts w:ascii="Arial Narrow" w:hAnsi="Arial Narrow"/>
        </w:rPr>
        <w:t xml:space="preserve"> painéis de </w:t>
      </w:r>
      <w:proofErr w:type="spellStart"/>
      <w:r w:rsidRPr="00563827">
        <w:rPr>
          <w:rFonts w:ascii="Arial Narrow" w:hAnsi="Arial Narrow"/>
        </w:rPr>
        <w:t>cercamento</w:t>
      </w:r>
      <w:proofErr w:type="spellEnd"/>
      <w:r w:rsidRPr="00563827">
        <w:rPr>
          <w:rFonts w:ascii="Arial Narrow" w:hAnsi="Arial Narrow"/>
        </w:rPr>
        <w:t xml:space="preserve"> com gradil </w:t>
      </w:r>
      <w:proofErr w:type="spellStart"/>
      <w:r w:rsidRPr="00563827">
        <w:rPr>
          <w:rFonts w:ascii="Arial Narrow" w:hAnsi="Arial Narrow"/>
        </w:rPr>
        <w:t>eletrofundido</w:t>
      </w:r>
      <w:proofErr w:type="spellEnd"/>
      <w:r w:rsidRPr="00563827">
        <w:rPr>
          <w:rFonts w:ascii="Arial Narrow" w:hAnsi="Arial Narrow"/>
        </w:rPr>
        <w:t xml:space="preserve">, terão acabamento com tinta em pó à base de resina de poliéster e processo de aplicação com pistola eletrostática na cor: Cinza, na tonalidade 161-J, código de referência do catálogo das tintas </w:t>
      </w:r>
      <w:proofErr w:type="spellStart"/>
      <w:r w:rsidRPr="00563827">
        <w:rPr>
          <w:rFonts w:ascii="Arial Narrow" w:hAnsi="Arial Narrow"/>
        </w:rPr>
        <w:t>Kresil</w:t>
      </w:r>
      <w:proofErr w:type="spellEnd"/>
      <w:r w:rsidRPr="00563827">
        <w:rPr>
          <w:rFonts w:ascii="Arial Narrow" w:hAnsi="Arial Narrow"/>
        </w:rPr>
        <w:t>, sendo  a mesma cor de todas as peças em Serralharia de ferro. O gradil deverá vir com este acabamento de fábrica.</w:t>
      </w:r>
    </w:p>
    <w:p w:rsidR="00C662D3" w:rsidRPr="00563827" w:rsidRDefault="00C662D3" w:rsidP="00563827">
      <w:pPr>
        <w:widowControl w:val="0"/>
        <w:spacing w:before="120" w:after="0" w:line="240" w:lineRule="auto"/>
        <w:ind w:right="-667"/>
        <w:jc w:val="both"/>
        <w:rPr>
          <w:rFonts w:ascii="Arial Narrow" w:hAnsi="Arial Narrow"/>
          <w:b/>
        </w:rPr>
      </w:pPr>
    </w:p>
    <w:p w:rsidR="00C662D3" w:rsidRPr="00563827" w:rsidRDefault="00C662D3" w:rsidP="00CD64F3">
      <w:pPr>
        <w:widowControl w:val="0"/>
        <w:spacing w:after="0" w:line="240" w:lineRule="auto"/>
        <w:ind w:right="-667"/>
        <w:jc w:val="both"/>
        <w:rPr>
          <w:rFonts w:ascii="Arial Narrow" w:hAnsi="Arial Narrow"/>
          <w:b/>
        </w:rPr>
      </w:pPr>
      <w:r w:rsidRPr="00563827">
        <w:rPr>
          <w:rFonts w:ascii="Arial Narrow" w:hAnsi="Arial Narrow"/>
          <w:b/>
        </w:rPr>
        <w:t>8</w:t>
      </w:r>
      <w:r w:rsidRPr="00563827">
        <w:rPr>
          <w:rFonts w:ascii="Arial Narrow" w:hAnsi="Arial Narrow"/>
          <w:b/>
        </w:rPr>
        <w:tab/>
        <w:t>SERVIÇOS, INSTALAÇÕES E EQUIPAMENTOS DIVERSOS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b/>
        </w:rPr>
      </w:pPr>
      <w:r w:rsidRPr="00563827">
        <w:rPr>
          <w:rFonts w:ascii="Arial Narrow" w:hAnsi="Arial Narrow"/>
          <w:b/>
        </w:rPr>
        <w:t>8.1</w:t>
      </w:r>
      <w:r w:rsidRPr="00563827">
        <w:rPr>
          <w:rFonts w:ascii="Arial Narrow" w:hAnsi="Arial Narrow"/>
          <w:b/>
        </w:rPr>
        <w:tab/>
        <w:t>COMPLEMENTOS DIVERSOS</w:t>
      </w:r>
    </w:p>
    <w:p w:rsidR="00C662D3" w:rsidRPr="00563827" w:rsidRDefault="00C662D3" w:rsidP="00CD64F3">
      <w:pPr>
        <w:widowControl w:val="0"/>
        <w:spacing w:after="0" w:line="240" w:lineRule="auto"/>
        <w:ind w:right="-667"/>
        <w:jc w:val="both"/>
        <w:rPr>
          <w:rFonts w:ascii="Arial Narrow" w:hAnsi="Arial Narrow"/>
          <w:b/>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8.1.1</w:t>
      </w:r>
      <w:r w:rsidRPr="00563827">
        <w:rPr>
          <w:rFonts w:ascii="Arial Narrow" w:hAnsi="Arial Narrow"/>
        </w:rPr>
        <w:tab/>
        <w:t>CERCAS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8.1.1.1</w:t>
      </w:r>
      <w:r w:rsidRPr="00563827">
        <w:rPr>
          <w:rFonts w:ascii="Arial Narrow" w:hAnsi="Arial Narrow"/>
        </w:rPr>
        <w:tab/>
        <w:t xml:space="preserve">A Área do Entorno da Câmara, terá </w:t>
      </w:r>
      <w:proofErr w:type="spellStart"/>
      <w:r w:rsidRPr="00563827">
        <w:rPr>
          <w:rFonts w:ascii="Arial Narrow" w:hAnsi="Arial Narrow"/>
        </w:rPr>
        <w:t>cercamento</w:t>
      </w:r>
      <w:proofErr w:type="spellEnd"/>
      <w:r w:rsidRPr="00563827">
        <w:rPr>
          <w:rFonts w:ascii="Arial Narrow" w:hAnsi="Arial Narrow"/>
        </w:rPr>
        <w:t xml:space="preserve"> como abaixo especificado e conforme indicado nos desenhos dos projetos.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8.1.2</w:t>
      </w:r>
      <w:r w:rsidRPr="00563827">
        <w:rPr>
          <w:rFonts w:ascii="Arial Narrow" w:hAnsi="Arial Narrow"/>
        </w:rPr>
        <w:tab/>
      </w:r>
      <w:proofErr w:type="gramStart"/>
      <w:r w:rsidRPr="00563827">
        <w:rPr>
          <w:rFonts w:ascii="Arial Narrow" w:hAnsi="Arial Narrow"/>
        </w:rPr>
        <w:t>CERCA  COM</w:t>
      </w:r>
      <w:proofErr w:type="gramEnd"/>
      <w:r w:rsidRPr="00563827">
        <w:rPr>
          <w:rFonts w:ascii="Arial Narrow" w:hAnsi="Arial Narrow"/>
        </w:rPr>
        <w:t xml:space="preserve"> GRADIL</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proofErr w:type="gramStart"/>
      <w:r w:rsidRPr="00563827">
        <w:rPr>
          <w:rFonts w:ascii="Arial Narrow" w:hAnsi="Arial Narrow"/>
        </w:rPr>
        <w:t>8.1.2.1</w:t>
      </w:r>
      <w:r w:rsidRPr="00563827">
        <w:rPr>
          <w:rFonts w:ascii="Arial Narrow" w:hAnsi="Arial Narrow"/>
        </w:rPr>
        <w:tab/>
        <w:t>Será</w:t>
      </w:r>
      <w:proofErr w:type="gramEnd"/>
      <w:r w:rsidRPr="00563827">
        <w:rPr>
          <w:rFonts w:ascii="Arial Narrow" w:hAnsi="Arial Narrow"/>
        </w:rPr>
        <w:t xml:space="preserve"> executado </w:t>
      </w:r>
      <w:proofErr w:type="spellStart"/>
      <w:r w:rsidRPr="00563827">
        <w:rPr>
          <w:rFonts w:ascii="Arial Narrow" w:hAnsi="Arial Narrow"/>
        </w:rPr>
        <w:t>cercamento</w:t>
      </w:r>
      <w:proofErr w:type="spellEnd"/>
      <w:r w:rsidRPr="00563827">
        <w:rPr>
          <w:rFonts w:ascii="Arial Narrow" w:hAnsi="Arial Narrow"/>
        </w:rPr>
        <w:t xml:space="preserve"> com gradil metálico junto ao alinhamento predial previsto para a Rua </w:t>
      </w:r>
      <w:proofErr w:type="spellStart"/>
      <w:r w:rsidRPr="00563827">
        <w:rPr>
          <w:rFonts w:ascii="Arial Narrow" w:hAnsi="Arial Narrow"/>
        </w:rPr>
        <w:t>Ibanor</w:t>
      </w:r>
      <w:proofErr w:type="spellEnd"/>
      <w:r w:rsidRPr="00563827">
        <w:rPr>
          <w:rFonts w:ascii="Arial Narrow" w:hAnsi="Arial Narrow"/>
        </w:rPr>
        <w:t xml:space="preserve"> José </w:t>
      </w:r>
      <w:proofErr w:type="spellStart"/>
      <w:r w:rsidRPr="00563827">
        <w:rPr>
          <w:rFonts w:ascii="Arial Narrow" w:hAnsi="Arial Narrow"/>
        </w:rPr>
        <w:t>Tartarotti</w:t>
      </w:r>
      <w:proofErr w:type="spellEnd"/>
      <w:r w:rsidRPr="00563827">
        <w:rPr>
          <w:rFonts w:ascii="Arial Narrow" w:hAnsi="Arial Narrow"/>
        </w:rPr>
        <w:t xml:space="preserve">. Será executado o </w:t>
      </w:r>
      <w:proofErr w:type="spellStart"/>
      <w:r w:rsidRPr="00563827">
        <w:rPr>
          <w:rFonts w:ascii="Arial Narrow" w:hAnsi="Arial Narrow"/>
        </w:rPr>
        <w:t>cercamento</w:t>
      </w:r>
      <w:proofErr w:type="spellEnd"/>
      <w:r w:rsidRPr="00563827">
        <w:rPr>
          <w:rFonts w:ascii="Arial Narrow" w:hAnsi="Arial Narrow"/>
        </w:rPr>
        <w:t xml:space="preserve"> em módulos de 5,066 m (entre eixos de pilares), composto de 03(três) painéis em </w:t>
      </w:r>
      <w:r w:rsidR="00CD64F3">
        <w:rPr>
          <w:rFonts w:ascii="Arial Narrow" w:hAnsi="Arial Narrow"/>
        </w:rPr>
        <w:t xml:space="preserve">gradil metálico </w:t>
      </w:r>
      <w:proofErr w:type="spellStart"/>
      <w:r w:rsidR="00CD64F3">
        <w:rPr>
          <w:rFonts w:ascii="Arial Narrow" w:hAnsi="Arial Narrow"/>
        </w:rPr>
        <w:t>eletrofundido</w:t>
      </w:r>
      <w:proofErr w:type="spellEnd"/>
      <w:r w:rsidR="00CD64F3">
        <w:rPr>
          <w:rFonts w:ascii="Arial Narrow" w:hAnsi="Arial Narrow"/>
        </w:rPr>
        <w:t xml:space="preserve"> (</w:t>
      </w:r>
      <w:r w:rsidRPr="00563827">
        <w:rPr>
          <w:rFonts w:ascii="Arial Narrow" w:hAnsi="Arial Narrow"/>
        </w:rPr>
        <w:t>Metais Perfurados Mérito ou similar), com 1,65m e altura de 2,114</w:t>
      </w:r>
      <w:proofErr w:type="gramStart"/>
      <w:r w:rsidRPr="00563827">
        <w:rPr>
          <w:rFonts w:ascii="Arial Narrow" w:hAnsi="Arial Narrow"/>
        </w:rPr>
        <w:t>m,  malha</w:t>
      </w:r>
      <w:proofErr w:type="gramEnd"/>
      <w:r w:rsidRPr="00563827">
        <w:rPr>
          <w:rFonts w:ascii="Arial Narrow" w:hAnsi="Arial Narrow"/>
        </w:rPr>
        <w:t xml:space="preserve"> 60 x 132mm, com barras verticais de 26 x 2mm  e barras redondas horizontais Ø 5mm. Montantes de 76 x 8mm e altura 2,51m. Peças componentes galvanizadas a fogo. Dimensionamento e forma do gradil estão nos desenhos. Os painéis existentes, bem como os montantes, serão reaproveitados após tratamento idêntico ao</w:t>
      </w:r>
      <w:r w:rsidR="00CD64F3">
        <w:rPr>
          <w:rFonts w:ascii="Arial Narrow" w:hAnsi="Arial Narrow"/>
        </w:rPr>
        <w:t>s</w:t>
      </w:r>
      <w:r w:rsidRPr="00563827">
        <w:rPr>
          <w:rFonts w:ascii="Arial Narrow" w:hAnsi="Arial Narrow"/>
        </w:rPr>
        <w:t xml:space="preserve"> novos, não sendo admitido o reaproveitamento dos pilares metálicos (</w:t>
      </w:r>
      <w:proofErr w:type="spellStart"/>
      <w:r w:rsidRPr="00563827">
        <w:rPr>
          <w:rFonts w:ascii="Arial Narrow" w:hAnsi="Arial Narrow"/>
        </w:rPr>
        <w:t>prefis</w:t>
      </w:r>
      <w:proofErr w:type="spellEnd"/>
      <w:r w:rsidRPr="00563827">
        <w:rPr>
          <w:rFonts w:ascii="Arial Narrow" w:hAnsi="Arial Narrow"/>
        </w:rPr>
        <w:t xml:space="preserve"> “u” soldados).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proofErr w:type="gramStart"/>
      <w:r w:rsidRPr="00563827">
        <w:rPr>
          <w:rFonts w:ascii="Arial Narrow" w:hAnsi="Arial Narrow"/>
        </w:rPr>
        <w:t>8.1.2.2</w:t>
      </w:r>
      <w:r w:rsidRPr="00563827">
        <w:rPr>
          <w:rFonts w:ascii="Arial Narrow" w:hAnsi="Arial Narrow"/>
        </w:rPr>
        <w:tab/>
        <w:t>Haverá</w:t>
      </w:r>
      <w:proofErr w:type="gramEnd"/>
      <w:r w:rsidRPr="00563827">
        <w:rPr>
          <w:rFonts w:ascii="Arial Narrow" w:hAnsi="Arial Narrow"/>
        </w:rPr>
        <w:t xml:space="preserve"> na composição da </w:t>
      </w:r>
      <w:r w:rsidR="00CD64F3" w:rsidRPr="00563827">
        <w:rPr>
          <w:rFonts w:ascii="Arial Narrow" w:hAnsi="Arial Narrow"/>
        </w:rPr>
        <w:t xml:space="preserve">cerca </w:t>
      </w:r>
      <w:r w:rsidRPr="00563827">
        <w:rPr>
          <w:rFonts w:ascii="Arial Narrow" w:hAnsi="Arial Narrow"/>
        </w:rPr>
        <w:t>com gradil, a necessidade de módulos de ajuste, com dimensões variáveis.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8.1.2.3</w:t>
      </w:r>
      <w:r w:rsidRPr="00563827">
        <w:rPr>
          <w:rFonts w:ascii="Arial Narrow" w:hAnsi="Arial Narrow"/>
        </w:rPr>
        <w:tab/>
        <w:t xml:space="preserve">Pilares metálicos, retos, em tubo de 10,0 </w:t>
      </w:r>
      <w:proofErr w:type="gramStart"/>
      <w:r w:rsidRPr="00563827">
        <w:rPr>
          <w:rFonts w:ascii="Arial Narrow" w:hAnsi="Arial Narrow"/>
        </w:rPr>
        <w:t>x</w:t>
      </w:r>
      <w:proofErr w:type="gramEnd"/>
      <w:r w:rsidRPr="00563827">
        <w:rPr>
          <w:rFonts w:ascii="Arial Narrow" w:hAnsi="Arial Narrow"/>
        </w:rPr>
        <w:t xml:space="preserve"> 10,0 cm (</w:t>
      </w:r>
      <w:proofErr w:type="spellStart"/>
      <w:r w:rsidRPr="00563827">
        <w:rPr>
          <w:rFonts w:ascii="Arial Narrow" w:hAnsi="Arial Narrow"/>
        </w:rPr>
        <w:t>prefis</w:t>
      </w:r>
      <w:proofErr w:type="spellEnd"/>
      <w:r w:rsidRPr="00563827">
        <w:rPr>
          <w:rFonts w:ascii="Arial Narrow" w:hAnsi="Arial Narrow"/>
        </w:rPr>
        <w:t xml:space="preserve"> “u” soldados), com reforços de 2,0cm em cada lado, e = 1/8”, colocados a cada 5,066m e onde mais indicados.  Comprimento em geral de 220,0cm mais 80,0cm concretado na viga, como constam dos detalhes em planta. Pintura na mesma cor especificada para os gradis. Os pilares deverão ser preenchidos com concreto magro.</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8.1.2.4</w:t>
      </w:r>
      <w:r w:rsidRPr="00563827">
        <w:rPr>
          <w:rFonts w:ascii="Arial Narrow" w:hAnsi="Arial Narrow"/>
        </w:rPr>
        <w:tab/>
        <w:t xml:space="preserve">A viga será de concreto estrutural, nas dimensões 30x60cm, com altura mínima de 50cm ou mais de acordo com as condições do terreno. </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pStyle w:val="Corpodetexto"/>
        <w:numPr>
          <w:ilvl w:val="3"/>
          <w:numId w:val="44"/>
        </w:numPr>
        <w:ind w:right="-667"/>
        <w:rPr>
          <w:rFonts w:ascii="Arial Narrow" w:hAnsi="Arial Narrow"/>
          <w:sz w:val="22"/>
          <w:szCs w:val="22"/>
        </w:rPr>
      </w:pPr>
      <w:r w:rsidRPr="00563827">
        <w:rPr>
          <w:rFonts w:ascii="Arial Narrow" w:hAnsi="Arial Narrow"/>
          <w:sz w:val="22"/>
          <w:szCs w:val="22"/>
        </w:rPr>
        <w:t>A viga de concreto tem sua ferragem indicada nos desenhos.</w:t>
      </w:r>
    </w:p>
    <w:p w:rsidR="00C662D3" w:rsidRPr="00563827" w:rsidRDefault="00C662D3" w:rsidP="00CD64F3">
      <w:pPr>
        <w:pStyle w:val="Corpodetexto"/>
        <w:numPr>
          <w:ilvl w:val="3"/>
          <w:numId w:val="44"/>
        </w:numPr>
        <w:ind w:right="-667"/>
        <w:rPr>
          <w:rFonts w:ascii="Arial Narrow" w:hAnsi="Arial Narrow"/>
          <w:sz w:val="22"/>
          <w:szCs w:val="22"/>
        </w:rPr>
      </w:pPr>
      <w:r w:rsidRPr="00563827">
        <w:rPr>
          <w:rFonts w:ascii="Arial Narrow" w:hAnsi="Arial Narrow"/>
          <w:sz w:val="22"/>
          <w:szCs w:val="22"/>
        </w:rPr>
        <w:t xml:space="preserve">As </w:t>
      </w:r>
      <w:proofErr w:type="spellStart"/>
      <w:r w:rsidRPr="00563827">
        <w:rPr>
          <w:rFonts w:ascii="Arial Narrow" w:hAnsi="Arial Narrow"/>
          <w:sz w:val="22"/>
          <w:szCs w:val="22"/>
        </w:rPr>
        <w:t>micro-estacas</w:t>
      </w:r>
      <w:proofErr w:type="spellEnd"/>
      <w:r w:rsidRPr="00563827">
        <w:rPr>
          <w:rFonts w:ascii="Arial Narrow" w:hAnsi="Arial Narrow"/>
          <w:sz w:val="22"/>
          <w:szCs w:val="22"/>
        </w:rPr>
        <w:t xml:space="preserve"> deverão, após concretadas, ter dois ferros para ancoragem junto a viga e ao pilar metálico com comprimento mínimo de 3,00m cada.</w:t>
      </w:r>
    </w:p>
    <w:p w:rsidR="00C662D3" w:rsidRPr="00563827" w:rsidRDefault="00C662D3" w:rsidP="00CD64F3">
      <w:pPr>
        <w:widowControl w:val="0"/>
        <w:spacing w:after="0" w:line="240" w:lineRule="auto"/>
        <w:ind w:right="-667"/>
        <w:jc w:val="both"/>
        <w:rPr>
          <w:rFonts w:ascii="Arial Narrow" w:hAnsi="Arial Narrow"/>
          <w:b/>
        </w:rPr>
      </w:pPr>
    </w:p>
    <w:p w:rsidR="00C662D3" w:rsidRPr="00563827" w:rsidRDefault="00C662D3" w:rsidP="00CD64F3">
      <w:pPr>
        <w:widowControl w:val="0"/>
        <w:numPr>
          <w:ilvl w:val="0"/>
          <w:numId w:val="44"/>
        </w:numPr>
        <w:spacing w:after="0" w:line="240" w:lineRule="auto"/>
        <w:ind w:right="-667"/>
        <w:jc w:val="both"/>
        <w:rPr>
          <w:rFonts w:ascii="Arial Narrow" w:hAnsi="Arial Narrow"/>
          <w:b/>
        </w:rPr>
      </w:pPr>
      <w:r w:rsidRPr="00563827">
        <w:rPr>
          <w:rFonts w:ascii="Arial Narrow" w:hAnsi="Arial Narrow"/>
          <w:b/>
        </w:rPr>
        <w:t>MEIO-FIO</w:t>
      </w:r>
    </w:p>
    <w:p w:rsidR="00C662D3" w:rsidRPr="00563827" w:rsidRDefault="00C662D3" w:rsidP="00CD64F3">
      <w:pPr>
        <w:widowControl w:val="0"/>
        <w:tabs>
          <w:tab w:val="left" w:pos="360"/>
        </w:tabs>
        <w:spacing w:after="0" w:line="240" w:lineRule="auto"/>
        <w:ind w:right="-667"/>
        <w:jc w:val="both"/>
        <w:rPr>
          <w:rFonts w:ascii="Arial Narrow" w:hAnsi="Arial Narrow"/>
        </w:rPr>
      </w:pPr>
    </w:p>
    <w:p w:rsidR="00C662D3" w:rsidRPr="00563827" w:rsidRDefault="00C662D3" w:rsidP="00CD64F3">
      <w:pPr>
        <w:widowControl w:val="0"/>
        <w:numPr>
          <w:ilvl w:val="1"/>
          <w:numId w:val="44"/>
        </w:numPr>
        <w:tabs>
          <w:tab w:val="left" w:pos="360"/>
        </w:tabs>
        <w:spacing w:after="0" w:line="240" w:lineRule="auto"/>
        <w:ind w:left="0" w:right="-667" w:firstLine="0"/>
        <w:jc w:val="both"/>
        <w:rPr>
          <w:rFonts w:ascii="Arial Narrow" w:hAnsi="Arial Narrow"/>
        </w:rPr>
      </w:pPr>
      <w:r w:rsidRPr="00563827">
        <w:rPr>
          <w:rFonts w:ascii="Arial Narrow" w:hAnsi="Arial Narrow"/>
        </w:rPr>
        <w:t xml:space="preserve">As calçadas deverão ser executadas em placas de basalto serrado (46x46cm) regular assentadas com argamassa traço 1:3, junta de 1,0cm, no mesmo traço, e estar confinadas pela execução de </w:t>
      </w:r>
      <w:proofErr w:type="spellStart"/>
      <w:r w:rsidRPr="00563827">
        <w:rPr>
          <w:rFonts w:ascii="Arial Narrow" w:hAnsi="Arial Narrow"/>
        </w:rPr>
        <w:t>meio-fios</w:t>
      </w:r>
      <w:proofErr w:type="spellEnd"/>
      <w:r w:rsidRPr="00563827">
        <w:rPr>
          <w:rFonts w:ascii="Arial Narrow" w:hAnsi="Arial Narrow"/>
        </w:rPr>
        <w:t xml:space="preserve"> de concreto.</w:t>
      </w:r>
    </w:p>
    <w:p w:rsidR="00C662D3" w:rsidRPr="00563827" w:rsidRDefault="00C662D3" w:rsidP="00CD64F3">
      <w:pPr>
        <w:widowControl w:val="0"/>
        <w:tabs>
          <w:tab w:val="left" w:pos="360"/>
        </w:tabs>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b/>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b/>
        </w:rPr>
        <w:t>10</w:t>
      </w:r>
      <w:r w:rsidRPr="00563827">
        <w:rPr>
          <w:rFonts w:ascii="Arial Narrow" w:hAnsi="Arial Narrow"/>
          <w:b/>
        </w:rPr>
        <w:tab/>
        <w:t>SERVIÇOS FINAIS E EVENTUAIS</w:t>
      </w:r>
    </w:p>
    <w:p w:rsidR="00C662D3" w:rsidRPr="00563827" w:rsidRDefault="00C662D3" w:rsidP="00CD64F3">
      <w:pPr>
        <w:widowControl w:val="0"/>
        <w:spacing w:after="0" w:line="240" w:lineRule="auto"/>
        <w:ind w:right="-667"/>
        <w:jc w:val="both"/>
        <w:rPr>
          <w:rFonts w:ascii="Arial Narrow" w:hAnsi="Arial Narrow"/>
          <w:b/>
        </w:rPr>
      </w:pPr>
    </w:p>
    <w:p w:rsidR="00C662D3" w:rsidRPr="00563827" w:rsidRDefault="00C662D3" w:rsidP="00CD64F3">
      <w:pPr>
        <w:widowControl w:val="0"/>
        <w:spacing w:after="0" w:line="240" w:lineRule="auto"/>
        <w:ind w:right="-667"/>
        <w:jc w:val="both"/>
        <w:rPr>
          <w:rFonts w:ascii="Arial Narrow" w:hAnsi="Arial Narrow"/>
          <w:b/>
        </w:rPr>
      </w:pPr>
      <w:r w:rsidRPr="00563827">
        <w:rPr>
          <w:rFonts w:ascii="Arial Narrow" w:hAnsi="Arial Narrow"/>
          <w:b/>
        </w:rPr>
        <w:t>10.1</w:t>
      </w:r>
      <w:r w:rsidRPr="00563827">
        <w:rPr>
          <w:rFonts w:ascii="Arial Narrow" w:hAnsi="Arial Narrow"/>
          <w:b/>
        </w:rPr>
        <w:tab/>
        <w:t>SERVIÇOS FINAIS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10.1.1</w:t>
      </w:r>
      <w:r w:rsidRPr="00563827">
        <w:rPr>
          <w:rFonts w:ascii="Arial Narrow" w:hAnsi="Arial Narrow"/>
        </w:rPr>
        <w:tab/>
        <w:t>LIMPEZA FINAL</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10.1.1.1 Os serviços de limpeza deverão ser executados com cuidados necessários para não serem danificadas outras partes da obra por estes serviços de limpeza.</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proofErr w:type="gramStart"/>
      <w:r w:rsidRPr="00563827">
        <w:rPr>
          <w:rFonts w:ascii="Arial Narrow" w:hAnsi="Arial Narrow"/>
        </w:rPr>
        <w:t>10.1.1.2  Quaisquer</w:t>
      </w:r>
      <w:proofErr w:type="gramEnd"/>
      <w:r w:rsidRPr="00563827">
        <w:rPr>
          <w:rFonts w:ascii="Arial Narrow" w:hAnsi="Arial Narrow"/>
        </w:rPr>
        <w:t xml:space="preserve"> detritos ou argamassa endurecida que existirem sobre as superfícies, pisos, etc., serão removidos com particular cuidado.</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10.1.2</w:t>
      </w:r>
      <w:r w:rsidRPr="00563827">
        <w:rPr>
          <w:rFonts w:ascii="Arial Narrow" w:hAnsi="Arial Narrow"/>
        </w:rPr>
        <w:tab/>
        <w:t>ARREMATES FINAIS E RETOQUES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10.1.2.1 Após a limpeza final serão feitos todos os pequenos arremates finais e retoques que forem necessários.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10.1.3</w:t>
      </w:r>
      <w:r w:rsidRPr="00563827">
        <w:rPr>
          <w:rFonts w:ascii="Arial Narrow" w:hAnsi="Arial Narrow"/>
        </w:rPr>
        <w:tab/>
        <w:t>CONSERTO DE RUA</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10.1.3.1</w:t>
      </w:r>
      <w:r w:rsidRPr="00563827">
        <w:rPr>
          <w:rFonts w:ascii="Arial Narrow" w:hAnsi="Arial Narrow"/>
        </w:rPr>
        <w:tab/>
        <w:t>O Executante providenciará a sua custa, os reparos necessários no acesso de veículos de carga/serviço (se necessário), em consequência dos seus trabalhos, inclusive da parte referente às ligações de água, esgoto, e energia elétrica que porventura possam ser danificadas.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10.1.4</w:t>
      </w:r>
      <w:r w:rsidRPr="00563827">
        <w:rPr>
          <w:rFonts w:ascii="Arial Narrow" w:hAnsi="Arial Narrow"/>
        </w:rPr>
        <w:tab/>
        <w:t>REMOÇÃO FINAL DE ENTULHO</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10.1.4.1 Serão cuidadosamente limpos e varridos todos os acessos e áreas descobertas do prédio, e removido todo o entulho de obra existente.</w:t>
      </w:r>
    </w:p>
    <w:p w:rsidR="00C662D3" w:rsidRPr="00563827" w:rsidRDefault="00C662D3" w:rsidP="00CD64F3">
      <w:pPr>
        <w:widowControl w:val="0"/>
        <w:spacing w:after="0" w:line="240" w:lineRule="auto"/>
        <w:ind w:right="-667"/>
        <w:jc w:val="both"/>
        <w:rPr>
          <w:rFonts w:ascii="Arial Narrow" w:hAnsi="Arial Narrow"/>
          <w:b/>
        </w:rPr>
      </w:pPr>
    </w:p>
    <w:p w:rsidR="00C662D3" w:rsidRPr="00563827" w:rsidRDefault="00C662D3" w:rsidP="00CD64F3">
      <w:pPr>
        <w:widowControl w:val="0"/>
        <w:spacing w:after="0" w:line="240" w:lineRule="auto"/>
        <w:ind w:right="-667"/>
        <w:jc w:val="both"/>
        <w:rPr>
          <w:rFonts w:ascii="Arial Narrow" w:hAnsi="Arial Narrow"/>
          <w:b/>
        </w:rPr>
      </w:pPr>
    </w:p>
    <w:p w:rsidR="00C662D3" w:rsidRPr="00563827" w:rsidRDefault="00C662D3" w:rsidP="00CD64F3">
      <w:pPr>
        <w:widowControl w:val="0"/>
        <w:spacing w:after="0" w:line="240" w:lineRule="auto"/>
        <w:ind w:right="-667"/>
        <w:jc w:val="both"/>
        <w:rPr>
          <w:rFonts w:ascii="Arial Narrow" w:hAnsi="Arial Narrow"/>
          <w:b/>
        </w:rPr>
      </w:pPr>
      <w:r w:rsidRPr="00563827">
        <w:rPr>
          <w:rFonts w:ascii="Arial Narrow" w:hAnsi="Arial Narrow"/>
          <w:b/>
        </w:rPr>
        <w:t>10.2</w:t>
      </w:r>
      <w:r w:rsidRPr="00563827">
        <w:rPr>
          <w:rFonts w:ascii="Arial Narrow" w:hAnsi="Arial Narrow"/>
          <w:b/>
        </w:rPr>
        <w:tab/>
        <w:t>REPAROS APÓS A ENTREGA DA OBRA</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proofErr w:type="gramStart"/>
      <w:r w:rsidRPr="00563827">
        <w:rPr>
          <w:rFonts w:ascii="Arial Narrow" w:hAnsi="Arial Narrow"/>
        </w:rPr>
        <w:t>10.2.1</w:t>
      </w:r>
      <w:r w:rsidRPr="00563827">
        <w:rPr>
          <w:rFonts w:ascii="Arial Narrow" w:hAnsi="Arial Narrow"/>
        </w:rPr>
        <w:tab/>
        <w:t>No</w:t>
      </w:r>
      <w:proofErr w:type="gramEnd"/>
      <w:r w:rsidRPr="00563827">
        <w:rPr>
          <w:rFonts w:ascii="Arial Narrow" w:hAnsi="Arial Narrow"/>
        </w:rPr>
        <w:t xml:space="preserve"> ato da lavratura do termo de recebimento provisório ou no período de 30 dias após o mesmo, a Fiscalização informará a existência de defeitos ou imperfeições que venham a ser constatadas.</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CD64F3">
      <w:pPr>
        <w:widowControl w:val="0"/>
        <w:spacing w:after="0" w:line="240" w:lineRule="auto"/>
        <w:ind w:right="-667"/>
        <w:jc w:val="both"/>
        <w:rPr>
          <w:rFonts w:ascii="Arial Narrow" w:hAnsi="Arial Narrow"/>
        </w:rPr>
      </w:pPr>
      <w:r w:rsidRPr="00563827">
        <w:rPr>
          <w:rFonts w:ascii="Arial Narrow" w:hAnsi="Arial Narrow"/>
        </w:rPr>
        <w:t>10.2.2</w:t>
      </w:r>
      <w:r w:rsidRPr="00563827">
        <w:rPr>
          <w:rFonts w:ascii="Arial Narrow" w:hAnsi="Arial Narrow"/>
        </w:rPr>
        <w:tab/>
        <w:t>Estes reparos deverão estar concluídos antes do recebimento definitivo; sua não conclusão em tempo significará o adiamento da mesma.</w:t>
      </w:r>
    </w:p>
    <w:p w:rsidR="00C662D3" w:rsidRPr="00563827" w:rsidRDefault="00C662D3" w:rsidP="00CD64F3">
      <w:pPr>
        <w:widowControl w:val="0"/>
        <w:spacing w:after="0" w:line="240" w:lineRule="auto"/>
        <w:ind w:right="-667"/>
        <w:jc w:val="both"/>
        <w:rPr>
          <w:rFonts w:ascii="Arial Narrow" w:hAnsi="Arial Narrow"/>
        </w:rPr>
      </w:pPr>
    </w:p>
    <w:p w:rsidR="00C662D3" w:rsidRPr="00563827" w:rsidRDefault="00C662D3" w:rsidP="005A60F5">
      <w:pPr>
        <w:widowControl w:val="0"/>
        <w:numPr>
          <w:ilvl w:val="2"/>
          <w:numId w:val="45"/>
        </w:numPr>
        <w:tabs>
          <w:tab w:val="clear" w:pos="720"/>
        </w:tabs>
        <w:spacing w:after="0" w:line="240" w:lineRule="auto"/>
        <w:ind w:left="0" w:right="-667" w:firstLine="0"/>
        <w:jc w:val="both"/>
        <w:rPr>
          <w:rFonts w:ascii="Arial Narrow" w:hAnsi="Arial Narrow"/>
        </w:rPr>
      </w:pPr>
      <w:r w:rsidRPr="00563827">
        <w:rPr>
          <w:rFonts w:ascii="Arial Narrow" w:hAnsi="Arial Narrow"/>
        </w:rPr>
        <w:t xml:space="preserve">Após o termo de recebimento definitivo, pelo prazo de 6 meses, nos termos do Código Civil Brasileiro, o Executante corrigirá os vícios redibitórios à medida que estes se tornarem aparentes.    </w:t>
      </w:r>
    </w:p>
    <w:p w:rsidR="00C662D3" w:rsidRPr="00563827" w:rsidRDefault="00C662D3" w:rsidP="00563827">
      <w:pPr>
        <w:widowControl w:val="0"/>
        <w:spacing w:before="120" w:after="0" w:line="240" w:lineRule="auto"/>
        <w:ind w:right="-667"/>
        <w:jc w:val="both"/>
        <w:rPr>
          <w:rFonts w:ascii="Arial Narrow" w:hAnsi="Arial Narrow"/>
        </w:rPr>
      </w:pPr>
    </w:p>
    <w:p w:rsidR="00C662D3" w:rsidRPr="00563827" w:rsidRDefault="00C662D3" w:rsidP="00563827">
      <w:pPr>
        <w:widowControl w:val="0"/>
        <w:spacing w:before="120" w:after="0" w:line="240" w:lineRule="auto"/>
        <w:ind w:right="-667"/>
        <w:jc w:val="both"/>
        <w:rPr>
          <w:rFonts w:ascii="Arial Narrow" w:hAnsi="Arial Narrow"/>
          <w:b/>
        </w:rPr>
      </w:pPr>
      <w:r w:rsidRPr="00563827">
        <w:rPr>
          <w:rFonts w:ascii="Arial Narrow" w:hAnsi="Arial Narrow"/>
          <w:b/>
        </w:rPr>
        <w:t>11. DIÁRIO DE OBRA:</w:t>
      </w:r>
    </w:p>
    <w:p w:rsidR="00C662D3" w:rsidRPr="00563827" w:rsidRDefault="00C662D3" w:rsidP="00563827">
      <w:pPr>
        <w:widowControl w:val="0"/>
        <w:spacing w:before="120" w:after="0" w:line="240" w:lineRule="auto"/>
        <w:ind w:right="-667"/>
        <w:jc w:val="both"/>
        <w:rPr>
          <w:rFonts w:ascii="Arial Narrow" w:hAnsi="Arial Narrow"/>
          <w:bCs/>
        </w:rPr>
      </w:pPr>
      <w:r w:rsidRPr="00563827">
        <w:rPr>
          <w:rFonts w:ascii="Arial Narrow" w:hAnsi="Arial Narrow"/>
        </w:rPr>
        <w:tab/>
      </w:r>
      <w:r w:rsidRPr="00563827">
        <w:rPr>
          <w:rFonts w:ascii="Arial Narrow" w:hAnsi="Arial Narrow"/>
          <w:bCs/>
        </w:rPr>
        <w:t xml:space="preserve">Todos os registros referentes à obra de reforma do </w:t>
      </w:r>
      <w:proofErr w:type="spellStart"/>
      <w:r w:rsidRPr="00563827">
        <w:rPr>
          <w:rFonts w:ascii="Arial Narrow" w:hAnsi="Arial Narrow"/>
          <w:bCs/>
        </w:rPr>
        <w:t>cercamento</w:t>
      </w:r>
      <w:proofErr w:type="spellEnd"/>
      <w:r w:rsidRPr="00563827">
        <w:rPr>
          <w:rFonts w:ascii="Arial Narrow" w:hAnsi="Arial Narrow"/>
          <w:bCs/>
        </w:rPr>
        <w:t>, alterações e modificações em projeto, serão obrigatoriamente registrados no diário de obras, devendo ser assinado pelo responsável técnico da contratada e pelo fiscal do contrato.</w:t>
      </w:r>
    </w:p>
    <w:p w:rsidR="00C662D3" w:rsidRPr="00563827" w:rsidRDefault="00C662D3" w:rsidP="00563827">
      <w:pPr>
        <w:widowControl w:val="0"/>
        <w:spacing w:before="120" w:after="0" w:line="240" w:lineRule="auto"/>
        <w:ind w:right="-667"/>
        <w:jc w:val="both"/>
        <w:rPr>
          <w:rFonts w:ascii="Arial Narrow" w:hAnsi="Arial Narrow"/>
          <w:bCs/>
        </w:rPr>
      </w:pPr>
    </w:p>
    <w:p w:rsidR="00C662D3" w:rsidRDefault="00C662D3" w:rsidP="00563827">
      <w:pPr>
        <w:widowControl w:val="0"/>
        <w:spacing w:before="120" w:after="0" w:line="240" w:lineRule="auto"/>
        <w:ind w:right="-667"/>
        <w:jc w:val="both"/>
      </w:pPr>
      <w:r w:rsidRPr="00563827">
        <w:rPr>
          <w:rFonts w:ascii="Arial Narrow" w:hAnsi="Arial Narrow"/>
          <w:b/>
        </w:rPr>
        <w:t>IMPORTANTE:</w:t>
      </w:r>
      <w:r w:rsidRPr="00563827">
        <w:rPr>
          <w:rFonts w:ascii="Arial Narrow" w:hAnsi="Arial Narrow"/>
          <w:bCs/>
        </w:rPr>
        <w:t xml:space="preserve"> Antes do início das obras deverá ser feita uma reunião com a Seção de Obras e Manutenção para esclarecimentos de dúvidas quanto à execução do projeto.                                                                                  </w:t>
      </w:r>
    </w:p>
    <w:p w:rsid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C662D3" w:rsidRDefault="00C662D3"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C662D3" w:rsidRPr="00F81EDE" w:rsidRDefault="00C662D3"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23656B" w:rsidRDefault="0023656B"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23656B" w:rsidRDefault="0023656B"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23656B" w:rsidRDefault="0023656B"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23656B" w:rsidRDefault="0023656B"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23656B" w:rsidRDefault="0023656B"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23656B" w:rsidRDefault="0023656B"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TOMADA DE PREÇOS nº </w:t>
      </w:r>
      <w:r w:rsidR="00020E0F">
        <w:rPr>
          <w:rFonts w:ascii="Times New Roman" w:hAnsi="Times New Roman" w:cs="Times New Roman"/>
          <w:b/>
          <w:sz w:val="24"/>
          <w:szCs w:val="24"/>
        </w:rPr>
        <w:t>03/2016</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nº </w:t>
      </w:r>
      <w:r w:rsidR="00C15E07">
        <w:rPr>
          <w:rFonts w:ascii="Times New Roman" w:hAnsi="Times New Roman" w:cs="Times New Roman"/>
          <w:b/>
          <w:sz w:val="24"/>
          <w:szCs w:val="24"/>
        </w:rPr>
        <w:t>1426/15</w:t>
      </w:r>
    </w:p>
    <w:p w:rsidR="00F81EDE" w:rsidRPr="00F81EDE" w:rsidRDefault="00F81EDE" w:rsidP="00F81EDE">
      <w:pPr>
        <w:tabs>
          <w:tab w:val="left" w:pos="4535"/>
          <w:tab w:val="center" w:pos="10206"/>
        </w:tabs>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ANEXO I-B – ESTIMATIVA DE CUSTO</w:t>
      </w:r>
      <w:r w:rsidR="00762F55">
        <w:rPr>
          <w:rFonts w:ascii="Times New Roman" w:hAnsi="Times New Roman" w:cs="Times New Roman"/>
          <w:b/>
          <w:sz w:val="24"/>
          <w:szCs w:val="24"/>
        </w:rPr>
        <w:t>S (CMPA)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sectPr w:rsidR="00F81EDE" w:rsidRPr="00F81EDE" w:rsidSect="00F81EDE">
          <w:headerReference w:type="default" r:id="rId14"/>
          <w:footerReference w:type="default" r:id="rId15"/>
          <w:pgSz w:w="11906" w:h="16838"/>
          <w:pgMar w:top="1417" w:right="1701" w:bottom="1417" w:left="1701" w:header="709"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557"/>
        <w:gridCol w:w="2676"/>
        <w:gridCol w:w="475"/>
        <w:gridCol w:w="575"/>
        <w:gridCol w:w="814"/>
        <w:gridCol w:w="769"/>
        <w:gridCol w:w="773"/>
        <w:gridCol w:w="1012"/>
        <w:gridCol w:w="859"/>
        <w:gridCol w:w="903"/>
        <w:gridCol w:w="852"/>
        <w:gridCol w:w="869"/>
        <w:gridCol w:w="866"/>
        <w:gridCol w:w="684"/>
        <w:gridCol w:w="684"/>
        <w:gridCol w:w="313"/>
        <w:gridCol w:w="313"/>
      </w:tblGrid>
      <w:tr w:rsidR="00C62967" w:rsidRPr="00E96DF1" w:rsidTr="00C62967">
        <w:trPr>
          <w:trHeight w:val="402"/>
        </w:trPr>
        <w:tc>
          <w:tcPr>
            <w:tcW w:w="13368"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C62967" w:rsidRPr="00C62967" w:rsidRDefault="00200901" w:rsidP="00E96DF1">
            <w:pPr>
              <w:spacing w:after="0" w:line="240" w:lineRule="auto"/>
              <w:jc w:val="center"/>
              <w:rPr>
                <w:rFonts w:eastAsia="Times New Roman" w:cs="Times New Roman"/>
                <w:b/>
                <w:bCs/>
                <w:i/>
                <w:iCs/>
                <w:color w:val="000000"/>
                <w:sz w:val="15"/>
                <w:szCs w:val="15"/>
                <w:lang w:eastAsia="pt-BR"/>
              </w:rPr>
            </w:pPr>
            <w:r>
              <w:rPr>
                <w:rFonts w:eastAsia="Times New Roman" w:cs="Times New Roman"/>
                <w:b/>
                <w:bCs/>
                <w:i/>
                <w:iCs/>
                <w:color w:val="000000"/>
                <w:sz w:val="15"/>
                <w:szCs w:val="15"/>
                <w:lang w:eastAsia="pt-BR"/>
              </w:rPr>
              <w:lastRenderedPageBreak/>
              <w:t xml:space="preserve">ANEXO I-B – ESTIMATIVA DE CUSTOS        </w:t>
            </w:r>
            <w:r w:rsidR="00C62967" w:rsidRPr="00C62967">
              <w:rPr>
                <w:rFonts w:eastAsia="Times New Roman" w:cs="Times New Roman"/>
                <w:b/>
                <w:bCs/>
                <w:i/>
                <w:iCs/>
                <w:color w:val="000000"/>
                <w:sz w:val="15"/>
                <w:szCs w:val="15"/>
                <w:lang w:eastAsia="pt-BR"/>
              </w:rPr>
              <w:t xml:space="preserve">Obra: Reforma do </w:t>
            </w:r>
            <w:proofErr w:type="spellStart"/>
            <w:r w:rsidR="00C62967" w:rsidRPr="00C62967">
              <w:rPr>
                <w:rFonts w:eastAsia="Times New Roman" w:cs="Times New Roman"/>
                <w:b/>
                <w:bCs/>
                <w:i/>
                <w:iCs/>
                <w:color w:val="000000"/>
                <w:sz w:val="15"/>
                <w:szCs w:val="15"/>
                <w:lang w:eastAsia="pt-BR"/>
              </w:rPr>
              <w:t>Cercamento</w:t>
            </w:r>
            <w:proofErr w:type="spellEnd"/>
            <w:r w:rsidR="00C62967" w:rsidRPr="00C62967">
              <w:rPr>
                <w:rFonts w:eastAsia="Times New Roman" w:cs="Times New Roman"/>
                <w:b/>
                <w:bCs/>
                <w:i/>
                <w:iCs/>
                <w:color w:val="000000"/>
                <w:sz w:val="15"/>
                <w:szCs w:val="15"/>
                <w:lang w:eastAsia="pt-BR"/>
              </w:rPr>
              <w:t xml:space="preserve"> da CMPA</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b/>
                <w:bCs/>
                <w:i/>
                <w:iCs/>
                <w:color w:val="000000"/>
                <w:sz w:val="24"/>
                <w:szCs w:val="24"/>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60"/>
        </w:trPr>
        <w:tc>
          <w:tcPr>
            <w:tcW w:w="11134" w:type="dxa"/>
            <w:gridSpan w:val="12"/>
            <w:tcBorders>
              <w:top w:val="nil"/>
              <w:left w:val="single" w:sz="8" w:space="0" w:color="auto"/>
              <w:bottom w:val="nil"/>
              <w:right w:val="single" w:sz="8" w:space="0" w:color="000000"/>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b/>
                <w:bCs/>
                <w:i/>
                <w:iCs/>
                <w:color w:val="000000"/>
                <w:sz w:val="15"/>
                <w:szCs w:val="15"/>
                <w:lang w:eastAsia="pt-BR"/>
              </w:rPr>
            </w:pPr>
            <w:r w:rsidRPr="00C62967">
              <w:rPr>
                <w:rFonts w:eastAsia="Times New Roman" w:cs="Times New Roman"/>
                <w:b/>
                <w:bCs/>
                <w:i/>
                <w:iCs/>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b/>
                <w:bCs/>
                <w:i/>
                <w:iCs/>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Item</w:t>
            </w:r>
          </w:p>
        </w:tc>
        <w:tc>
          <w:tcPr>
            <w:tcW w:w="2676"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Descrição do serviço</w:t>
            </w:r>
          </w:p>
        </w:tc>
        <w:tc>
          <w:tcPr>
            <w:tcW w:w="47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Unid.</w:t>
            </w:r>
          </w:p>
        </w:tc>
        <w:tc>
          <w:tcPr>
            <w:tcW w:w="575"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C62967" w:rsidRPr="00C62967" w:rsidRDefault="00C62967" w:rsidP="00C62967">
            <w:pPr>
              <w:spacing w:after="0" w:line="240" w:lineRule="auto"/>
              <w:ind w:left="-75"/>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Quant.</w:t>
            </w:r>
          </w:p>
        </w:tc>
        <w:tc>
          <w:tcPr>
            <w:tcW w:w="2356"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Unitário</w:t>
            </w:r>
          </w:p>
        </w:tc>
        <w:tc>
          <w:tcPr>
            <w:tcW w:w="277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Total sem BDI</w:t>
            </w:r>
          </w:p>
        </w:tc>
        <w:tc>
          <w:tcPr>
            <w:tcW w:w="258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Total com BDI</w:t>
            </w:r>
          </w:p>
        </w:tc>
        <w:tc>
          <w:tcPr>
            <w:tcW w:w="684"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do Grupo</w:t>
            </w:r>
          </w:p>
        </w:tc>
        <w:tc>
          <w:tcPr>
            <w:tcW w:w="684"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do Total</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vMerge/>
            <w:tcBorders>
              <w:top w:val="single" w:sz="8" w:space="0" w:color="auto"/>
              <w:left w:val="single" w:sz="8" w:space="0" w:color="auto"/>
              <w:bottom w:val="single" w:sz="8" w:space="0" w:color="000000"/>
              <w:right w:val="single" w:sz="4" w:space="0" w:color="auto"/>
            </w:tcBorders>
            <w:vAlign w:val="center"/>
            <w:hideMark/>
          </w:tcPr>
          <w:p w:rsidR="00C62967" w:rsidRPr="00C62967" w:rsidRDefault="00C62967" w:rsidP="00E96DF1">
            <w:pPr>
              <w:spacing w:after="0" w:line="240" w:lineRule="auto"/>
              <w:rPr>
                <w:rFonts w:eastAsia="Times New Roman" w:cs="Times New Roman"/>
                <w:i/>
                <w:iCs/>
                <w:color w:val="000000"/>
                <w:sz w:val="15"/>
                <w:szCs w:val="15"/>
                <w:lang w:eastAsia="pt-BR"/>
              </w:rPr>
            </w:pPr>
          </w:p>
        </w:tc>
        <w:tc>
          <w:tcPr>
            <w:tcW w:w="2676" w:type="dxa"/>
            <w:vMerge/>
            <w:tcBorders>
              <w:top w:val="single" w:sz="8" w:space="0" w:color="auto"/>
              <w:left w:val="single" w:sz="4" w:space="0" w:color="auto"/>
              <w:bottom w:val="single" w:sz="8" w:space="0" w:color="000000"/>
              <w:right w:val="single" w:sz="8" w:space="0" w:color="auto"/>
            </w:tcBorders>
            <w:vAlign w:val="center"/>
            <w:hideMark/>
          </w:tcPr>
          <w:p w:rsidR="00C62967" w:rsidRPr="00C62967" w:rsidRDefault="00C62967" w:rsidP="00E96DF1">
            <w:pPr>
              <w:spacing w:after="0" w:line="240" w:lineRule="auto"/>
              <w:rPr>
                <w:rFonts w:eastAsia="Times New Roman" w:cs="Times New Roman"/>
                <w:i/>
                <w:iCs/>
                <w:color w:val="000000"/>
                <w:sz w:val="15"/>
                <w:szCs w:val="15"/>
                <w:lang w:eastAsia="pt-BR"/>
              </w:rPr>
            </w:pPr>
          </w:p>
        </w:tc>
        <w:tc>
          <w:tcPr>
            <w:tcW w:w="475" w:type="dxa"/>
            <w:vMerge/>
            <w:tcBorders>
              <w:top w:val="single" w:sz="8" w:space="0" w:color="auto"/>
              <w:left w:val="single" w:sz="8" w:space="0" w:color="auto"/>
              <w:bottom w:val="single" w:sz="8" w:space="0" w:color="000000"/>
              <w:right w:val="single" w:sz="4" w:space="0" w:color="auto"/>
            </w:tcBorders>
            <w:vAlign w:val="center"/>
            <w:hideMark/>
          </w:tcPr>
          <w:p w:rsidR="00C62967" w:rsidRPr="00C62967" w:rsidRDefault="00C62967" w:rsidP="00E96DF1">
            <w:pPr>
              <w:spacing w:after="0" w:line="240" w:lineRule="auto"/>
              <w:rPr>
                <w:rFonts w:eastAsia="Times New Roman" w:cs="Times New Roman"/>
                <w:i/>
                <w:iCs/>
                <w:color w:val="000000"/>
                <w:sz w:val="15"/>
                <w:szCs w:val="15"/>
                <w:lang w:eastAsia="pt-BR"/>
              </w:rPr>
            </w:pPr>
          </w:p>
        </w:tc>
        <w:tc>
          <w:tcPr>
            <w:tcW w:w="575" w:type="dxa"/>
            <w:vMerge/>
            <w:tcBorders>
              <w:top w:val="single" w:sz="8" w:space="0" w:color="auto"/>
              <w:left w:val="nil"/>
              <w:bottom w:val="single" w:sz="8" w:space="0" w:color="000000"/>
              <w:right w:val="single" w:sz="8" w:space="0" w:color="auto"/>
            </w:tcBorders>
            <w:vAlign w:val="center"/>
            <w:hideMark/>
          </w:tcPr>
          <w:p w:rsidR="00C62967" w:rsidRPr="00C62967" w:rsidRDefault="00C62967" w:rsidP="00C62967">
            <w:pPr>
              <w:spacing w:after="0" w:line="240" w:lineRule="auto"/>
              <w:ind w:left="-75"/>
              <w:rPr>
                <w:rFonts w:eastAsia="Times New Roman" w:cs="Times New Roman"/>
                <w:i/>
                <w:iCs/>
                <w:color w:val="000000"/>
                <w:sz w:val="15"/>
                <w:szCs w:val="15"/>
                <w:lang w:eastAsia="pt-BR"/>
              </w:rPr>
            </w:pPr>
          </w:p>
        </w:tc>
        <w:tc>
          <w:tcPr>
            <w:tcW w:w="814"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Mão de obra</w:t>
            </w:r>
          </w:p>
        </w:tc>
        <w:tc>
          <w:tcPr>
            <w:tcW w:w="769"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Material</w:t>
            </w:r>
          </w:p>
        </w:tc>
        <w:tc>
          <w:tcPr>
            <w:tcW w:w="773" w:type="dxa"/>
            <w:tcBorders>
              <w:top w:val="nil"/>
              <w:left w:val="nil"/>
              <w:bottom w:val="single" w:sz="8" w:space="0" w:color="auto"/>
              <w:right w:val="single" w:sz="8"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Total</w:t>
            </w:r>
          </w:p>
        </w:tc>
        <w:tc>
          <w:tcPr>
            <w:tcW w:w="1012"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Mão de obra</w:t>
            </w:r>
          </w:p>
        </w:tc>
        <w:tc>
          <w:tcPr>
            <w:tcW w:w="859"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Material</w:t>
            </w:r>
          </w:p>
        </w:tc>
        <w:tc>
          <w:tcPr>
            <w:tcW w:w="903" w:type="dxa"/>
            <w:tcBorders>
              <w:top w:val="nil"/>
              <w:left w:val="nil"/>
              <w:bottom w:val="single" w:sz="8" w:space="0" w:color="auto"/>
              <w:right w:val="single" w:sz="8"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b/>
                <w:bCs/>
                <w:i/>
                <w:iCs/>
                <w:color w:val="000000"/>
                <w:sz w:val="15"/>
                <w:szCs w:val="15"/>
                <w:lang w:eastAsia="pt-BR"/>
              </w:rPr>
            </w:pPr>
            <w:r w:rsidRPr="00C62967">
              <w:rPr>
                <w:rFonts w:eastAsia="Times New Roman" w:cs="Times New Roman"/>
                <w:b/>
                <w:bCs/>
                <w:i/>
                <w:iCs/>
                <w:color w:val="000000"/>
                <w:sz w:val="15"/>
                <w:szCs w:val="15"/>
                <w:lang w:eastAsia="pt-BR"/>
              </w:rPr>
              <w:t>Total</w:t>
            </w:r>
          </w:p>
        </w:tc>
        <w:tc>
          <w:tcPr>
            <w:tcW w:w="852"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Mão de obra</w:t>
            </w:r>
          </w:p>
        </w:tc>
        <w:tc>
          <w:tcPr>
            <w:tcW w:w="869"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i/>
                <w:iCs/>
                <w:color w:val="000000"/>
                <w:sz w:val="15"/>
                <w:szCs w:val="15"/>
                <w:lang w:eastAsia="pt-BR"/>
              </w:rPr>
            </w:pPr>
            <w:r w:rsidRPr="00C62967">
              <w:rPr>
                <w:rFonts w:eastAsia="Times New Roman" w:cs="Times New Roman"/>
                <w:i/>
                <w:iCs/>
                <w:color w:val="000000"/>
                <w:sz w:val="15"/>
                <w:szCs w:val="15"/>
                <w:lang w:eastAsia="pt-BR"/>
              </w:rPr>
              <w:t>Material</w:t>
            </w:r>
          </w:p>
        </w:tc>
        <w:tc>
          <w:tcPr>
            <w:tcW w:w="866" w:type="dxa"/>
            <w:tcBorders>
              <w:top w:val="nil"/>
              <w:left w:val="nil"/>
              <w:bottom w:val="single" w:sz="8" w:space="0" w:color="auto"/>
              <w:right w:val="single" w:sz="8"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b/>
                <w:bCs/>
                <w:i/>
                <w:iCs/>
                <w:color w:val="000000"/>
                <w:sz w:val="15"/>
                <w:szCs w:val="15"/>
                <w:lang w:eastAsia="pt-BR"/>
              </w:rPr>
            </w:pPr>
            <w:r w:rsidRPr="00C62967">
              <w:rPr>
                <w:rFonts w:eastAsia="Times New Roman" w:cs="Times New Roman"/>
                <w:b/>
                <w:bCs/>
                <w:i/>
                <w:iCs/>
                <w:color w:val="000000"/>
                <w:sz w:val="15"/>
                <w:szCs w:val="15"/>
                <w:lang w:eastAsia="pt-BR"/>
              </w:rPr>
              <w:t>Total</w:t>
            </w:r>
          </w:p>
        </w:tc>
        <w:tc>
          <w:tcPr>
            <w:tcW w:w="684" w:type="dxa"/>
            <w:vMerge/>
            <w:tcBorders>
              <w:top w:val="single" w:sz="8" w:space="0" w:color="auto"/>
              <w:left w:val="single" w:sz="8" w:space="0" w:color="auto"/>
              <w:bottom w:val="single" w:sz="8" w:space="0" w:color="000000"/>
              <w:right w:val="single" w:sz="4" w:space="0" w:color="auto"/>
            </w:tcBorders>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p>
        </w:tc>
        <w:tc>
          <w:tcPr>
            <w:tcW w:w="684" w:type="dxa"/>
            <w:vMerge/>
            <w:tcBorders>
              <w:top w:val="single" w:sz="8" w:space="0" w:color="auto"/>
              <w:left w:val="single" w:sz="4" w:space="0" w:color="auto"/>
              <w:bottom w:val="single" w:sz="8" w:space="0" w:color="000000"/>
              <w:right w:val="single" w:sz="8" w:space="0" w:color="auto"/>
            </w:tcBorders>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b/>
                <w:bCs/>
                <w:i/>
                <w:iCs/>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1</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INSTALAÇÃO DA OBRA</w:t>
            </w:r>
          </w:p>
        </w:tc>
        <w:tc>
          <w:tcPr>
            <w:tcW w:w="475"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1.1</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Demolição de Bloco de Concreto</w:t>
            </w:r>
          </w:p>
        </w:tc>
        <w:tc>
          <w:tcPr>
            <w:tcW w:w="475"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78,00</w:t>
            </w:r>
          </w:p>
        </w:tc>
        <w:tc>
          <w:tcPr>
            <w:tcW w:w="81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19,21 </w:t>
            </w:r>
          </w:p>
        </w:tc>
        <w:tc>
          <w:tcPr>
            <w:tcW w:w="7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54,76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73,97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1.498,38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4.271,28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5.769,66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1.946,40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5.548,39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7.494,79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45,31%</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0,99%</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1.2</w:t>
            </w:r>
          </w:p>
        </w:tc>
        <w:tc>
          <w:tcPr>
            <w:tcW w:w="2676" w:type="dxa"/>
            <w:tcBorders>
              <w:top w:val="nil"/>
              <w:left w:val="nil"/>
              <w:bottom w:val="single" w:sz="4" w:space="0" w:color="auto"/>
              <w:right w:val="single" w:sz="8" w:space="0" w:color="auto"/>
            </w:tcBorders>
            <w:shd w:val="clear" w:color="auto" w:fill="auto"/>
            <w:vAlign w:val="center"/>
            <w:hideMark/>
          </w:tcPr>
          <w:p w:rsidR="00C62967" w:rsidRPr="00C62967" w:rsidRDefault="00C62967"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Instalação Provisória Unidade Sanitária- 5,0M2</w:t>
            </w:r>
          </w:p>
        </w:tc>
        <w:tc>
          <w:tcPr>
            <w:tcW w:w="475"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roofErr w:type="spellStart"/>
            <w:proofErr w:type="gramStart"/>
            <w:r w:rsidRPr="00C62967">
              <w:rPr>
                <w:rFonts w:eastAsia="Times New Roman" w:cs="Times New Roman"/>
                <w:sz w:val="15"/>
                <w:szCs w:val="15"/>
                <w:lang w:eastAsia="pt-BR"/>
              </w:rPr>
              <w:t>un</w:t>
            </w:r>
            <w:proofErr w:type="spellEnd"/>
            <w:proofErr w:type="gramEnd"/>
          </w:p>
        </w:tc>
        <w:tc>
          <w:tcPr>
            <w:tcW w:w="575"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1,00</w:t>
            </w:r>
          </w:p>
        </w:tc>
        <w:tc>
          <w:tcPr>
            <w:tcW w:w="81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262,79 </w:t>
            </w:r>
          </w:p>
        </w:tc>
        <w:tc>
          <w:tcPr>
            <w:tcW w:w="7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407,66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670,45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262,79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407,66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670,45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341,36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529,55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870,91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5,27%</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0,11%</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1.3</w:t>
            </w:r>
          </w:p>
        </w:tc>
        <w:tc>
          <w:tcPr>
            <w:tcW w:w="2676" w:type="dxa"/>
            <w:tcBorders>
              <w:top w:val="nil"/>
              <w:left w:val="nil"/>
              <w:bottom w:val="single" w:sz="4" w:space="0" w:color="auto"/>
              <w:right w:val="single" w:sz="8" w:space="0" w:color="auto"/>
            </w:tcBorders>
            <w:shd w:val="clear" w:color="auto" w:fill="auto"/>
            <w:vAlign w:val="center"/>
            <w:hideMark/>
          </w:tcPr>
          <w:p w:rsidR="00C62967" w:rsidRPr="00C62967" w:rsidRDefault="00C62967"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 xml:space="preserve">CONTAINER - Locação unitária mensal (2,30 </w:t>
            </w:r>
            <w:proofErr w:type="gramStart"/>
            <w:r w:rsidRPr="00C62967">
              <w:rPr>
                <w:rFonts w:eastAsia="Times New Roman" w:cs="Times New Roman"/>
                <w:sz w:val="15"/>
                <w:szCs w:val="15"/>
                <w:lang w:eastAsia="pt-BR"/>
              </w:rPr>
              <w:t>x</w:t>
            </w:r>
            <w:proofErr w:type="gramEnd"/>
            <w:r w:rsidRPr="00C62967">
              <w:rPr>
                <w:rFonts w:eastAsia="Times New Roman" w:cs="Times New Roman"/>
                <w:sz w:val="15"/>
                <w:szCs w:val="15"/>
                <w:lang w:eastAsia="pt-BR"/>
              </w:rPr>
              <w:t xml:space="preserve"> 6,00)</w:t>
            </w:r>
          </w:p>
        </w:tc>
        <w:tc>
          <w:tcPr>
            <w:tcW w:w="475"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roofErr w:type="spellStart"/>
            <w:proofErr w:type="gramStart"/>
            <w:r w:rsidRPr="00C62967">
              <w:rPr>
                <w:rFonts w:eastAsia="Times New Roman" w:cs="Times New Roman"/>
                <w:sz w:val="15"/>
                <w:szCs w:val="15"/>
                <w:lang w:eastAsia="pt-BR"/>
              </w:rPr>
              <w:t>mes</w:t>
            </w:r>
            <w:proofErr w:type="spellEnd"/>
            <w:proofErr w:type="gramEnd"/>
          </w:p>
        </w:tc>
        <w:tc>
          <w:tcPr>
            <w:tcW w:w="575"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6,00</w:t>
            </w:r>
          </w:p>
        </w:tc>
        <w:tc>
          <w:tcPr>
            <w:tcW w:w="81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7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703,12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703,12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4.218,72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4.218,72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5.480,12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5.480,12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33,13%</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0,72%</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1.4</w:t>
            </w:r>
          </w:p>
        </w:tc>
        <w:tc>
          <w:tcPr>
            <w:tcW w:w="2676" w:type="dxa"/>
            <w:tcBorders>
              <w:top w:val="nil"/>
              <w:left w:val="nil"/>
              <w:bottom w:val="single" w:sz="4" w:space="0" w:color="auto"/>
              <w:right w:val="single" w:sz="8" w:space="0" w:color="auto"/>
            </w:tcBorders>
            <w:shd w:val="clear" w:color="auto" w:fill="auto"/>
            <w:vAlign w:val="center"/>
            <w:hideMark/>
          </w:tcPr>
          <w:p w:rsidR="00C62967" w:rsidRPr="00C62967" w:rsidRDefault="00C62967"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Limpeza do Terreno</w:t>
            </w:r>
          </w:p>
        </w:tc>
        <w:tc>
          <w:tcPr>
            <w:tcW w:w="475"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roofErr w:type="gramStart"/>
            <w:r w:rsidRPr="00C62967">
              <w:rPr>
                <w:rFonts w:eastAsia="Times New Roman" w:cs="Times New Roman"/>
                <w:sz w:val="15"/>
                <w:szCs w:val="15"/>
                <w:lang w:eastAsia="pt-BR"/>
              </w:rPr>
              <w:t>m</w:t>
            </w:r>
            <w:proofErr w:type="gramEnd"/>
            <w:r w:rsidRPr="00C62967">
              <w:rPr>
                <w:rFonts w:eastAsia="Times New Roman" w:cs="Times New Roman"/>
                <w:sz w:val="15"/>
                <w:szCs w:val="15"/>
                <w:lang w:eastAsia="pt-BR"/>
              </w:rPr>
              <w:t>2</w:t>
            </w:r>
          </w:p>
        </w:tc>
        <w:tc>
          <w:tcPr>
            <w:tcW w:w="575"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500,00</w:t>
            </w:r>
          </w:p>
        </w:tc>
        <w:tc>
          <w:tcPr>
            <w:tcW w:w="81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4,15 </w:t>
            </w:r>
          </w:p>
        </w:tc>
        <w:tc>
          <w:tcPr>
            <w:tcW w:w="7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4,15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2.075,00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2.075,00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2.695,43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2.695,43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16,30%</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0,36%</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single" w:sz="8" w:space="0" w:color="auto"/>
              <w:left w:val="nil"/>
              <w:bottom w:val="single" w:sz="8" w:space="0" w:color="auto"/>
              <w:right w:val="single" w:sz="8" w:space="0" w:color="auto"/>
            </w:tcBorders>
            <w:shd w:val="clear" w:color="000000" w:fill="BFBFBF"/>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1</w:t>
            </w:r>
          </w:p>
        </w:tc>
        <w:tc>
          <w:tcPr>
            <w:tcW w:w="475"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single" w:sz="8" w:space="0" w:color="auto"/>
              <w:left w:val="nil"/>
              <w:bottom w:val="single" w:sz="8" w:space="0" w:color="auto"/>
              <w:right w:val="nil"/>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single" w:sz="8" w:space="0" w:color="auto"/>
              <w:left w:val="nil"/>
              <w:bottom w:val="single" w:sz="8" w:space="0" w:color="auto"/>
              <w:right w:val="nil"/>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single" w:sz="8" w:space="0" w:color="auto"/>
              <w:left w:val="nil"/>
              <w:bottom w:val="single" w:sz="8" w:space="0" w:color="auto"/>
              <w:right w:val="nil"/>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3.836,17 </w:t>
            </w:r>
          </w:p>
        </w:tc>
        <w:tc>
          <w:tcPr>
            <w:tcW w:w="859" w:type="dxa"/>
            <w:tcBorders>
              <w:top w:val="single" w:sz="8" w:space="0" w:color="auto"/>
              <w:left w:val="nil"/>
              <w:bottom w:val="single" w:sz="8" w:space="0" w:color="auto"/>
              <w:right w:val="nil"/>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8.897,66 </w:t>
            </w:r>
          </w:p>
        </w:tc>
        <w:tc>
          <w:tcPr>
            <w:tcW w:w="90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12.733,83 </w:t>
            </w:r>
          </w:p>
        </w:tc>
        <w:tc>
          <w:tcPr>
            <w:tcW w:w="852" w:type="dxa"/>
            <w:tcBorders>
              <w:top w:val="single" w:sz="8" w:space="0" w:color="auto"/>
              <w:left w:val="nil"/>
              <w:bottom w:val="single" w:sz="8" w:space="0" w:color="auto"/>
              <w:right w:val="nil"/>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4.983,18 </w:t>
            </w:r>
          </w:p>
        </w:tc>
        <w:tc>
          <w:tcPr>
            <w:tcW w:w="869" w:type="dxa"/>
            <w:tcBorders>
              <w:top w:val="single" w:sz="8" w:space="0" w:color="auto"/>
              <w:left w:val="nil"/>
              <w:bottom w:val="single" w:sz="8" w:space="0" w:color="auto"/>
              <w:right w:val="nil"/>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11.558,06 </w:t>
            </w:r>
          </w:p>
        </w:tc>
        <w:tc>
          <w:tcPr>
            <w:tcW w:w="866"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16.541,25 </w:t>
            </w:r>
          </w:p>
        </w:tc>
        <w:tc>
          <w:tcPr>
            <w:tcW w:w="684"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684"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2,18%</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2</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MOVIMENTAÇÃO DE TERRA</w:t>
            </w:r>
          </w:p>
        </w:tc>
        <w:tc>
          <w:tcPr>
            <w:tcW w:w="475"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2.1</w:t>
            </w:r>
          </w:p>
        </w:tc>
        <w:tc>
          <w:tcPr>
            <w:tcW w:w="2676" w:type="dxa"/>
            <w:tcBorders>
              <w:top w:val="nil"/>
              <w:left w:val="nil"/>
              <w:bottom w:val="single" w:sz="4" w:space="0" w:color="auto"/>
              <w:right w:val="single" w:sz="8" w:space="0" w:color="auto"/>
            </w:tcBorders>
            <w:shd w:val="clear" w:color="auto" w:fill="auto"/>
            <w:vAlign w:val="center"/>
            <w:hideMark/>
          </w:tcPr>
          <w:p w:rsidR="00C62967" w:rsidRPr="00C62967" w:rsidRDefault="00C62967" w:rsidP="00E96DF1">
            <w:pPr>
              <w:spacing w:after="0" w:line="240" w:lineRule="auto"/>
              <w:rPr>
                <w:rFonts w:eastAsia="Times New Roman" w:cs="Times New Roman"/>
                <w:sz w:val="15"/>
                <w:szCs w:val="15"/>
                <w:lang w:eastAsia="pt-BR"/>
              </w:rPr>
            </w:pPr>
            <w:proofErr w:type="spellStart"/>
            <w:r w:rsidRPr="00C62967">
              <w:rPr>
                <w:rFonts w:eastAsia="Times New Roman" w:cs="Times New Roman"/>
                <w:sz w:val="15"/>
                <w:szCs w:val="15"/>
                <w:lang w:eastAsia="pt-BR"/>
              </w:rPr>
              <w:t>Arrancamento</w:t>
            </w:r>
            <w:proofErr w:type="spellEnd"/>
            <w:r w:rsidRPr="00C62967">
              <w:rPr>
                <w:rFonts w:eastAsia="Times New Roman" w:cs="Times New Roman"/>
                <w:sz w:val="15"/>
                <w:szCs w:val="15"/>
                <w:lang w:eastAsia="pt-BR"/>
              </w:rPr>
              <w:t xml:space="preserve"> Meio-Fio de Concreto</w:t>
            </w:r>
          </w:p>
        </w:tc>
        <w:tc>
          <w:tcPr>
            <w:tcW w:w="475"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roofErr w:type="gramStart"/>
            <w:r w:rsidRPr="00C62967">
              <w:rPr>
                <w:rFonts w:eastAsia="Times New Roman" w:cs="Times New Roman"/>
                <w:sz w:val="15"/>
                <w:szCs w:val="15"/>
                <w:lang w:eastAsia="pt-BR"/>
              </w:rPr>
              <w:t>m</w:t>
            </w:r>
            <w:proofErr w:type="gramEnd"/>
          </w:p>
        </w:tc>
        <w:tc>
          <w:tcPr>
            <w:tcW w:w="575"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215,00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xml:space="preserve"> R$                   7,17 </w:t>
            </w:r>
          </w:p>
        </w:tc>
        <w:tc>
          <w:tcPr>
            <w:tcW w:w="7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7,17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1.541,55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1.541,55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2.002,47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2.002,47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11,25%</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0,26%</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2.2</w:t>
            </w:r>
          </w:p>
        </w:tc>
        <w:tc>
          <w:tcPr>
            <w:tcW w:w="2676" w:type="dxa"/>
            <w:tcBorders>
              <w:top w:val="nil"/>
              <w:left w:val="nil"/>
              <w:bottom w:val="single" w:sz="4" w:space="0" w:color="auto"/>
              <w:right w:val="single" w:sz="8" w:space="0" w:color="auto"/>
            </w:tcBorders>
            <w:shd w:val="clear" w:color="auto" w:fill="auto"/>
            <w:vAlign w:val="center"/>
            <w:hideMark/>
          </w:tcPr>
          <w:p w:rsidR="00C62967" w:rsidRPr="00C62967" w:rsidRDefault="00C62967"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 xml:space="preserve">Escovação Manual de Solo de 1A. </w:t>
            </w:r>
            <w:proofErr w:type="spellStart"/>
            <w:r w:rsidRPr="00C62967">
              <w:rPr>
                <w:rFonts w:eastAsia="Times New Roman" w:cs="Times New Roman"/>
                <w:sz w:val="15"/>
                <w:szCs w:val="15"/>
                <w:lang w:eastAsia="pt-BR"/>
              </w:rPr>
              <w:t>ate</w:t>
            </w:r>
            <w:proofErr w:type="spellEnd"/>
            <w:r w:rsidRPr="00C62967">
              <w:rPr>
                <w:rFonts w:eastAsia="Times New Roman" w:cs="Times New Roman"/>
                <w:sz w:val="15"/>
                <w:szCs w:val="15"/>
                <w:lang w:eastAsia="pt-BR"/>
              </w:rPr>
              <w:t xml:space="preserve"> 1,50M</w:t>
            </w:r>
          </w:p>
        </w:tc>
        <w:tc>
          <w:tcPr>
            <w:tcW w:w="475"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roofErr w:type="gramStart"/>
            <w:r w:rsidRPr="00C62967">
              <w:rPr>
                <w:rFonts w:eastAsia="Times New Roman" w:cs="Times New Roman"/>
                <w:sz w:val="15"/>
                <w:szCs w:val="15"/>
                <w:lang w:eastAsia="pt-BR"/>
              </w:rPr>
              <w:t>m</w:t>
            </w:r>
            <w:proofErr w:type="gramEnd"/>
            <w:r w:rsidRPr="00C62967">
              <w:rPr>
                <w:rFonts w:eastAsia="Times New Roman" w:cs="Times New Roman"/>
                <w:sz w:val="15"/>
                <w:szCs w:val="15"/>
                <w:lang w:eastAsia="pt-BR"/>
              </w:rPr>
              <w:t>3</w:t>
            </w:r>
          </w:p>
        </w:tc>
        <w:tc>
          <w:tcPr>
            <w:tcW w:w="575"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130,00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xml:space="preserve"> R$                 39,95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39,95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5.193,50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5.193,50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6.746,36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6.746,36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37,90%</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0,89%</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2.3</w:t>
            </w:r>
          </w:p>
        </w:tc>
        <w:tc>
          <w:tcPr>
            <w:tcW w:w="2676" w:type="dxa"/>
            <w:tcBorders>
              <w:top w:val="nil"/>
              <w:left w:val="nil"/>
              <w:bottom w:val="single" w:sz="4" w:space="0" w:color="auto"/>
              <w:right w:val="single" w:sz="8" w:space="0" w:color="auto"/>
            </w:tcBorders>
            <w:shd w:val="clear" w:color="auto" w:fill="auto"/>
            <w:vAlign w:val="center"/>
            <w:hideMark/>
          </w:tcPr>
          <w:p w:rsidR="00C62967" w:rsidRPr="00C62967" w:rsidRDefault="00C62967"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Carga Manual e Transporte de Terra-Caminhão 10KM</w:t>
            </w:r>
          </w:p>
        </w:tc>
        <w:tc>
          <w:tcPr>
            <w:tcW w:w="475" w:type="dxa"/>
            <w:tcBorders>
              <w:top w:val="nil"/>
              <w:left w:val="nil"/>
              <w:bottom w:val="single" w:sz="4" w:space="0" w:color="auto"/>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3</w:t>
            </w:r>
          </w:p>
        </w:tc>
        <w:tc>
          <w:tcPr>
            <w:tcW w:w="575" w:type="dxa"/>
            <w:tcBorders>
              <w:top w:val="nil"/>
              <w:left w:val="single" w:sz="4" w:space="0" w:color="auto"/>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109,20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xml:space="preserve"> R$                 19,57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26,40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45,97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2.137,04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2.882,88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5.019,92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2.776,02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3.744,86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6.520,88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36,64%</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0,86%</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2.4</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proofErr w:type="spellStart"/>
            <w:r w:rsidRPr="00C62967">
              <w:rPr>
                <w:rFonts w:eastAsia="Times New Roman" w:cs="Times New Roman"/>
                <w:color w:val="000000"/>
                <w:sz w:val="15"/>
                <w:szCs w:val="15"/>
                <w:lang w:eastAsia="pt-BR"/>
              </w:rPr>
              <w:t>Reaterro</w:t>
            </w:r>
            <w:proofErr w:type="spellEnd"/>
            <w:r w:rsidRPr="00C62967">
              <w:rPr>
                <w:rFonts w:eastAsia="Times New Roman" w:cs="Times New Roman"/>
                <w:color w:val="000000"/>
                <w:sz w:val="15"/>
                <w:szCs w:val="15"/>
                <w:lang w:eastAsia="pt-BR"/>
              </w:rPr>
              <w:t xml:space="preserve"> Manual de Valas com Compactação</w:t>
            </w:r>
          </w:p>
        </w:tc>
        <w:tc>
          <w:tcPr>
            <w:tcW w:w="475"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3</w:t>
            </w:r>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55,00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20,48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20,48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1.126,40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1.126,40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1.463,19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1.463,19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8,22%</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0,19%</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2.6</w:t>
            </w:r>
          </w:p>
        </w:tc>
        <w:tc>
          <w:tcPr>
            <w:tcW w:w="2676" w:type="dxa"/>
            <w:tcBorders>
              <w:top w:val="nil"/>
              <w:left w:val="nil"/>
              <w:bottom w:val="single" w:sz="4" w:space="0" w:color="auto"/>
              <w:right w:val="single" w:sz="8" w:space="0" w:color="auto"/>
            </w:tcBorders>
            <w:shd w:val="clear" w:color="auto" w:fill="auto"/>
            <w:vAlign w:val="center"/>
            <w:hideMark/>
          </w:tcPr>
          <w:p w:rsidR="00C62967" w:rsidRPr="00C62967" w:rsidRDefault="00C62967"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Compactação Manual de Fundo de Vala</w:t>
            </w:r>
          </w:p>
        </w:tc>
        <w:tc>
          <w:tcPr>
            <w:tcW w:w="475"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roofErr w:type="gramStart"/>
            <w:r w:rsidRPr="00C62967">
              <w:rPr>
                <w:rFonts w:eastAsia="Times New Roman" w:cs="Times New Roman"/>
                <w:sz w:val="15"/>
                <w:szCs w:val="15"/>
                <w:lang w:eastAsia="pt-BR"/>
              </w:rPr>
              <w:t>m</w:t>
            </w:r>
            <w:proofErr w:type="gramEnd"/>
            <w:r w:rsidRPr="00C62967">
              <w:rPr>
                <w:rFonts w:eastAsia="Times New Roman" w:cs="Times New Roman"/>
                <w:sz w:val="15"/>
                <w:szCs w:val="15"/>
                <w:lang w:eastAsia="pt-BR"/>
              </w:rPr>
              <w:t>2</w:t>
            </w:r>
          </w:p>
        </w:tc>
        <w:tc>
          <w:tcPr>
            <w:tcW w:w="575"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200,00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xml:space="preserve"> R$                   4,10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4,10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820,00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820,00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1.065,18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1.065,18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5,98%</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0,14%</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single" w:sz="8" w:space="0" w:color="auto"/>
              <w:left w:val="nil"/>
              <w:bottom w:val="single" w:sz="8" w:space="0" w:color="auto"/>
              <w:right w:val="single" w:sz="8" w:space="0" w:color="auto"/>
            </w:tcBorders>
            <w:shd w:val="clear" w:color="000000" w:fill="BFBFBF"/>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2</w:t>
            </w:r>
          </w:p>
        </w:tc>
        <w:tc>
          <w:tcPr>
            <w:tcW w:w="475"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single" w:sz="8" w:space="0" w:color="auto"/>
              <w:left w:val="nil"/>
              <w:bottom w:val="single" w:sz="8" w:space="0" w:color="auto"/>
              <w:right w:val="nil"/>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single" w:sz="8" w:space="0" w:color="auto"/>
              <w:left w:val="nil"/>
              <w:bottom w:val="single" w:sz="8" w:space="0" w:color="auto"/>
              <w:right w:val="nil"/>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10.818,49 </w:t>
            </w:r>
          </w:p>
        </w:tc>
        <w:tc>
          <w:tcPr>
            <w:tcW w:w="859"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2.882,88 </w:t>
            </w:r>
          </w:p>
        </w:tc>
        <w:tc>
          <w:tcPr>
            <w:tcW w:w="903"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13.701,37 </w:t>
            </w:r>
          </w:p>
        </w:tc>
        <w:tc>
          <w:tcPr>
            <w:tcW w:w="852"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14.053,22 </w:t>
            </w:r>
          </w:p>
        </w:tc>
        <w:tc>
          <w:tcPr>
            <w:tcW w:w="869"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3.744,86 </w:t>
            </w:r>
          </w:p>
        </w:tc>
        <w:tc>
          <w:tcPr>
            <w:tcW w:w="866"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17.798,08 </w:t>
            </w:r>
          </w:p>
        </w:tc>
        <w:tc>
          <w:tcPr>
            <w:tcW w:w="684"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684"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2,35%</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3</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FUNDAÇÕES</w:t>
            </w:r>
          </w:p>
        </w:tc>
        <w:tc>
          <w:tcPr>
            <w:tcW w:w="475"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3.1</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proofErr w:type="spellStart"/>
            <w:r w:rsidRPr="00C62967">
              <w:rPr>
                <w:rFonts w:eastAsia="Times New Roman" w:cs="Times New Roman"/>
                <w:color w:val="000000"/>
                <w:sz w:val="15"/>
                <w:szCs w:val="15"/>
                <w:lang w:eastAsia="pt-BR"/>
              </w:rPr>
              <w:t>Microestaca</w:t>
            </w:r>
            <w:proofErr w:type="spellEnd"/>
            <w:r w:rsidRPr="00C62967">
              <w:rPr>
                <w:rFonts w:eastAsia="Times New Roman" w:cs="Times New Roman"/>
                <w:color w:val="000000"/>
                <w:sz w:val="15"/>
                <w:szCs w:val="15"/>
                <w:lang w:eastAsia="pt-BR"/>
              </w:rPr>
              <w:t xml:space="preserve"> L=4,00M - 300MM</w:t>
            </w:r>
          </w:p>
        </w:tc>
        <w:tc>
          <w:tcPr>
            <w:tcW w:w="475" w:type="dxa"/>
            <w:tcBorders>
              <w:top w:val="nil"/>
              <w:left w:val="nil"/>
              <w:bottom w:val="single" w:sz="4" w:space="0" w:color="auto"/>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spellStart"/>
            <w:proofErr w:type="gramStart"/>
            <w:r w:rsidRPr="00C62967">
              <w:rPr>
                <w:rFonts w:eastAsia="Times New Roman" w:cs="Times New Roman"/>
                <w:color w:val="000000"/>
                <w:sz w:val="15"/>
                <w:szCs w:val="15"/>
                <w:lang w:eastAsia="pt-BR"/>
              </w:rPr>
              <w:t>un</w:t>
            </w:r>
            <w:proofErr w:type="spellEnd"/>
            <w:proofErr w:type="gramEnd"/>
          </w:p>
        </w:tc>
        <w:tc>
          <w:tcPr>
            <w:tcW w:w="575" w:type="dxa"/>
            <w:tcBorders>
              <w:top w:val="nil"/>
              <w:left w:val="single" w:sz="4" w:space="0" w:color="auto"/>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rPr>
                <w:rFonts w:eastAsia="Times New Roman" w:cs="Times New Roman"/>
                <w:sz w:val="15"/>
                <w:szCs w:val="15"/>
                <w:lang w:eastAsia="pt-BR"/>
              </w:rPr>
            </w:pPr>
            <w:r w:rsidRPr="00C62967">
              <w:rPr>
                <w:rFonts w:eastAsia="Times New Roman" w:cs="Times New Roman"/>
                <w:sz w:val="15"/>
                <w:szCs w:val="15"/>
                <w:lang w:eastAsia="pt-BR"/>
              </w:rPr>
              <w:t>198,00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xml:space="preserve"> R$                 86,23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280,70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366,93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17.073,54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55.578,60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72.652,14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22.178,53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72.196,60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94.375,13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12,44% </w:t>
            </w:r>
          </w:p>
          <w:p w:rsidR="00C62967" w:rsidRPr="00C62967" w:rsidRDefault="00C62967" w:rsidP="00E96DF1">
            <w:pPr>
              <w:spacing w:after="0" w:line="240" w:lineRule="auto"/>
              <w:jc w:val="center"/>
              <w:rPr>
                <w:rFonts w:eastAsia="Times New Roman" w:cs="Times New Roman"/>
                <w:color w:val="000000"/>
                <w:sz w:val="15"/>
                <w:szCs w:val="15"/>
                <w:lang w:eastAsia="pt-BR"/>
              </w:rPr>
            </w:pPr>
          </w:p>
          <w:p w:rsidR="00C62967" w:rsidRPr="00C62967" w:rsidRDefault="00C62967" w:rsidP="00E96DF1">
            <w:pPr>
              <w:spacing w:after="0" w:line="240" w:lineRule="auto"/>
              <w:jc w:val="center"/>
              <w:rPr>
                <w:rFonts w:eastAsia="Times New Roman" w:cs="Times New Roman"/>
                <w:color w:val="000000"/>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single" w:sz="8" w:space="0" w:color="auto"/>
              <w:left w:val="nil"/>
              <w:bottom w:val="single" w:sz="8" w:space="0" w:color="auto"/>
              <w:right w:val="single" w:sz="8" w:space="0" w:color="auto"/>
            </w:tcBorders>
            <w:shd w:val="clear" w:color="000000" w:fill="BFBFBF"/>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3</w:t>
            </w:r>
          </w:p>
        </w:tc>
        <w:tc>
          <w:tcPr>
            <w:tcW w:w="475"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single" w:sz="8" w:space="0" w:color="auto"/>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single" w:sz="8" w:space="0" w:color="auto"/>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17.073,54 </w:t>
            </w:r>
          </w:p>
        </w:tc>
        <w:tc>
          <w:tcPr>
            <w:tcW w:w="859"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55.578,60 </w:t>
            </w:r>
          </w:p>
        </w:tc>
        <w:tc>
          <w:tcPr>
            <w:tcW w:w="903"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72.652,14 </w:t>
            </w:r>
          </w:p>
        </w:tc>
        <w:tc>
          <w:tcPr>
            <w:tcW w:w="852"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22.178,53 </w:t>
            </w:r>
          </w:p>
        </w:tc>
        <w:tc>
          <w:tcPr>
            <w:tcW w:w="869"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72.196,60 </w:t>
            </w:r>
          </w:p>
        </w:tc>
        <w:tc>
          <w:tcPr>
            <w:tcW w:w="866"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94.375,13 </w:t>
            </w:r>
          </w:p>
        </w:tc>
        <w:tc>
          <w:tcPr>
            <w:tcW w:w="684"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684"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12,44%</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lastRenderedPageBreak/>
              <w:t>4</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EXECUÇÃO DA VIGA</w:t>
            </w:r>
          </w:p>
        </w:tc>
        <w:tc>
          <w:tcPr>
            <w:tcW w:w="475"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4.1</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Leito de Pedra Britada 5CM</w:t>
            </w:r>
          </w:p>
        </w:tc>
        <w:tc>
          <w:tcPr>
            <w:tcW w:w="475" w:type="dxa"/>
            <w:tcBorders>
              <w:top w:val="nil"/>
              <w:left w:val="nil"/>
              <w:bottom w:val="single" w:sz="4" w:space="0" w:color="auto"/>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2</w:t>
            </w:r>
          </w:p>
        </w:tc>
        <w:tc>
          <w:tcPr>
            <w:tcW w:w="575" w:type="dxa"/>
            <w:tcBorders>
              <w:top w:val="nil"/>
              <w:left w:val="single" w:sz="4" w:space="0" w:color="auto"/>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200,00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2,10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3,66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5,76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420,00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732,00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1.152,00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545,58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950,87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1.496,45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0,38%</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0,20%</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4.2</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Viga Concreto Armado FCK 20MPA-</w:t>
            </w:r>
            <w:proofErr w:type="gramStart"/>
            <w:r w:rsidRPr="00C62967">
              <w:rPr>
                <w:rFonts w:eastAsia="Times New Roman" w:cs="Times New Roman"/>
                <w:color w:val="000000"/>
                <w:sz w:val="15"/>
                <w:szCs w:val="15"/>
                <w:lang w:eastAsia="pt-BR"/>
              </w:rPr>
              <w:t>Escor,Forma</w:t>
            </w:r>
            <w:proofErr w:type="gramEnd"/>
            <w:r w:rsidRPr="00C62967">
              <w:rPr>
                <w:rFonts w:eastAsia="Times New Roman" w:cs="Times New Roman"/>
                <w:color w:val="000000"/>
                <w:sz w:val="15"/>
                <w:szCs w:val="15"/>
                <w:lang w:eastAsia="pt-BR"/>
              </w:rPr>
              <w:t>,Arm,Lanc,Cura,Des</w:t>
            </w:r>
          </w:p>
        </w:tc>
        <w:tc>
          <w:tcPr>
            <w:tcW w:w="475" w:type="dxa"/>
            <w:tcBorders>
              <w:top w:val="nil"/>
              <w:left w:val="nil"/>
              <w:bottom w:val="single" w:sz="4" w:space="0" w:color="auto"/>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3</w:t>
            </w:r>
          </w:p>
        </w:tc>
        <w:tc>
          <w:tcPr>
            <w:tcW w:w="575" w:type="dxa"/>
            <w:tcBorders>
              <w:top w:val="nil"/>
              <w:left w:val="single" w:sz="4" w:space="0" w:color="auto"/>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118,00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898,95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1.630,45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2.529,40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106.076,10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192.393,10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298.469,20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137.792,85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249.918,64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387.711,49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99,62%</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51,10%</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single" w:sz="8" w:space="0" w:color="auto"/>
              <w:left w:val="nil"/>
              <w:bottom w:val="single" w:sz="8" w:space="0" w:color="auto"/>
              <w:right w:val="single" w:sz="8" w:space="0" w:color="auto"/>
            </w:tcBorders>
            <w:shd w:val="clear" w:color="000000" w:fill="BFBFBF"/>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4</w:t>
            </w:r>
          </w:p>
        </w:tc>
        <w:tc>
          <w:tcPr>
            <w:tcW w:w="475"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single" w:sz="8" w:space="0" w:color="auto"/>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single" w:sz="8" w:space="0" w:color="auto"/>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106.496,10 </w:t>
            </w:r>
          </w:p>
        </w:tc>
        <w:tc>
          <w:tcPr>
            <w:tcW w:w="859"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193.125,10 </w:t>
            </w:r>
          </w:p>
        </w:tc>
        <w:tc>
          <w:tcPr>
            <w:tcW w:w="90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299.621,20 </w:t>
            </w:r>
          </w:p>
        </w:tc>
        <w:tc>
          <w:tcPr>
            <w:tcW w:w="852"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138.338,43 </w:t>
            </w:r>
          </w:p>
        </w:tc>
        <w:tc>
          <w:tcPr>
            <w:tcW w:w="869"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250.869,50 </w:t>
            </w:r>
          </w:p>
        </w:tc>
        <w:tc>
          <w:tcPr>
            <w:tcW w:w="866"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389.207,94 </w:t>
            </w:r>
          </w:p>
        </w:tc>
        <w:tc>
          <w:tcPr>
            <w:tcW w:w="684"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684"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51,30%</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5</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CALÇADA</w:t>
            </w:r>
          </w:p>
        </w:tc>
        <w:tc>
          <w:tcPr>
            <w:tcW w:w="475"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5.1</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Meio Fio Concreto Reto </w:t>
            </w:r>
            <w:proofErr w:type="spellStart"/>
            <w:r w:rsidRPr="00C62967">
              <w:rPr>
                <w:rFonts w:eastAsia="Times New Roman" w:cs="Times New Roman"/>
                <w:color w:val="000000"/>
                <w:sz w:val="15"/>
                <w:szCs w:val="15"/>
                <w:lang w:eastAsia="pt-BR"/>
              </w:rPr>
              <w:t>Pré-Fab</w:t>
            </w:r>
            <w:proofErr w:type="spellEnd"/>
            <w:r w:rsidRPr="00C62967">
              <w:rPr>
                <w:rFonts w:eastAsia="Times New Roman" w:cs="Times New Roman"/>
                <w:color w:val="000000"/>
                <w:sz w:val="15"/>
                <w:szCs w:val="15"/>
                <w:lang w:eastAsia="pt-BR"/>
              </w:rPr>
              <w:t>. 15x100mm c/Assentam.</w:t>
            </w:r>
          </w:p>
        </w:tc>
        <w:tc>
          <w:tcPr>
            <w:tcW w:w="475" w:type="dxa"/>
            <w:tcBorders>
              <w:top w:val="nil"/>
              <w:left w:val="nil"/>
              <w:bottom w:val="single" w:sz="4" w:space="0" w:color="auto"/>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p>
        </w:tc>
        <w:tc>
          <w:tcPr>
            <w:tcW w:w="575" w:type="dxa"/>
            <w:tcBorders>
              <w:top w:val="nil"/>
              <w:left w:val="single" w:sz="4" w:space="0" w:color="auto"/>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40,00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10,66 </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xml:space="preserve"> R$              18,70 </w:t>
            </w:r>
          </w:p>
        </w:tc>
        <w:tc>
          <w:tcPr>
            <w:tcW w:w="773" w:type="dxa"/>
            <w:tcBorders>
              <w:top w:val="nil"/>
              <w:left w:val="single" w:sz="4" w:space="0" w:color="auto"/>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29,36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426,40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748,00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1.174,40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553,89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971,65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1.525,55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2,51%</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0,20%</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5.2</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Basalto </w:t>
            </w:r>
            <w:proofErr w:type="gramStart"/>
            <w:r w:rsidRPr="00C62967">
              <w:rPr>
                <w:rFonts w:eastAsia="Times New Roman" w:cs="Times New Roman"/>
                <w:color w:val="000000"/>
                <w:sz w:val="15"/>
                <w:szCs w:val="15"/>
                <w:lang w:eastAsia="pt-BR"/>
              </w:rPr>
              <w:t>Polido  46</w:t>
            </w:r>
            <w:proofErr w:type="gramEnd"/>
            <w:r w:rsidRPr="00C62967">
              <w:rPr>
                <w:rFonts w:eastAsia="Times New Roman" w:cs="Times New Roman"/>
                <w:color w:val="000000"/>
                <w:sz w:val="15"/>
                <w:szCs w:val="15"/>
                <w:lang w:eastAsia="pt-BR"/>
              </w:rPr>
              <w:t xml:space="preserve"> x 46cm Fosco c/Assentam.</w:t>
            </w:r>
          </w:p>
        </w:tc>
        <w:tc>
          <w:tcPr>
            <w:tcW w:w="475" w:type="dxa"/>
            <w:tcBorders>
              <w:top w:val="nil"/>
              <w:left w:val="nil"/>
              <w:bottom w:val="single" w:sz="4" w:space="0" w:color="auto"/>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2</w:t>
            </w:r>
          </w:p>
        </w:tc>
        <w:tc>
          <w:tcPr>
            <w:tcW w:w="575" w:type="dxa"/>
            <w:tcBorders>
              <w:top w:val="nil"/>
              <w:left w:val="single" w:sz="4" w:space="0" w:color="auto"/>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280,00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xml:space="preserve"> R$                 19,41 </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143,31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162,72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5.434,80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40.126,80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45.561,60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7.059,81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52.124,71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59.184,52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97,49%</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7,80%</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single" w:sz="8" w:space="0" w:color="auto"/>
              <w:left w:val="nil"/>
              <w:bottom w:val="single" w:sz="8" w:space="0" w:color="auto"/>
              <w:right w:val="single" w:sz="8" w:space="0" w:color="auto"/>
            </w:tcBorders>
            <w:shd w:val="clear" w:color="000000" w:fill="BFBFBF"/>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5</w:t>
            </w:r>
          </w:p>
        </w:tc>
        <w:tc>
          <w:tcPr>
            <w:tcW w:w="475"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single" w:sz="8" w:space="0" w:color="auto"/>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single" w:sz="8" w:space="0" w:color="auto"/>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5.861,20 </w:t>
            </w:r>
          </w:p>
        </w:tc>
        <w:tc>
          <w:tcPr>
            <w:tcW w:w="859"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40.874,80 </w:t>
            </w:r>
          </w:p>
        </w:tc>
        <w:tc>
          <w:tcPr>
            <w:tcW w:w="90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46.736,00 </w:t>
            </w:r>
          </w:p>
        </w:tc>
        <w:tc>
          <w:tcPr>
            <w:tcW w:w="852"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7.613,70 </w:t>
            </w:r>
          </w:p>
        </w:tc>
        <w:tc>
          <w:tcPr>
            <w:tcW w:w="869"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53.096,37 </w:t>
            </w:r>
          </w:p>
        </w:tc>
        <w:tc>
          <w:tcPr>
            <w:tcW w:w="866"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60.710,06 </w:t>
            </w:r>
          </w:p>
        </w:tc>
        <w:tc>
          <w:tcPr>
            <w:tcW w:w="684"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684"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8,00%</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6</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GRADES</w:t>
            </w:r>
          </w:p>
        </w:tc>
        <w:tc>
          <w:tcPr>
            <w:tcW w:w="475"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6.1</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Lastro de Concreto Magro-FCK10</w:t>
            </w:r>
            <w:proofErr w:type="gramStart"/>
            <w:r w:rsidRPr="00C62967">
              <w:rPr>
                <w:rFonts w:eastAsia="Times New Roman" w:cs="Times New Roman"/>
                <w:color w:val="000000"/>
                <w:sz w:val="15"/>
                <w:szCs w:val="15"/>
                <w:lang w:eastAsia="pt-BR"/>
              </w:rPr>
              <w:t>MPA(</w:t>
            </w:r>
            <w:proofErr w:type="gramEnd"/>
            <w:r w:rsidRPr="00C62967">
              <w:rPr>
                <w:rFonts w:eastAsia="Times New Roman" w:cs="Times New Roman"/>
                <w:color w:val="000000"/>
                <w:sz w:val="15"/>
                <w:szCs w:val="15"/>
                <w:lang w:eastAsia="pt-BR"/>
              </w:rPr>
              <w:t>1:3:6)</w:t>
            </w:r>
            <w:proofErr w:type="spellStart"/>
            <w:r w:rsidRPr="00C62967">
              <w:rPr>
                <w:rFonts w:eastAsia="Times New Roman" w:cs="Times New Roman"/>
                <w:color w:val="000000"/>
                <w:sz w:val="15"/>
                <w:szCs w:val="15"/>
                <w:lang w:eastAsia="pt-BR"/>
              </w:rPr>
              <w:t>Prep</w:t>
            </w:r>
            <w:proofErr w:type="spellEnd"/>
            <w:r w:rsidRPr="00C62967">
              <w:rPr>
                <w:rFonts w:eastAsia="Times New Roman" w:cs="Times New Roman"/>
                <w:color w:val="000000"/>
                <w:sz w:val="15"/>
                <w:szCs w:val="15"/>
                <w:lang w:eastAsia="pt-BR"/>
              </w:rPr>
              <w:t>/Lanc.</w:t>
            </w:r>
          </w:p>
        </w:tc>
        <w:tc>
          <w:tcPr>
            <w:tcW w:w="475" w:type="dxa"/>
            <w:tcBorders>
              <w:top w:val="nil"/>
              <w:left w:val="nil"/>
              <w:bottom w:val="single" w:sz="4" w:space="0" w:color="auto"/>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3</w:t>
            </w:r>
          </w:p>
        </w:tc>
        <w:tc>
          <w:tcPr>
            <w:tcW w:w="575" w:type="dxa"/>
            <w:tcBorders>
              <w:top w:val="nil"/>
              <w:left w:val="single" w:sz="4" w:space="0" w:color="auto"/>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4,60</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164,93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197,40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362,33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758,68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908,04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1.666,72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985,52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1.179,54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2.165,07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1,32%</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0,29%</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6.2</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Grades Novas</w:t>
            </w:r>
          </w:p>
        </w:tc>
        <w:tc>
          <w:tcPr>
            <w:tcW w:w="475" w:type="dxa"/>
            <w:tcBorders>
              <w:top w:val="single" w:sz="4" w:space="0" w:color="auto"/>
              <w:left w:val="nil"/>
              <w:bottom w:val="single" w:sz="4" w:space="0" w:color="auto"/>
              <w:right w:val="nil"/>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roofErr w:type="spellStart"/>
            <w:proofErr w:type="gramStart"/>
            <w:r w:rsidRPr="00C62967">
              <w:rPr>
                <w:rFonts w:eastAsia="Times New Roman" w:cs="Times New Roman"/>
                <w:sz w:val="15"/>
                <w:szCs w:val="15"/>
                <w:lang w:eastAsia="pt-BR"/>
              </w:rPr>
              <w:t>un</w:t>
            </w:r>
            <w:proofErr w:type="spellEnd"/>
            <w:proofErr w:type="gramEnd"/>
          </w:p>
        </w:tc>
        <w:tc>
          <w:tcPr>
            <w:tcW w:w="575" w:type="dxa"/>
            <w:tcBorders>
              <w:top w:val="nil"/>
              <w:left w:val="single" w:sz="4" w:space="0" w:color="auto"/>
              <w:bottom w:val="single" w:sz="4" w:space="0" w:color="auto"/>
              <w:right w:val="single" w:sz="8" w:space="0" w:color="auto"/>
            </w:tcBorders>
            <w:shd w:val="clear" w:color="auto" w:fill="auto"/>
            <w:noWrap/>
            <w:vAlign w:val="center"/>
            <w:hideMark/>
          </w:tcPr>
          <w:p w:rsidR="00C62967" w:rsidRPr="00C62967" w:rsidRDefault="00C62967" w:rsidP="00C62967">
            <w:pPr>
              <w:spacing w:after="0" w:line="240" w:lineRule="auto"/>
              <w:ind w:left="-75"/>
              <w:jc w:val="right"/>
              <w:rPr>
                <w:rFonts w:eastAsia="Times New Roman" w:cs="Times New Roman"/>
                <w:sz w:val="15"/>
                <w:szCs w:val="15"/>
                <w:lang w:eastAsia="pt-BR"/>
              </w:rPr>
            </w:pPr>
            <w:r w:rsidRPr="00C62967">
              <w:rPr>
                <w:rFonts w:eastAsia="Times New Roman" w:cs="Times New Roman"/>
                <w:sz w:val="15"/>
                <w:szCs w:val="15"/>
                <w:lang w:eastAsia="pt-BR"/>
              </w:rPr>
              <w:t>50,00</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450,00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450,00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22.500,00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22.500,00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29.227,50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29.227,50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17,76%</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3,85%</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6.3</w:t>
            </w:r>
          </w:p>
        </w:tc>
        <w:tc>
          <w:tcPr>
            <w:tcW w:w="2676" w:type="dxa"/>
            <w:tcBorders>
              <w:top w:val="nil"/>
              <w:left w:val="nil"/>
              <w:bottom w:val="single" w:sz="4" w:space="0" w:color="auto"/>
              <w:right w:val="nil"/>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Tubos, Montantes e Acessórios</w:t>
            </w:r>
          </w:p>
        </w:tc>
        <w:tc>
          <w:tcPr>
            <w:tcW w:w="4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spellStart"/>
            <w:proofErr w:type="gramStart"/>
            <w:r w:rsidRPr="00C62967">
              <w:rPr>
                <w:rFonts w:eastAsia="Times New Roman" w:cs="Times New Roman"/>
                <w:color w:val="000000"/>
                <w:sz w:val="15"/>
                <w:szCs w:val="15"/>
                <w:lang w:eastAsia="pt-BR"/>
              </w:rPr>
              <w:t>cj</w:t>
            </w:r>
            <w:proofErr w:type="spellEnd"/>
            <w:proofErr w:type="gramEnd"/>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198,00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250,00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250,00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49.500,00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49.500,00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64.300,50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64.300,50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39,08%</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8,47%</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nil"/>
              <w:left w:val="single" w:sz="8" w:space="0" w:color="auto"/>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6.4</w:t>
            </w:r>
          </w:p>
        </w:tc>
        <w:tc>
          <w:tcPr>
            <w:tcW w:w="2676" w:type="dxa"/>
            <w:tcBorders>
              <w:top w:val="nil"/>
              <w:left w:val="nil"/>
              <w:bottom w:val="single" w:sz="8" w:space="0" w:color="auto"/>
              <w:right w:val="nil"/>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Retirada, Tratamento e Recolocação das Grades</w:t>
            </w:r>
          </w:p>
        </w:tc>
        <w:tc>
          <w:tcPr>
            <w:tcW w:w="475" w:type="dxa"/>
            <w:tcBorders>
              <w:top w:val="nil"/>
              <w:left w:val="single" w:sz="8" w:space="0" w:color="auto"/>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spellStart"/>
            <w:proofErr w:type="gramStart"/>
            <w:r w:rsidRPr="00C62967">
              <w:rPr>
                <w:rFonts w:eastAsia="Times New Roman" w:cs="Times New Roman"/>
                <w:color w:val="000000"/>
                <w:sz w:val="15"/>
                <w:szCs w:val="15"/>
                <w:lang w:eastAsia="pt-BR"/>
              </w:rPr>
              <w:t>cj</w:t>
            </w:r>
            <w:proofErr w:type="spellEnd"/>
            <w:proofErr w:type="gramEnd"/>
          </w:p>
        </w:tc>
        <w:tc>
          <w:tcPr>
            <w:tcW w:w="575" w:type="dxa"/>
            <w:tcBorders>
              <w:top w:val="nil"/>
              <w:left w:val="nil"/>
              <w:bottom w:val="single" w:sz="8"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1,00</w:t>
            </w:r>
          </w:p>
        </w:tc>
        <w:tc>
          <w:tcPr>
            <w:tcW w:w="814"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13.000,00 </w:t>
            </w:r>
          </w:p>
        </w:tc>
        <w:tc>
          <w:tcPr>
            <w:tcW w:w="769"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40.000,00 </w:t>
            </w:r>
          </w:p>
        </w:tc>
        <w:tc>
          <w:tcPr>
            <w:tcW w:w="773" w:type="dxa"/>
            <w:tcBorders>
              <w:top w:val="nil"/>
              <w:left w:val="nil"/>
              <w:bottom w:val="single" w:sz="8"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53.000,00 </w:t>
            </w:r>
          </w:p>
        </w:tc>
        <w:tc>
          <w:tcPr>
            <w:tcW w:w="1012" w:type="dxa"/>
            <w:tcBorders>
              <w:top w:val="nil"/>
              <w:left w:val="nil"/>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13.000,00 </w:t>
            </w:r>
          </w:p>
        </w:tc>
        <w:tc>
          <w:tcPr>
            <w:tcW w:w="859" w:type="dxa"/>
            <w:tcBorders>
              <w:top w:val="nil"/>
              <w:left w:val="nil"/>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40.000,00 </w:t>
            </w:r>
          </w:p>
        </w:tc>
        <w:tc>
          <w:tcPr>
            <w:tcW w:w="903" w:type="dxa"/>
            <w:tcBorders>
              <w:top w:val="nil"/>
              <w:left w:val="nil"/>
              <w:bottom w:val="single" w:sz="8"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53.000,00 </w:t>
            </w:r>
          </w:p>
        </w:tc>
        <w:tc>
          <w:tcPr>
            <w:tcW w:w="852" w:type="dxa"/>
            <w:tcBorders>
              <w:top w:val="nil"/>
              <w:left w:val="nil"/>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16.887,00 </w:t>
            </w:r>
          </w:p>
        </w:tc>
        <w:tc>
          <w:tcPr>
            <w:tcW w:w="869" w:type="dxa"/>
            <w:tcBorders>
              <w:top w:val="nil"/>
              <w:left w:val="nil"/>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51.960,00 </w:t>
            </w:r>
          </w:p>
        </w:tc>
        <w:tc>
          <w:tcPr>
            <w:tcW w:w="866" w:type="dxa"/>
            <w:tcBorders>
              <w:top w:val="nil"/>
              <w:left w:val="nil"/>
              <w:bottom w:val="single" w:sz="8"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68.847,00 </w:t>
            </w:r>
          </w:p>
        </w:tc>
        <w:tc>
          <w:tcPr>
            <w:tcW w:w="684" w:type="dxa"/>
            <w:tcBorders>
              <w:top w:val="nil"/>
              <w:left w:val="nil"/>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41,84%</w:t>
            </w:r>
          </w:p>
        </w:tc>
        <w:tc>
          <w:tcPr>
            <w:tcW w:w="684" w:type="dxa"/>
            <w:tcBorders>
              <w:top w:val="nil"/>
              <w:left w:val="nil"/>
              <w:bottom w:val="single" w:sz="8"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9,07%</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nil"/>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8" w:space="0" w:color="auto"/>
              <w:right w:val="single" w:sz="8" w:space="0" w:color="auto"/>
            </w:tcBorders>
            <w:shd w:val="clear" w:color="000000" w:fill="BFBFBF"/>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6</w:t>
            </w:r>
          </w:p>
        </w:tc>
        <w:tc>
          <w:tcPr>
            <w:tcW w:w="475" w:type="dxa"/>
            <w:tcBorders>
              <w:top w:val="nil"/>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nil"/>
              <w:left w:val="nil"/>
              <w:bottom w:val="single" w:sz="8" w:space="0" w:color="auto"/>
              <w:right w:val="single" w:sz="8" w:space="0" w:color="auto"/>
            </w:tcBorders>
            <w:shd w:val="clear" w:color="000000" w:fill="BFBFBF"/>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nil"/>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nil"/>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13.758,68 </w:t>
            </w:r>
          </w:p>
        </w:tc>
        <w:tc>
          <w:tcPr>
            <w:tcW w:w="859" w:type="dxa"/>
            <w:tcBorders>
              <w:top w:val="nil"/>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112.908,04 </w:t>
            </w:r>
          </w:p>
        </w:tc>
        <w:tc>
          <w:tcPr>
            <w:tcW w:w="903" w:type="dxa"/>
            <w:tcBorders>
              <w:top w:val="nil"/>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126.666,72 </w:t>
            </w:r>
          </w:p>
        </w:tc>
        <w:tc>
          <w:tcPr>
            <w:tcW w:w="852" w:type="dxa"/>
            <w:tcBorders>
              <w:top w:val="nil"/>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17.872,52 </w:t>
            </w:r>
          </w:p>
        </w:tc>
        <w:tc>
          <w:tcPr>
            <w:tcW w:w="869" w:type="dxa"/>
            <w:tcBorders>
              <w:top w:val="nil"/>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146.667,54 </w:t>
            </w:r>
          </w:p>
        </w:tc>
        <w:tc>
          <w:tcPr>
            <w:tcW w:w="866" w:type="dxa"/>
            <w:tcBorders>
              <w:top w:val="nil"/>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164.540,07 </w:t>
            </w:r>
          </w:p>
        </w:tc>
        <w:tc>
          <w:tcPr>
            <w:tcW w:w="684" w:type="dxa"/>
            <w:tcBorders>
              <w:top w:val="nil"/>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684" w:type="dxa"/>
            <w:tcBorders>
              <w:top w:val="nil"/>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21,69%</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7</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PORTÃO</w:t>
            </w:r>
          </w:p>
        </w:tc>
        <w:tc>
          <w:tcPr>
            <w:tcW w:w="475"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7.1</w:t>
            </w:r>
          </w:p>
        </w:tc>
        <w:tc>
          <w:tcPr>
            <w:tcW w:w="2676" w:type="dxa"/>
            <w:tcBorders>
              <w:top w:val="nil"/>
              <w:left w:val="nil"/>
              <w:bottom w:val="single" w:sz="4" w:space="0" w:color="auto"/>
              <w:right w:val="single" w:sz="8" w:space="0" w:color="auto"/>
            </w:tcBorders>
            <w:shd w:val="clear" w:color="auto" w:fill="auto"/>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Recuperação e Substituição do Motor Portão</w:t>
            </w:r>
          </w:p>
        </w:tc>
        <w:tc>
          <w:tcPr>
            <w:tcW w:w="475" w:type="dxa"/>
            <w:tcBorders>
              <w:top w:val="nil"/>
              <w:left w:val="nil"/>
              <w:bottom w:val="single" w:sz="4" w:space="0" w:color="auto"/>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proofErr w:type="spellStart"/>
            <w:proofErr w:type="gramStart"/>
            <w:r w:rsidRPr="00C62967">
              <w:rPr>
                <w:rFonts w:eastAsia="Times New Roman" w:cs="Times New Roman"/>
                <w:color w:val="000000"/>
                <w:sz w:val="15"/>
                <w:szCs w:val="15"/>
                <w:lang w:eastAsia="pt-BR"/>
              </w:rPr>
              <w:t>cj</w:t>
            </w:r>
            <w:proofErr w:type="spellEnd"/>
            <w:proofErr w:type="gramEnd"/>
          </w:p>
        </w:tc>
        <w:tc>
          <w:tcPr>
            <w:tcW w:w="575" w:type="dxa"/>
            <w:tcBorders>
              <w:top w:val="nil"/>
              <w:left w:val="single" w:sz="4" w:space="0" w:color="auto"/>
              <w:bottom w:val="single" w:sz="4" w:space="0" w:color="auto"/>
              <w:right w:val="single" w:sz="8" w:space="0" w:color="auto"/>
            </w:tcBorders>
            <w:shd w:val="clear" w:color="auto" w:fill="auto"/>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3,00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815,31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3.185,25 </w:t>
            </w:r>
          </w:p>
        </w:tc>
        <w:tc>
          <w:tcPr>
            <w:tcW w:w="77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4.000,56 </w:t>
            </w:r>
          </w:p>
        </w:tc>
        <w:tc>
          <w:tcPr>
            <w:tcW w:w="101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2.445,93 </w:t>
            </w:r>
          </w:p>
        </w:tc>
        <w:tc>
          <w:tcPr>
            <w:tcW w:w="85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9.555,75 </w:t>
            </w:r>
          </w:p>
        </w:tc>
        <w:tc>
          <w:tcPr>
            <w:tcW w:w="903"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12.001,68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3.177,26 </w:t>
            </w:r>
          </w:p>
        </w:tc>
        <w:tc>
          <w:tcPr>
            <w:tcW w:w="869"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12.412,92 </w:t>
            </w:r>
          </w:p>
        </w:tc>
        <w:tc>
          <w:tcPr>
            <w:tcW w:w="866"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15.590,18 </w:t>
            </w:r>
          </w:p>
        </w:tc>
        <w:tc>
          <w:tcPr>
            <w:tcW w:w="684"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684"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2,05%</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single" w:sz="8" w:space="0" w:color="auto"/>
              <w:left w:val="nil"/>
              <w:bottom w:val="single" w:sz="8" w:space="0" w:color="auto"/>
              <w:right w:val="single" w:sz="8" w:space="0" w:color="auto"/>
            </w:tcBorders>
            <w:shd w:val="clear" w:color="000000" w:fill="BFBFBF"/>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7</w:t>
            </w:r>
          </w:p>
        </w:tc>
        <w:tc>
          <w:tcPr>
            <w:tcW w:w="475"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575"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C62967">
            <w:pPr>
              <w:spacing w:after="0" w:line="240" w:lineRule="auto"/>
              <w:ind w:left="-75"/>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4" w:type="dxa"/>
            <w:tcBorders>
              <w:top w:val="single" w:sz="8" w:space="0" w:color="auto"/>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single" w:sz="8" w:space="0" w:color="auto"/>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2.445,93 </w:t>
            </w:r>
          </w:p>
        </w:tc>
        <w:tc>
          <w:tcPr>
            <w:tcW w:w="859"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9.555,75 </w:t>
            </w:r>
          </w:p>
        </w:tc>
        <w:tc>
          <w:tcPr>
            <w:tcW w:w="903"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12.001,68 </w:t>
            </w:r>
          </w:p>
        </w:tc>
        <w:tc>
          <w:tcPr>
            <w:tcW w:w="852"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3.177,26 </w:t>
            </w:r>
          </w:p>
        </w:tc>
        <w:tc>
          <w:tcPr>
            <w:tcW w:w="869"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12.412,92 </w:t>
            </w:r>
          </w:p>
        </w:tc>
        <w:tc>
          <w:tcPr>
            <w:tcW w:w="866"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15.590,18 </w:t>
            </w:r>
          </w:p>
        </w:tc>
        <w:tc>
          <w:tcPr>
            <w:tcW w:w="684" w:type="dxa"/>
            <w:tcBorders>
              <w:top w:val="single" w:sz="8" w:space="0" w:color="auto"/>
              <w:left w:val="nil"/>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684" w:type="dxa"/>
            <w:tcBorders>
              <w:top w:val="single" w:sz="8" w:space="0" w:color="auto"/>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2,05%</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696364" w:rsidTr="00F90A76">
        <w:trPr>
          <w:trHeight w:val="228"/>
        </w:trPr>
        <w:tc>
          <w:tcPr>
            <w:tcW w:w="11134" w:type="dxa"/>
            <w:gridSpan w:val="12"/>
            <w:tcBorders>
              <w:top w:val="single" w:sz="8" w:space="0" w:color="auto"/>
              <w:left w:val="nil"/>
              <w:bottom w:val="single" w:sz="8" w:space="0" w:color="auto"/>
              <w:right w:val="nil"/>
            </w:tcBorders>
            <w:shd w:val="clear" w:color="auto" w:fill="auto"/>
            <w:noWrap/>
            <w:vAlign w:val="bottom"/>
            <w:hideMark/>
          </w:tcPr>
          <w:p w:rsidR="00020E0F" w:rsidRPr="00696364" w:rsidRDefault="00020E0F" w:rsidP="00696364">
            <w:pPr>
              <w:spacing w:after="0" w:line="240" w:lineRule="auto"/>
              <w:rPr>
                <w:rFonts w:eastAsia="Times New Roman" w:cs="Times New Roman"/>
                <w:color w:val="000000"/>
                <w:sz w:val="16"/>
                <w:szCs w:val="16"/>
                <w:lang w:eastAsia="pt-BR"/>
              </w:rPr>
            </w:pPr>
          </w:p>
        </w:tc>
        <w:tc>
          <w:tcPr>
            <w:tcW w:w="866" w:type="dxa"/>
            <w:tcBorders>
              <w:top w:val="nil"/>
              <w:left w:val="nil"/>
              <w:bottom w:val="nil"/>
              <w:right w:val="nil"/>
            </w:tcBorders>
            <w:shd w:val="clear" w:color="auto" w:fill="auto"/>
            <w:noWrap/>
            <w:vAlign w:val="bottom"/>
            <w:hideMark/>
          </w:tcPr>
          <w:p w:rsidR="00C62967" w:rsidRPr="00696364" w:rsidRDefault="00C62967" w:rsidP="00E96DF1">
            <w:pPr>
              <w:spacing w:after="0" w:line="240" w:lineRule="auto"/>
              <w:jc w:val="center"/>
              <w:rPr>
                <w:rFonts w:eastAsia="Times New Roman" w:cs="Times New Roman"/>
                <w:color w:val="000000"/>
                <w:sz w:val="16"/>
                <w:szCs w:val="16"/>
                <w:lang w:eastAsia="pt-BR"/>
              </w:rPr>
            </w:pPr>
          </w:p>
        </w:tc>
        <w:tc>
          <w:tcPr>
            <w:tcW w:w="684" w:type="dxa"/>
            <w:tcBorders>
              <w:top w:val="nil"/>
              <w:left w:val="single" w:sz="8" w:space="0" w:color="auto"/>
              <w:bottom w:val="single" w:sz="8" w:space="0" w:color="auto"/>
              <w:right w:val="single" w:sz="4" w:space="0" w:color="auto"/>
            </w:tcBorders>
            <w:shd w:val="clear" w:color="auto" w:fill="auto"/>
            <w:noWrap/>
            <w:vAlign w:val="bottom"/>
            <w:hideMark/>
          </w:tcPr>
          <w:p w:rsidR="00C62967" w:rsidRPr="00696364" w:rsidRDefault="00C62967" w:rsidP="00E96DF1">
            <w:pPr>
              <w:spacing w:after="0" w:line="240" w:lineRule="auto"/>
              <w:jc w:val="center"/>
              <w:rPr>
                <w:rFonts w:eastAsia="Times New Roman" w:cs="Times New Roman"/>
                <w:color w:val="000000"/>
                <w:sz w:val="16"/>
                <w:szCs w:val="16"/>
                <w:lang w:eastAsia="pt-BR"/>
              </w:rPr>
            </w:pPr>
            <w:r w:rsidRPr="00696364">
              <w:rPr>
                <w:rFonts w:eastAsia="Times New Roman" w:cs="Times New Roman"/>
                <w:color w:val="000000"/>
                <w:sz w:val="16"/>
                <w:szCs w:val="16"/>
                <w:lang w:eastAsia="pt-BR"/>
              </w:rPr>
              <w:t> </w:t>
            </w:r>
          </w:p>
        </w:tc>
        <w:tc>
          <w:tcPr>
            <w:tcW w:w="684" w:type="dxa"/>
            <w:tcBorders>
              <w:top w:val="nil"/>
              <w:left w:val="nil"/>
              <w:bottom w:val="single" w:sz="8" w:space="0" w:color="auto"/>
              <w:right w:val="single" w:sz="8" w:space="0" w:color="auto"/>
            </w:tcBorders>
            <w:shd w:val="clear" w:color="auto" w:fill="auto"/>
            <w:noWrap/>
            <w:vAlign w:val="bottom"/>
            <w:hideMark/>
          </w:tcPr>
          <w:p w:rsidR="00C62967" w:rsidRPr="00696364" w:rsidRDefault="00C62967" w:rsidP="00E96DF1">
            <w:pPr>
              <w:spacing w:after="0" w:line="240" w:lineRule="auto"/>
              <w:jc w:val="center"/>
              <w:rPr>
                <w:rFonts w:eastAsia="Times New Roman" w:cs="Times New Roman"/>
                <w:color w:val="000000"/>
                <w:sz w:val="16"/>
                <w:szCs w:val="16"/>
                <w:lang w:eastAsia="pt-BR"/>
              </w:rPr>
            </w:pPr>
            <w:r w:rsidRPr="00696364">
              <w:rPr>
                <w:rFonts w:eastAsia="Times New Roman" w:cs="Times New Roman"/>
                <w:color w:val="000000"/>
                <w:sz w:val="16"/>
                <w:szCs w:val="16"/>
                <w:lang w:eastAsia="pt-BR"/>
              </w:rPr>
              <w:t> </w:t>
            </w:r>
          </w:p>
        </w:tc>
        <w:tc>
          <w:tcPr>
            <w:tcW w:w="313" w:type="dxa"/>
            <w:tcBorders>
              <w:top w:val="nil"/>
              <w:left w:val="nil"/>
              <w:bottom w:val="nil"/>
              <w:right w:val="nil"/>
            </w:tcBorders>
            <w:shd w:val="clear" w:color="auto" w:fill="auto"/>
            <w:noWrap/>
            <w:vAlign w:val="bottom"/>
            <w:hideMark/>
          </w:tcPr>
          <w:p w:rsidR="00C62967" w:rsidRPr="00696364" w:rsidRDefault="00C62967" w:rsidP="00E96DF1">
            <w:pPr>
              <w:spacing w:after="0" w:line="240" w:lineRule="auto"/>
              <w:jc w:val="center"/>
              <w:rPr>
                <w:rFonts w:ascii="Calibri" w:eastAsia="Times New Roman" w:hAnsi="Calibri" w:cs="Times New Roman"/>
                <w:color w:val="000000"/>
                <w:sz w:val="16"/>
                <w:szCs w:val="16"/>
                <w:lang w:eastAsia="pt-BR"/>
              </w:rPr>
            </w:pPr>
          </w:p>
        </w:tc>
        <w:tc>
          <w:tcPr>
            <w:tcW w:w="313" w:type="dxa"/>
            <w:tcBorders>
              <w:top w:val="nil"/>
              <w:left w:val="nil"/>
              <w:bottom w:val="nil"/>
              <w:right w:val="nil"/>
            </w:tcBorders>
            <w:shd w:val="clear" w:color="auto" w:fill="auto"/>
            <w:noWrap/>
            <w:vAlign w:val="bottom"/>
            <w:hideMark/>
          </w:tcPr>
          <w:p w:rsidR="00C62967" w:rsidRPr="00696364" w:rsidRDefault="00C62967" w:rsidP="00E96DF1">
            <w:pPr>
              <w:spacing w:after="0" w:line="240" w:lineRule="auto"/>
              <w:rPr>
                <w:rFonts w:ascii="Times New Roman" w:eastAsia="Times New Roman" w:hAnsi="Times New Roman" w:cs="Times New Roman"/>
                <w:sz w:val="16"/>
                <w:szCs w:val="16"/>
                <w:lang w:eastAsia="pt-BR"/>
              </w:rPr>
            </w:pPr>
          </w:p>
        </w:tc>
      </w:tr>
      <w:tr w:rsidR="00C62967" w:rsidRPr="00E96DF1" w:rsidTr="00C62967">
        <w:trPr>
          <w:trHeight w:val="345"/>
        </w:trPr>
        <w:tc>
          <w:tcPr>
            <w:tcW w:w="557" w:type="dxa"/>
            <w:tcBorders>
              <w:top w:val="nil"/>
              <w:left w:val="single" w:sz="8" w:space="0" w:color="auto"/>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8" w:space="0" w:color="auto"/>
              <w:right w:val="single" w:sz="8" w:space="0" w:color="auto"/>
            </w:tcBorders>
            <w:shd w:val="clear" w:color="000000" w:fill="BFBFBF"/>
            <w:noWrap/>
            <w:vAlign w:val="center"/>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Orçamento sem BDI e com BDI</w:t>
            </w:r>
          </w:p>
        </w:tc>
        <w:tc>
          <w:tcPr>
            <w:tcW w:w="3406" w:type="dxa"/>
            <w:gridSpan w:val="5"/>
            <w:tcBorders>
              <w:top w:val="single" w:sz="8" w:space="0" w:color="auto"/>
              <w:left w:val="nil"/>
              <w:bottom w:val="single" w:sz="8" w:space="0" w:color="auto"/>
              <w:right w:val="single" w:sz="8" w:space="0" w:color="000000"/>
            </w:tcBorders>
            <w:shd w:val="clear" w:color="000000" w:fill="BFBFBF"/>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nil"/>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160.290,11 </w:t>
            </w:r>
          </w:p>
        </w:tc>
        <w:tc>
          <w:tcPr>
            <w:tcW w:w="859" w:type="dxa"/>
            <w:tcBorders>
              <w:top w:val="nil"/>
              <w:left w:val="single" w:sz="8" w:space="0" w:color="auto"/>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423.822,83 </w:t>
            </w:r>
          </w:p>
        </w:tc>
        <w:tc>
          <w:tcPr>
            <w:tcW w:w="903" w:type="dxa"/>
            <w:tcBorders>
              <w:top w:val="nil"/>
              <w:left w:val="nil"/>
              <w:bottom w:val="single" w:sz="8" w:space="0" w:color="auto"/>
              <w:right w:val="single" w:sz="8"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584.112,94 </w:t>
            </w:r>
          </w:p>
        </w:tc>
        <w:tc>
          <w:tcPr>
            <w:tcW w:w="852" w:type="dxa"/>
            <w:tcBorders>
              <w:top w:val="nil"/>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208.216,86 </w:t>
            </w:r>
          </w:p>
        </w:tc>
        <w:tc>
          <w:tcPr>
            <w:tcW w:w="869" w:type="dxa"/>
            <w:tcBorders>
              <w:top w:val="nil"/>
              <w:left w:val="nil"/>
              <w:bottom w:val="single" w:sz="8" w:space="0" w:color="auto"/>
              <w:right w:val="single" w:sz="4" w:space="0" w:color="auto"/>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550.545,86 </w:t>
            </w:r>
          </w:p>
        </w:tc>
        <w:tc>
          <w:tcPr>
            <w:tcW w:w="866" w:type="dxa"/>
            <w:tcBorders>
              <w:top w:val="single" w:sz="8" w:space="0" w:color="auto"/>
              <w:left w:val="nil"/>
              <w:bottom w:val="single" w:sz="8" w:space="0" w:color="auto"/>
              <w:right w:val="nil"/>
            </w:tcBorders>
            <w:shd w:val="clear" w:color="000000" w:fill="BFBFBF"/>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758.762,71 </w:t>
            </w:r>
          </w:p>
        </w:tc>
        <w:tc>
          <w:tcPr>
            <w:tcW w:w="684" w:type="dxa"/>
            <w:tcBorders>
              <w:top w:val="nil"/>
              <w:left w:val="single" w:sz="8" w:space="0" w:color="auto"/>
              <w:bottom w:val="single" w:sz="8" w:space="0" w:color="auto"/>
              <w:right w:val="single" w:sz="4"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84" w:type="dxa"/>
            <w:tcBorders>
              <w:top w:val="nil"/>
              <w:left w:val="nil"/>
              <w:bottom w:val="single" w:sz="8" w:space="0" w:color="auto"/>
              <w:right w:val="single" w:sz="8" w:space="0" w:color="auto"/>
            </w:tcBorders>
            <w:shd w:val="clear" w:color="000000" w:fill="BFBFBF"/>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100,00%</w:t>
            </w: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Calibri" w:eastAsia="Times New Roman" w:hAnsi="Calibri" w:cs="Times New Roman"/>
                <w:color w:val="00000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F90A76">
        <w:trPr>
          <w:trHeight w:val="165"/>
        </w:trPr>
        <w:tc>
          <w:tcPr>
            <w:tcW w:w="557" w:type="dxa"/>
            <w:tcBorders>
              <w:top w:val="nil"/>
              <w:left w:val="single" w:sz="8" w:space="0" w:color="auto"/>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475"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rPr>
                <w:rFonts w:eastAsia="Times New Roman" w:cs="Times New Roman"/>
                <w:sz w:val="15"/>
                <w:szCs w:val="15"/>
                <w:lang w:eastAsia="pt-BR"/>
              </w:rPr>
            </w:pPr>
          </w:p>
        </w:tc>
        <w:tc>
          <w:tcPr>
            <w:tcW w:w="575"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814"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769"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773"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1012"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9"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903"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2"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69" w:type="dxa"/>
            <w:tcBorders>
              <w:top w:val="nil"/>
              <w:left w:val="nil"/>
              <w:bottom w:val="nil"/>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F90A76">
        <w:trPr>
          <w:trHeight w:val="196"/>
        </w:trPr>
        <w:tc>
          <w:tcPr>
            <w:tcW w:w="5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single" w:sz="8" w:space="0" w:color="auto"/>
              <w:left w:val="nil"/>
              <w:bottom w:val="single" w:sz="4" w:space="0" w:color="auto"/>
              <w:right w:val="nil"/>
            </w:tcBorders>
            <w:shd w:val="clear" w:color="auto" w:fill="auto"/>
            <w:noWrap/>
            <w:vAlign w:val="center"/>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Composição do BDI (Bonificação e Despesas Indiretas):</w:t>
            </w:r>
          </w:p>
        </w:tc>
        <w:tc>
          <w:tcPr>
            <w:tcW w:w="105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w:t>
            </w:r>
          </w:p>
        </w:tc>
        <w:tc>
          <w:tcPr>
            <w:tcW w:w="814" w:type="dxa"/>
            <w:tcBorders>
              <w:top w:val="single" w:sz="8" w:space="0" w:color="auto"/>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single" w:sz="8" w:space="0" w:color="auto"/>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single" w:sz="8" w:space="0" w:color="auto"/>
              <w:left w:val="nil"/>
              <w:bottom w:val="single" w:sz="8" w:space="0" w:color="auto"/>
              <w:right w:val="single" w:sz="8"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774" w:type="dxa"/>
            <w:gridSpan w:val="3"/>
            <w:tcBorders>
              <w:top w:val="single" w:sz="8" w:space="0" w:color="auto"/>
              <w:left w:val="nil"/>
              <w:bottom w:val="single" w:sz="8" w:space="0" w:color="auto"/>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29,90</w:t>
            </w:r>
          </w:p>
        </w:tc>
        <w:tc>
          <w:tcPr>
            <w:tcW w:w="172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174.649,77</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lastRenderedPageBreak/>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1. DESPESAS ADMINISTRATIVAS: </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11,10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64.836,54</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1.1. Administração Central: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8,70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50.817,83</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1.2. Garantias: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0,42</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2.453,27</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1.3. Seguros: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0,81</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4.731,31</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1.4. Riscos:</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1,17</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6.834,12</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2. TRIBUTOS:</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8,65</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50.525,77</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2.1. </w:t>
            </w:r>
            <w:proofErr w:type="spellStart"/>
            <w:r w:rsidRPr="00C62967">
              <w:rPr>
                <w:rFonts w:eastAsia="Times New Roman" w:cs="Times New Roman"/>
                <w:color w:val="000000"/>
                <w:sz w:val="15"/>
                <w:szCs w:val="15"/>
                <w:lang w:eastAsia="pt-BR"/>
              </w:rPr>
              <w:t>Cofins</w:t>
            </w:r>
            <w:proofErr w:type="spellEnd"/>
            <w:r w:rsidRPr="00C62967">
              <w:rPr>
                <w:rFonts w:eastAsia="Times New Roman" w:cs="Times New Roman"/>
                <w:color w:val="000000"/>
                <w:sz w:val="15"/>
                <w:szCs w:val="15"/>
                <w:lang w:eastAsia="pt-BR"/>
              </w:rPr>
              <w:t xml:space="preserve">: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3,00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17.523,39</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2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2.2. </w:t>
            </w:r>
            <w:proofErr w:type="spellStart"/>
            <w:r w:rsidRPr="00C62967">
              <w:rPr>
                <w:rFonts w:eastAsia="Times New Roman" w:cs="Times New Roman"/>
                <w:color w:val="000000"/>
                <w:sz w:val="15"/>
                <w:szCs w:val="15"/>
                <w:lang w:eastAsia="pt-BR"/>
              </w:rPr>
              <w:t>Pis</w:t>
            </w:r>
            <w:proofErr w:type="spellEnd"/>
            <w:r w:rsidRPr="00C62967">
              <w:rPr>
                <w:rFonts w:eastAsia="Times New Roman" w:cs="Times New Roman"/>
                <w:color w:val="000000"/>
                <w:sz w:val="15"/>
                <w:szCs w:val="15"/>
                <w:lang w:eastAsia="pt-BR"/>
              </w:rPr>
              <w:t>/Pasep:</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0,65</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3.796,73</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2.3. </w:t>
            </w:r>
            <w:proofErr w:type="spellStart"/>
            <w:r w:rsidRPr="00C62967">
              <w:rPr>
                <w:rFonts w:eastAsia="Times New Roman" w:cs="Times New Roman"/>
                <w:color w:val="000000"/>
                <w:sz w:val="15"/>
                <w:szCs w:val="15"/>
                <w:lang w:eastAsia="pt-BR"/>
              </w:rPr>
              <w:t>Iss</w:t>
            </w:r>
            <w:proofErr w:type="spellEnd"/>
            <w:r w:rsidRPr="00C62967">
              <w:rPr>
                <w:rFonts w:eastAsia="Times New Roman" w:cs="Times New Roman"/>
                <w:color w:val="000000"/>
                <w:sz w:val="15"/>
                <w:szCs w:val="15"/>
                <w:lang w:eastAsia="pt-BR"/>
              </w:rPr>
              <w:t xml:space="preserve">: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5,00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29.205,65</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3. LUCRO: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8,65</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50.525,77</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3.1. Lucro Bruto:</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8,65</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50.525,77</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4. DESPESAS FINANCEIRAS: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1,50</w:t>
            </w:r>
          </w:p>
        </w:tc>
        <w:tc>
          <w:tcPr>
            <w:tcW w:w="814"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8.761,69</w:t>
            </w:r>
          </w:p>
        </w:tc>
        <w:tc>
          <w:tcPr>
            <w:tcW w:w="1012"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4"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4"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4"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single" w:sz="8" w:space="0" w:color="auto"/>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4.1 Despesas </w:t>
            </w:r>
            <w:proofErr w:type="spellStart"/>
            <w:r w:rsidRPr="00C62967">
              <w:rPr>
                <w:rFonts w:eastAsia="Times New Roman" w:cs="Times New Roman"/>
                <w:color w:val="000000"/>
                <w:sz w:val="15"/>
                <w:szCs w:val="15"/>
                <w:lang w:eastAsia="pt-BR"/>
              </w:rPr>
              <w:t>Finaceiras</w:t>
            </w:r>
            <w:proofErr w:type="spellEnd"/>
            <w:r w:rsidRPr="00C62967">
              <w:rPr>
                <w:rFonts w:eastAsia="Times New Roman" w:cs="Times New Roman"/>
                <w:color w:val="000000"/>
                <w:sz w:val="15"/>
                <w:szCs w:val="15"/>
                <w:lang w:eastAsia="pt-BR"/>
              </w:rPr>
              <w:t xml:space="preserve">: </w:t>
            </w:r>
          </w:p>
        </w:tc>
        <w:tc>
          <w:tcPr>
            <w:tcW w:w="1050" w:type="dxa"/>
            <w:gridSpan w:val="2"/>
            <w:tcBorders>
              <w:top w:val="single" w:sz="4" w:space="0" w:color="auto"/>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1,50</w:t>
            </w:r>
          </w:p>
        </w:tc>
        <w:tc>
          <w:tcPr>
            <w:tcW w:w="814"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69"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773"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8.761,69</w:t>
            </w:r>
          </w:p>
        </w:tc>
        <w:tc>
          <w:tcPr>
            <w:tcW w:w="1012"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59"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03" w:type="dxa"/>
            <w:tcBorders>
              <w:top w:val="nil"/>
              <w:left w:val="nil"/>
              <w:bottom w:val="single" w:sz="8" w:space="0" w:color="auto"/>
              <w:right w:val="single" w:sz="4"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52" w:type="dxa"/>
            <w:tcBorders>
              <w:top w:val="nil"/>
              <w:left w:val="nil"/>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9" w:type="dxa"/>
            <w:tcBorders>
              <w:top w:val="nil"/>
              <w:left w:val="nil"/>
              <w:bottom w:val="single" w:sz="8" w:space="0" w:color="auto"/>
              <w:right w:val="single" w:sz="8"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15"/>
        </w:trPr>
        <w:tc>
          <w:tcPr>
            <w:tcW w:w="557" w:type="dxa"/>
            <w:tcBorders>
              <w:top w:val="nil"/>
              <w:left w:val="single" w:sz="8" w:space="0" w:color="auto"/>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475"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575"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814"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769"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773"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1012"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9"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903"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2" w:type="dxa"/>
            <w:tcBorders>
              <w:top w:val="nil"/>
              <w:left w:val="nil"/>
              <w:bottom w:val="nil"/>
              <w:right w:val="nil"/>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69" w:type="dxa"/>
            <w:tcBorders>
              <w:top w:val="nil"/>
              <w:left w:val="nil"/>
              <w:bottom w:val="nil"/>
              <w:right w:val="single" w:sz="8" w:space="0" w:color="auto"/>
            </w:tcBorders>
            <w:shd w:val="clear" w:color="auto" w:fill="auto"/>
            <w:noWrap/>
            <w:vAlign w:val="center"/>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60"/>
        </w:trPr>
        <w:tc>
          <w:tcPr>
            <w:tcW w:w="55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2676" w:type="dxa"/>
            <w:tcBorders>
              <w:top w:val="single" w:sz="8" w:space="0" w:color="auto"/>
              <w:left w:val="nil"/>
              <w:bottom w:val="single" w:sz="8" w:space="0" w:color="auto"/>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Total do Orçamento com BDI</w:t>
            </w:r>
          </w:p>
        </w:tc>
        <w:tc>
          <w:tcPr>
            <w:tcW w:w="3406" w:type="dxa"/>
            <w:gridSpan w:val="5"/>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012" w:type="dxa"/>
            <w:tcBorders>
              <w:top w:val="single" w:sz="8" w:space="0" w:color="auto"/>
              <w:left w:val="nil"/>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208.216,86</w:t>
            </w:r>
          </w:p>
        </w:tc>
        <w:tc>
          <w:tcPr>
            <w:tcW w:w="859" w:type="dxa"/>
            <w:tcBorders>
              <w:top w:val="single" w:sz="8" w:space="0" w:color="auto"/>
              <w:left w:val="nil"/>
              <w:bottom w:val="single" w:sz="8" w:space="0" w:color="auto"/>
              <w:right w:val="single" w:sz="4" w:space="0" w:color="auto"/>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550.545,86</w:t>
            </w:r>
          </w:p>
        </w:tc>
        <w:tc>
          <w:tcPr>
            <w:tcW w:w="262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758.762,71</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b/>
                <w:bCs/>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rPr>
                <w:rFonts w:eastAsia="Times New Roman" w:cs="Times New Roman"/>
                <w:sz w:val="15"/>
                <w:szCs w:val="15"/>
                <w:lang w:eastAsia="pt-BR"/>
              </w:rPr>
            </w:pPr>
          </w:p>
        </w:tc>
        <w:tc>
          <w:tcPr>
            <w:tcW w:w="267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475"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rPr>
                <w:rFonts w:eastAsia="Times New Roman" w:cs="Times New Roman"/>
                <w:sz w:val="15"/>
                <w:szCs w:val="15"/>
                <w:lang w:eastAsia="pt-BR"/>
              </w:rPr>
            </w:pPr>
          </w:p>
        </w:tc>
        <w:tc>
          <w:tcPr>
            <w:tcW w:w="575"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81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769"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773"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1012"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9"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903"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2"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69"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rPr>
                <w:rFonts w:eastAsia="Times New Roman" w:cs="Times New Roman"/>
                <w:sz w:val="15"/>
                <w:szCs w:val="15"/>
                <w:lang w:eastAsia="pt-BR"/>
              </w:rPr>
            </w:pPr>
          </w:p>
        </w:tc>
        <w:tc>
          <w:tcPr>
            <w:tcW w:w="267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475"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rPr>
                <w:rFonts w:eastAsia="Times New Roman" w:cs="Times New Roman"/>
                <w:sz w:val="15"/>
                <w:szCs w:val="15"/>
                <w:lang w:eastAsia="pt-BR"/>
              </w:rPr>
            </w:pPr>
          </w:p>
        </w:tc>
        <w:tc>
          <w:tcPr>
            <w:tcW w:w="575"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81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769"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773"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1012"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9"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903"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2"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69"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rPr>
                <w:rFonts w:eastAsia="Times New Roman" w:cs="Times New Roman"/>
                <w:sz w:val="15"/>
                <w:szCs w:val="15"/>
                <w:lang w:eastAsia="pt-BR"/>
              </w:rPr>
            </w:pPr>
          </w:p>
        </w:tc>
        <w:tc>
          <w:tcPr>
            <w:tcW w:w="267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OBSERVAÇÕES:</w:t>
            </w:r>
          </w:p>
        </w:tc>
        <w:tc>
          <w:tcPr>
            <w:tcW w:w="475"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p>
        </w:tc>
        <w:tc>
          <w:tcPr>
            <w:tcW w:w="575"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81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769"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773"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1012"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9"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903"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52"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69"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r w:rsidR="00C62967" w:rsidRPr="00E96DF1" w:rsidTr="00C62967">
        <w:trPr>
          <w:trHeight w:val="300"/>
        </w:trPr>
        <w:tc>
          <w:tcPr>
            <w:tcW w:w="557"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rPr>
                <w:rFonts w:eastAsia="Times New Roman" w:cs="Times New Roman"/>
                <w:sz w:val="15"/>
                <w:szCs w:val="15"/>
                <w:lang w:eastAsia="pt-BR"/>
              </w:rPr>
            </w:pPr>
          </w:p>
        </w:tc>
        <w:tc>
          <w:tcPr>
            <w:tcW w:w="10577" w:type="dxa"/>
            <w:gridSpan w:val="11"/>
            <w:tcBorders>
              <w:top w:val="nil"/>
              <w:left w:val="nil"/>
              <w:bottom w:val="nil"/>
              <w:right w:val="nil"/>
            </w:tcBorders>
            <w:shd w:val="clear" w:color="auto" w:fill="auto"/>
            <w:hideMark/>
          </w:tcPr>
          <w:p w:rsidR="00C62967" w:rsidRPr="00C62967" w:rsidRDefault="00C62967"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A CMPA adotou como referência o BDI de 29,90%, em consonância com os limites estabelecidos pelo Acórdão 2369-36/11 do Tribunal de Contas da União.</w:t>
            </w:r>
          </w:p>
        </w:tc>
        <w:tc>
          <w:tcPr>
            <w:tcW w:w="866"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rPr>
                <w:rFonts w:eastAsia="Times New Roman" w:cs="Times New Roman"/>
                <w:color w:val="000000"/>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right"/>
              <w:rPr>
                <w:rFonts w:eastAsia="Times New Roman" w:cs="Times New Roman"/>
                <w:sz w:val="15"/>
                <w:szCs w:val="15"/>
                <w:lang w:eastAsia="pt-BR"/>
              </w:rPr>
            </w:pPr>
          </w:p>
        </w:tc>
        <w:tc>
          <w:tcPr>
            <w:tcW w:w="684" w:type="dxa"/>
            <w:tcBorders>
              <w:top w:val="nil"/>
              <w:left w:val="nil"/>
              <w:bottom w:val="nil"/>
              <w:right w:val="nil"/>
            </w:tcBorders>
            <w:shd w:val="clear" w:color="auto" w:fill="auto"/>
            <w:noWrap/>
            <w:vAlign w:val="bottom"/>
            <w:hideMark/>
          </w:tcPr>
          <w:p w:rsidR="00C62967" w:rsidRPr="00C62967" w:rsidRDefault="00C62967" w:rsidP="00E96DF1">
            <w:pPr>
              <w:spacing w:after="0" w:line="240" w:lineRule="auto"/>
              <w:jc w:val="center"/>
              <w:rPr>
                <w:rFonts w:eastAsia="Times New Roman" w:cs="Times New Roman"/>
                <w:sz w:val="15"/>
                <w:szCs w:val="15"/>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jc w:val="center"/>
              <w:rPr>
                <w:rFonts w:ascii="Times New Roman" w:eastAsia="Times New Roman" w:hAnsi="Times New Roman" w:cs="Times New Roman"/>
                <w:sz w:val="20"/>
                <w:szCs w:val="20"/>
                <w:lang w:eastAsia="pt-BR"/>
              </w:rPr>
            </w:pPr>
          </w:p>
        </w:tc>
        <w:tc>
          <w:tcPr>
            <w:tcW w:w="313" w:type="dxa"/>
            <w:tcBorders>
              <w:top w:val="nil"/>
              <w:left w:val="nil"/>
              <w:bottom w:val="nil"/>
              <w:right w:val="nil"/>
            </w:tcBorders>
            <w:shd w:val="clear" w:color="auto" w:fill="auto"/>
            <w:noWrap/>
            <w:vAlign w:val="bottom"/>
            <w:hideMark/>
          </w:tcPr>
          <w:p w:rsidR="00C62967" w:rsidRPr="00E96DF1" w:rsidRDefault="00C62967" w:rsidP="00E96DF1">
            <w:pPr>
              <w:spacing w:after="0" w:line="240" w:lineRule="auto"/>
              <w:rPr>
                <w:rFonts w:ascii="Times New Roman" w:eastAsia="Times New Roman" w:hAnsi="Times New Roman" w:cs="Times New Roman"/>
                <w:sz w:val="20"/>
                <w:szCs w:val="20"/>
                <w:lang w:eastAsia="pt-BR"/>
              </w:rPr>
            </w:pPr>
          </w:p>
        </w:tc>
      </w:tr>
    </w:tbl>
    <w:p w:rsidR="00F81EDE" w:rsidRPr="003F13B3" w:rsidRDefault="00F81EDE" w:rsidP="00F81EDE">
      <w:pPr>
        <w:tabs>
          <w:tab w:val="left" w:pos="4535"/>
          <w:tab w:val="center" w:pos="10206"/>
        </w:tabs>
        <w:spacing w:before="100" w:beforeAutospacing="1" w:after="100" w:afterAutospacing="1" w:line="240" w:lineRule="auto"/>
        <w:ind w:right="-1" w:firstLine="851"/>
        <w:jc w:val="both"/>
        <w:rPr>
          <w:rFonts w:cs="Times New Roman"/>
          <w:b/>
          <w:sz w:val="20"/>
          <w:szCs w:val="20"/>
        </w:rPr>
      </w:pPr>
    </w:p>
    <w:p w:rsidR="00386268" w:rsidRDefault="00386268" w:rsidP="00386268">
      <w:pPr>
        <w:rPr>
          <w:rFonts w:ascii="Times New Roman" w:hAnsi="Times New Roman" w:cs="Times New Roman"/>
          <w:sz w:val="24"/>
          <w:szCs w:val="24"/>
        </w:rPr>
        <w:sectPr w:rsidR="00386268" w:rsidSect="00F2542B">
          <w:pgSz w:w="16838" w:h="11906" w:orient="landscape"/>
          <w:pgMar w:top="1701" w:right="1417" w:bottom="1701" w:left="1417" w:header="708" w:footer="708" w:gutter="0"/>
          <w:cols w:space="708"/>
          <w:docGrid w:linePitch="360"/>
        </w:sectPr>
      </w:pPr>
    </w:p>
    <w:p w:rsidR="00E96DF1" w:rsidRDefault="00E96DF1" w:rsidP="00386268">
      <w:pPr>
        <w:rPr>
          <w:rFonts w:ascii="Times New Roman" w:hAnsi="Times New Roman" w:cs="Times New Roman"/>
          <w:sz w:val="24"/>
          <w:szCs w:val="24"/>
        </w:rPr>
      </w:pPr>
    </w:p>
    <w:p w:rsidR="00E96DF1" w:rsidRDefault="00E96DF1" w:rsidP="00F81EDE">
      <w:pPr>
        <w:tabs>
          <w:tab w:val="left" w:pos="4535"/>
          <w:tab w:val="center" w:pos="10206"/>
        </w:tabs>
        <w:spacing w:before="100" w:beforeAutospacing="1" w:after="100" w:afterAutospacing="1" w:line="240" w:lineRule="auto"/>
        <w:ind w:right="-1" w:firstLine="851"/>
        <w:jc w:val="both"/>
        <w:rPr>
          <w:rFonts w:ascii="Times New Roman" w:hAnsi="Times New Roman" w:cs="Times New Roman"/>
          <w:sz w:val="24"/>
          <w:szCs w:val="24"/>
        </w:rPr>
      </w:pPr>
    </w:p>
    <w:p w:rsidR="00E96DF1" w:rsidRDefault="00E96DF1" w:rsidP="00F81EDE">
      <w:pPr>
        <w:tabs>
          <w:tab w:val="left" w:pos="4535"/>
          <w:tab w:val="center" w:pos="10206"/>
        </w:tabs>
        <w:spacing w:before="100" w:beforeAutospacing="1" w:after="100" w:afterAutospacing="1" w:line="240" w:lineRule="auto"/>
        <w:ind w:right="-1" w:firstLine="851"/>
        <w:jc w:val="both"/>
        <w:rPr>
          <w:rFonts w:ascii="Times New Roman" w:hAnsi="Times New Roman" w:cs="Times New Roman"/>
          <w:sz w:val="24"/>
          <w:szCs w:val="24"/>
        </w:rPr>
      </w:pPr>
    </w:p>
    <w:p w:rsidR="00E96DF1" w:rsidRDefault="00E96DF1" w:rsidP="00F81EDE">
      <w:pPr>
        <w:tabs>
          <w:tab w:val="left" w:pos="4535"/>
          <w:tab w:val="center" w:pos="10206"/>
        </w:tabs>
        <w:spacing w:before="100" w:beforeAutospacing="1" w:after="100" w:afterAutospacing="1" w:line="240" w:lineRule="auto"/>
        <w:ind w:right="-1" w:firstLine="851"/>
        <w:jc w:val="both"/>
        <w:rPr>
          <w:rFonts w:ascii="Times New Roman" w:hAnsi="Times New Roman" w:cs="Times New Roman"/>
          <w:sz w:val="24"/>
          <w:szCs w:val="24"/>
        </w:rPr>
      </w:pPr>
    </w:p>
    <w:p w:rsidR="00386268" w:rsidRDefault="00386268"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386268" w:rsidRDefault="00386268"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386268" w:rsidRDefault="00386268"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386268" w:rsidRDefault="00386268"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386268" w:rsidRDefault="00386268"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386268" w:rsidRDefault="00386268"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386268" w:rsidRDefault="00386268"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B41600" w:rsidRPr="00F81EDE"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TOMADA DE PREÇOS nº </w:t>
      </w:r>
      <w:r w:rsidR="00020E0F">
        <w:rPr>
          <w:rFonts w:ascii="Times New Roman" w:hAnsi="Times New Roman" w:cs="Times New Roman"/>
          <w:b/>
          <w:sz w:val="24"/>
          <w:szCs w:val="24"/>
        </w:rPr>
        <w:t>03/2016</w:t>
      </w:r>
    </w:p>
    <w:p w:rsidR="00B41600"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nº </w:t>
      </w:r>
      <w:r w:rsidR="00C15E07">
        <w:rPr>
          <w:rFonts w:ascii="Times New Roman" w:hAnsi="Times New Roman" w:cs="Times New Roman"/>
          <w:b/>
          <w:sz w:val="24"/>
          <w:szCs w:val="24"/>
        </w:rPr>
        <w:t>1426/15</w:t>
      </w:r>
    </w:p>
    <w:p w:rsidR="00386268" w:rsidRPr="00F81EDE" w:rsidRDefault="00386268"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B41600" w:rsidRDefault="00762F55" w:rsidP="00B41600">
      <w:pPr>
        <w:spacing w:before="100" w:beforeAutospacing="1" w:after="100" w:afterAutospacing="1" w:line="240" w:lineRule="auto"/>
        <w:ind w:right="-1" w:firstLine="851"/>
        <w:jc w:val="center"/>
        <w:rPr>
          <w:rFonts w:ascii="Times New Roman" w:hAnsi="Times New Roman" w:cs="Times New Roman"/>
          <w:b/>
          <w:sz w:val="24"/>
          <w:szCs w:val="24"/>
        </w:rPr>
      </w:pPr>
      <w:r>
        <w:rPr>
          <w:rFonts w:ascii="Times New Roman" w:hAnsi="Times New Roman" w:cs="Times New Roman"/>
          <w:b/>
          <w:sz w:val="24"/>
          <w:szCs w:val="24"/>
        </w:rPr>
        <w:t xml:space="preserve">ANEXO I-C - </w:t>
      </w:r>
      <w:r w:rsidR="00B41600" w:rsidRPr="00F81EDE">
        <w:rPr>
          <w:rFonts w:ascii="Times New Roman" w:hAnsi="Times New Roman" w:cs="Times New Roman"/>
          <w:b/>
          <w:sz w:val="24"/>
          <w:szCs w:val="24"/>
        </w:rPr>
        <w:t>PLANILHA DE CUSTOS</w:t>
      </w:r>
      <w:r>
        <w:rPr>
          <w:rFonts w:ascii="Times New Roman" w:hAnsi="Times New Roman" w:cs="Times New Roman"/>
          <w:b/>
          <w:sz w:val="24"/>
          <w:szCs w:val="24"/>
        </w:rPr>
        <w:t xml:space="preserve"> (LICITANTE)</w:t>
      </w:r>
    </w:p>
    <w:p w:rsidR="00B41600"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E96DF1" w:rsidRDefault="00E96DF1"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386268" w:rsidRDefault="00386268" w:rsidP="00386268">
      <w:pPr>
        <w:spacing w:before="100" w:beforeAutospacing="1" w:after="100" w:afterAutospacing="1" w:line="240" w:lineRule="auto"/>
        <w:ind w:right="-1" w:firstLine="851"/>
        <w:jc w:val="center"/>
        <w:rPr>
          <w:rFonts w:ascii="Times New Roman" w:hAnsi="Times New Roman" w:cs="Times New Roman"/>
          <w:b/>
          <w:sz w:val="24"/>
          <w:szCs w:val="24"/>
        </w:rPr>
        <w:sectPr w:rsidR="00386268" w:rsidSect="00386268">
          <w:pgSz w:w="11906" w:h="16838"/>
          <w:pgMar w:top="1417" w:right="1701" w:bottom="1417" w:left="1701" w:header="708" w:footer="708" w:gutter="0"/>
          <w:cols w:space="708"/>
          <w:docGrid w:linePitch="360"/>
        </w:sectPr>
      </w:pPr>
    </w:p>
    <w:p w:rsidR="00E96DF1" w:rsidRDefault="00E96DF1" w:rsidP="00415FC9">
      <w:pPr>
        <w:spacing w:after="0" w:line="240" w:lineRule="auto"/>
        <w:ind w:firstLine="851"/>
        <w:jc w:val="center"/>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553"/>
        <w:gridCol w:w="3174"/>
        <w:gridCol w:w="467"/>
        <w:gridCol w:w="619"/>
        <w:gridCol w:w="617"/>
        <w:gridCol w:w="660"/>
        <w:gridCol w:w="809"/>
        <w:gridCol w:w="1128"/>
        <w:gridCol w:w="943"/>
        <w:gridCol w:w="995"/>
        <w:gridCol w:w="865"/>
        <w:gridCol w:w="969"/>
        <w:gridCol w:w="961"/>
        <w:gridCol w:w="612"/>
        <w:gridCol w:w="612"/>
      </w:tblGrid>
      <w:tr w:rsidR="00E96DF1" w:rsidRPr="00E96DF1" w:rsidTr="00C62967">
        <w:trPr>
          <w:trHeight w:val="402"/>
        </w:trPr>
        <w:tc>
          <w:tcPr>
            <w:tcW w:w="13984"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E96DF1" w:rsidRPr="00762F55" w:rsidRDefault="00200901" w:rsidP="00E96DF1">
            <w:pPr>
              <w:spacing w:after="0" w:line="240" w:lineRule="auto"/>
              <w:jc w:val="center"/>
              <w:rPr>
                <w:rFonts w:eastAsia="Times New Roman" w:cs="Times New Roman"/>
                <w:b/>
                <w:bCs/>
                <w:iCs/>
                <w:color w:val="000000"/>
                <w:sz w:val="15"/>
                <w:szCs w:val="15"/>
                <w:lang w:eastAsia="pt-BR"/>
              </w:rPr>
            </w:pPr>
            <w:r w:rsidRPr="00762F55">
              <w:rPr>
                <w:rFonts w:eastAsia="Times New Roman" w:cs="Times New Roman"/>
                <w:b/>
                <w:bCs/>
                <w:iCs/>
                <w:color w:val="000000"/>
                <w:sz w:val="15"/>
                <w:szCs w:val="15"/>
                <w:lang w:eastAsia="pt-BR"/>
              </w:rPr>
              <w:t xml:space="preserve">ANEXO I-C </w:t>
            </w:r>
            <w:r w:rsidR="00762F55">
              <w:rPr>
                <w:rFonts w:eastAsia="Times New Roman" w:cs="Times New Roman"/>
                <w:b/>
                <w:bCs/>
                <w:iCs/>
                <w:color w:val="000000"/>
                <w:sz w:val="15"/>
                <w:szCs w:val="15"/>
                <w:lang w:eastAsia="pt-BR"/>
              </w:rPr>
              <w:t xml:space="preserve">- </w:t>
            </w:r>
            <w:r w:rsidRPr="00762F55">
              <w:rPr>
                <w:rFonts w:eastAsia="Times New Roman" w:cs="Times New Roman"/>
                <w:b/>
                <w:bCs/>
                <w:iCs/>
                <w:color w:val="000000"/>
                <w:sz w:val="15"/>
                <w:szCs w:val="15"/>
                <w:lang w:eastAsia="pt-BR"/>
              </w:rPr>
              <w:t>PLANILHA DE CUSTOS</w:t>
            </w:r>
            <w:r w:rsidR="00762F55">
              <w:rPr>
                <w:rFonts w:eastAsia="Times New Roman" w:cs="Times New Roman"/>
                <w:b/>
                <w:bCs/>
                <w:iCs/>
                <w:color w:val="000000"/>
                <w:sz w:val="15"/>
                <w:szCs w:val="15"/>
                <w:lang w:eastAsia="pt-BR"/>
              </w:rPr>
              <w:t xml:space="preserve"> (</w:t>
            </w:r>
            <w:proofErr w:type="gramStart"/>
            <w:r w:rsidR="00762F55">
              <w:rPr>
                <w:rFonts w:eastAsia="Times New Roman" w:cs="Times New Roman"/>
                <w:b/>
                <w:bCs/>
                <w:iCs/>
                <w:color w:val="000000"/>
                <w:sz w:val="15"/>
                <w:szCs w:val="15"/>
                <w:lang w:eastAsia="pt-BR"/>
              </w:rPr>
              <w:t>LICITANTE)</w:t>
            </w:r>
            <w:r w:rsidRPr="00762F55">
              <w:rPr>
                <w:rFonts w:eastAsia="Times New Roman" w:cs="Times New Roman"/>
                <w:b/>
                <w:bCs/>
                <w:iCs/>
                <w:color w:val="000000"/>
                <w:sz w:val="15"/>
                <w:szCs w:val="15"/>
                <w:lang w:eastAsia="pt-BR"/>
              </w:rPr>
              <w:t xml:space="preserve">   </w:t>
            </w:r>
            <w:proofErr w:type="gramEnd"/>
            <w:r w:rsidRPr="00762F55">
              <w:rPr>
                <w:rFonts w:eastAsia="Times New Roman" w:cs="Times New Roman"/>
                <w:b/>
                <w:bCs/>
                <w:iCs/>
                <w:color w:val="000000"/>
                <w:sz w:val="15"/>
                <w:szCs w:val="15"/>
                <w:lang w:eastAsia="pt-BR"/>
              </w:rPr>
              <w:t xml:space="preserve">   </w:t>
            </w:r>
            <w:r w:rsidR="00E96DF1" w:rsidRPr="00762F55">
              <w:rPr>
                <w:rFonts w:eastAsia="Times New Roman" w:cs="Times New Roman"/>
                <w:b/>
                <w:bCs/>
                <w:iCs/>
                <w:color w:val="000000"/>
                <w:sz w:val="15"/>
                <w:szCs w:val="15"/>
                <w:lang w:eastAsia="pt-BR"/>
              </w:rPr>
              <w:t xml:space="preserve">Obra: Reforma do </w:t>
            </w:r>
            <w:proofErr w:type="spellStart"/>
            <w:r w:rsidR="00E96DF1" w:rsidRPr="00762F55">
              <w:rPr>
                <w:rFonts w:eastAsia="Times New Roman" w:cs="Times New Roman"/>
                <w:b/>
                <w:bCs/>
                <w:iCs/>
                <w:color w:val="000000"/>
                <w:sz w:val="15"/>
                <w:szCs w:val="15"/>
                <w:lang w:eastAsia="pt-BR"/>
              </w:rPr>
              <w:t>Cercamento</w:t>
            </w:r>
            <w:proofErr w:type="spellEnd"/>
            <w:r w:rsidR="00E96DF1" w:rsidRPr="00762F55">
              <w:rPr>
                <w:rFonts w:eastAsia="Times New Roman" w:cs="Times New Roman"/>
                <w:b/>
                <w:bCs/>
                <w:iCs/>
                <w:color w:val="000000"/>
                <w:sz w:val="15"/>
                <w:szCs w:val="15"/>
                <w:lang w:eastAsia="pt-BR"/>
              </w:rPr>
              <w:t xml:space="preserve"> da CMPA</w:t>
            </w:r>
          </w:p>
        </w:tc>
      </w:tr>
      <w:tr w:rsidR="00E96DF1" w:rsidRPr="00E96DF1" w:rsidTr="00C62967">
        <w:trPr>
          <w:trHeight w:val="60"/>
        </w:trPr>
        <w:tc>
          <w:tcPr>
            <w:tcW w:w="11804" w:type="dxa"/>
            <w:gridSpan w:val="12"/>
            <w:tcBorders>
              <w:top w:val="nil"/>
              <w:left w:val="single" w:sz="8" w:space="0" w:color="auto"/>
              <w:bottom w:val="nil"/>
              <w:right w:val="single" w:sz="8" w:space="0" w:color="000000"/>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b/>
                <w:bCs/>
                <w:i/>
                <w:iCs/>
                <w:color w:val="000000"/>
                <w:sz w:val="15"/>
                <w:szCs w:val="15"/>
                <w:lang w:eastAsia="pt-BR"/>
              </w:rPr>
            </w:pPr>
            <w:r w:rsidRPr="00C62967">
              <w:rPr>
                <w:rFonts w:eastAsia="Times New Roman" w:cs="Times New Roman"/>
                <w:b/>
                <w:bCs/>
                <w:i/>
                <w:iCs/>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b/>
                <w:bCs/>
                <w:i/>
                <w:iCs/>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E96DF1" w:rsidRPr="00814D8E" w:rsidTr="00C62967">
        <w:trPr>
          <w:trHeight w:val="300"/>
        </w:trPr>
        <w:tc>
          <w:tcPr>
            <w:tcW w:w="55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96DF1" w:rsidRPr="00814D8E" w:rsidRDefault="00E96DF1" w:rsidP="00E96DF1">
            <w:pPr>
              <w:spacing w:after="0" w:line="240" w:lineRule="auto"/>
              <w:jc w:val="right"/>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Item</w:t>
            </w:r>
          </w:p>
        </w:tc>
        <w:tc>
          <w:tcPr>
            <w:tcW w:w="317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Descrição do serviço</w:t>
            </w:r>
          </w:p>
        </w:tc>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Unid.</w:t>
            </w:r>
          </w:p>
        </w:tc>
        <w:tc>
          <w:tcPr>
            <w:tcW w:w="62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Quant.</w:t>
            </w:r>
          </w:p>
        </w:tc>
        <w:tc>
          <w:tcPr>
            <w:tcW w:w="208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Unitário</w:t>
            </w:r>
          </w:p>
        </w:tc>
        <w:tc>
          <w:tcPr>
            <w:tcW w:w="306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Total sem BDI</w:t>
            </w:r>
          </w:p>
        </w:tc>
        <w:tc>
          <w:tcPr>
            <w:tcW w:w="2798"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Total com BDI</w:t>
            </w:r>
          </w:p>
        </w:tc>
        <w:tc>
          <w:tcPr>
            <w:tcW w:w="609"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E96DF1" w:rsidRPr="00814D8E" w:rsidRDefault="00E96DF1" w:rsidP="00E96DF1">
            <w:pPr>
              <w:spacing w:after="0" w:line="240" w:lineRule="auto"/>
              <w:jc w:val="center"/>
              <w:rPr>
                <w:rFonts w:eastAsia="Times New Roman" w:cs="Times New Roman"/>
                <w:color w:val="000000"/>
                <w:sz w:val="15"/>
                <w:szCs w:val="15"/>
                <w:lang w:eastAsia="pt-BR"/>
              </w:rPr>
            </w:pPr>
            <w:r w:rsidRPr="00814D8E">
              <w:rPr>
                <w:rFonts w:eastAsia="Times New Roman" w:cs="Times New Roman"/>
                <w:color w:val="000000"/>
                <w:sz w:val="15"/>
                <w:szCs w:val="15"/>
                <w:lang w:eastAsia="pt-BR"/>
              </w:rPr>
              <w:t>% do Grupo</w:t>
            </w:r>
          </w:p>
        </w:tc>
        <w:tc>
          <w:tcPr>
            <w:tcW w:w="609"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rsidR="00E96DF1" w:rsidRPr="00814D8E" w:rsidRDefault="00E96DF1" w:rsidP="00E96DF1">
            <w:pPr>
              <w:spacing w:after="0" w:line="240" w:lineRule="auto"/>
              <w:jc w:val="center"/>
              <w:rPr>
                <w:rFonts w:eastAsia="Times New Roman" w:cs="Times New Roman"/>
                <w:color w:val="000000"/>
                <w:sz w:val="15"/>
                <w:szCs w:val="15"/>
                <w:lang w:eastAsia="pt-BR"/>
              </w:rPr>
            </w:pPr>
            <w:r w:rsidRPr="00814D8E">
              <w:rPr>
                <w:rFonts w:eastAsia="Times New Roman" w:cs="Times New Roman"/>
                <w:color w:val="000000"/>
                <w:sz w:val="15"/>
                <w:szCs w:val="15"/>
                <w:lang w:eastAsia="pt-BR"/>
              </w:rPr>
              <w:t>% do Total</w:t>
            </w:r>
          </w:p>
        </w:tc>
      </w:tr>
      <w:tr w:rsidR="00C62967" w:rsidRPr="00814D8E" w:rsidTr="00C62967">
        <w:trPr>
          <w:trHeight w:val="315"/>
        </w:trPr>
        <w:tc>
          <w:tcPr>
            <w:tcW w:w="553" w:type="dxa"/>
            <w:vMerge/>
            <w:tcBorders>
              <w:top w:val="single" w:sz="8" w:space="0" w:color="auto"/>
              <w:left w:val="single" w:sz="8" w:space="0" w:color="auto"/>
              <w:bottom w:val="single" w:sz="8" w:space="0" w:color="000000"/>
              <w:right w:val="single" w:sz="4" w:space="0" w:color="auto"/>
            </w:tcBorders>
            <w:vAlign w:val="center"/>
            <w:hideMark/>
          </w:tcPr>
          <w:p w:rsidR="00E96DF1" w:rsidRPr="00814D8E" w:rsidRDefault="00E96DF1" w:rsidP="00E96DF1">
            <w:pPr>
              <w:spacing w:after="0" w:line="240" w:lineRule="auto"/>
              <w:rPr>
                <w:rFonts w:eastAsia="Times New Roman" w:cs="Times New Roman"/>
                <w:iCs/>
                <w:color w:val="000000"/>
                <w:sz w:val="15"/>
                <w:szCs w:val="15"/>
                <w:lang w:eastAsia="pt-BR"/>
              </w:rPr>
            </w:pPr>
          </w:p>
        </w:tc>
        <w:tc>
          <w:tcPr>
            <w:tcW w:w="3177" w:type="dxa"/>
            <w:vMerge/>
            <w:tcBorders>
              <w:top w:val="single" w:sz="8" w:space="0" w:color="auto"/>
              <w:left w:val="single" w:sz="4" w:space="0" w:color="auto"/>
              <w:bottom w:val="single" w:sz="8" w:space="0" w:color="000000"/>
              <w:right w:val="single" w:sz="8" w:space="0" w:color="auto"/>
            </w:tcBorders>
            <w:vAlign w:val="center"/>
            <w:hideMark/>
          </w:tcPr>
          <w:p w:rsidR="00E96DF1" w:rsidRPr="00814D8E" w:rsidRDefault="00E96DF1" w:rsidP="00E96DF1">
            <w:pPr>
              <w:spacing w:after="0" w:line="240" w:lineRule="auto"/>
              <w:rPr>
                <w:rFonts w:eastAsia="Times New Roman" w:cs="Times New Roman"/>
                <w:iCs/>
                <w:color w:val="000000"/>
                <w:sz w:val="15"/>
                <w:szCs w:val="15"/>
                <w:lang w:eastAsia="pt-BR"/>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rsidR="00E96DF1" w:rsidRPr="00814D8E" w:rsidRDefault="00E96DF1" w:rsidP="00E96DF1">
            <w:pPr>
              <w:spacing w:after="0" w:line="240" w:lineRule="auto"/>
              <w:rPr>
                <w:rFonts w:eastAsia="Times New Roman" w:cs="Times New Roman"/>
                <w:iCs/>
                <w:color w:val="000000"/>
                <w:sz w:val="15"/>
                <w:szCs w:val="15"/>
                <w:lang w:eastAsia="pt-BR"/>
              </w:rPr>
            </w:pPr>
          </w:p>
        </w:tc>
        <w:tc>
          <w:tcPr>
            <w:tcW w:w="620" w:type="dxa"/>
            <w:vMerge/>
            <w:tcBorders>
              <w:top w:val="single" w:sz="8" w:space="0" w:color="auto"/>
              <w:left w:val="nil"/>
              <w:bottom w:val="single" w:sz="8" w:space="0" w:color="000000"/>
              <w:right w:val="single" w:sz="8" w:space="0" w:color="auto"/>
            </w:tcBorders>
            <w:vAlign w:val="center"/>
            <w:hideMark/>
          </w:tcPr>
          <w:p w:rsidR="00E96DF1" w:rsidRPr="00814D8E" w:rsidRDefault="00E96DF1" w:rsidP="00E96DF1">
            <w:pPr>
              <w:spacing w:after="0" w:line="240" w:lineRule="auto"/>
              <w:rPr>
                <w:rFonts w:eastAsia="Times New Roman" w:cs="Times New Roman"/>
                <w:iCs/>
                <w:color w:val="000000"/>
                <w:sz w:val="15"/>
                <w:szCs w:val="15"/>
                <w:lang w:eastAsia="pt-BR"/>
              </w:rPr>
            </w:pPr>
          </w:p>
        </w:tc>
        <w:tc>
          <w:tcPr>
            <w:tcW w:w="618" w:type="dxa"/>
            <w:tcBorders>
              <w:top w:val="nil"/>
              <w:left w:val="nil"/>
              <w:bottom w:val="single" w:sz="8" w:space="0" w:color="auto"/>
              <w:right w:val="single" w:sz="4"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Mão de obra</w:t>
            </w:r>
          </w:p>
        </w:tc>
        <w:tc>
          <w:tcPr>
            <w:tcW w:w="661" w:type="dxa"/>
            <w:tcBorders>
              <w:top w:val="nil"/>
              <w:left w:val="nil"/>
              <w:bottom w:val="single" w:sz="8" w:space="0" w:color="auto"/>
              <w:right w:val="single" w:sz="4"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Material</w:t>
            </w:r>
          </w:p>
        </w:tc>
        <w:tc>
          <w:tcPr>
            <w:tcW w:w="810" w:type="dxa"/>
            <w:tcBorders>
              <w:top w:val="nil"/>
              <w:left w:val="nil"/>
              <w:bottom w:val="single" w:sz="8" w:space="0" w:color="auto"/>
              <w:right w:val="single" w:sz="8"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Total</w:t>
            </w:r>
          </w:p>
        </w:tc>
        <w:tc>
          <w:tcPr>
            <w:tcW w:w="1129" w:type="dxa"/>
            <w:tcBorders>
              <w:top w:val="nil"/>
              <w:left w:val="nil"/>
              <w:bottom w:val="single" w:sz="8" w:space="0" w:color="auto"/>
              <w:right w:val="single" w:sz="4"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Mão de obra</w:t>
            </w:r>
          </w:p>
        </w:tc>
        <w:tc>
          <w:tcPr>
            <w:tcW w:w="944" w:type="dxa"/>
            <w:tcBorders>
              <w:top w:val="nil"/>
              <w:left w:val="nil"/>
              <w:bottom w:val="single" w:sz="8" w:space="0" w:color="auto"/>
              <w:right w:val="single" w:sz="4"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Material</w:t>
            </w:r>
          </w:p>
        </w:tc>
        <w:tc>
          <w:tcPr>
            <w:tcW w:w="996" w:type="dxa"/>
            <w:tcBorders>
              <w:top w:val="nil"/>
              <w:left w:val="nil"/>
              <w:bottom w:val="single" w:sz="8" w:space="0" w:color="auto"/>
              <w:right w:val="single" w:sz="8"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b/>
                <w:bCs/>
                <w:iCs/>
                <w:color w:val="000000"/>
                <w:sz w:val="15"/>
                <w:szCs w:val="15"/>
                <w:lang w:eastAsia="pt-BR"/>
              </w:rPr>
            </w:pPr>
            <w:r w:rsidRPr="00814D8E">
              <w:rPr>
                <w:rFonts w:eastAsia="Times New Roman" w:cs="Times New Roman"/>
                <w:b/>
                <w:bCs/>
                <w:iCs/>
                <w:color w:val="000000"/>
                <w:sz w:val="15"/>
                <w:szCs w:val="15"/>
                <w:lang w:eastAsia="pt-BR"/>
              </w:rPr>
              <w:t>Total</w:t>
            </w:r>
          </w:p>
        </w:tc>
        <w:tc>
          <w:tcPr>
            <w:tcW w:w="866" w:type="dxa"/>
            <w:tcBorders>
              <w:top w:val="nil"/>
              <w:left w:val="nil"/>
              <w:bottom w:val="single" w:sz="8" w:space="0" w:color="auto"/>
              <w:right w:val="single" w:sz="4"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Mão de obra</w:t>
            </w:r>
          </w:p>
        </w:tc>
        <w:tc>
          <w:tcPr>
            <w:tcW w:w="970" w:type="dxa"/>
            <w:tcBorders>
              <w:top w:val="nil"/>
              <w:left w:val="nil"/>
              <w:bottom w:val="single" w:sz="8" w:space="0" w:color="auto"/>
              <w:right w:val="single" w:sz="4"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iCs/>
                <w:color w:val="000000"/>
                <w:sz w:val="15"/>
                <w:szCs w:val="15"/>
                <w:lang w:eastAsia="pt-BR"/>
              </w:rPr>
            </w:pPr>
            <w:r w:rsidRPr="00814D8E">
              <w:rPr>
                <w:rFonts w:eastAsia="Times New Roman" w:cs="Times New Roman"/>
                <w:iCs/>
                <w:color w:val="000000"/>
                <w:sz w:val="15"/>
                <w:szCs w:val="15"/>
                <w:lang w:eastAsia="pt-BR"/>
              </w:rPr>
              <w:t>Material</w:t>
            </w:r>
          </w:p>
        </w:tc>
        <w:tc>
          <w:tcPr>
            <w:tcW w:w="962" w:type="dxa"/>
            <w:tcBorders>
              <w:top w:val="nil"/>
              <w:left w:val="nil"/>
              <w:bottom w:val="single" w:sz="8" w:space="0" w:color="auto"/>
              <w:right w:val="single" w:sz="8" w:space="0" w:color="auto"/>
            </w:tcBorders>
            <w:shd w:val="clear" w:color="auto" w:fill="auto"/>
            <w:noWrap/>
            <w:vAlign w:val="center"/>
            <w:hideMark/>
          </w:tcPr>
          <w:p w:rsidR="00E96DF1" w:rsidRPr="00814D8E" w:rsidRDefault="00E96DF1" w:rsidP="00E96DF1">
            <w:pPr>
              <w:spacing w:after="0" w:line="240" w:lineRule="auto"/>
              <w:jc w:val="center"/>
              <w:rPr>
                <w:rFonts w:eastAsia="Times New Roman" w:cs="Times New Roman"/>
                <w:b/>
                <w:bCs/>
                <w:iCs/>
                <w:color w:val="000000"/>
                <w:sz w:val="15"/>
                <w:szCs w:val="15"/>
                <w:lang w:eastAsia="pt-BR"/>
              </w:rPr>
            </w:pPr>
            <w:r w:rsidRPr="00814D8E">
              <w:rPr>
                <w:rFonts w:eastAsia="Times New Roman" w:cs="Times New Roman"/>
                <w:b/>
                <w:bCs/>
                <w:iCs/>
                <w:color w:val="000000"/>
                <w:sz w:val="15"/>
                <w:szCs w:val="15"/>
                <w:lang w:eastAsia="pt-BR"/>
              </w:rPr>
              <w:t>Total</w:t>
            </w:r>
          </w:p>
        </w:tc>
        <w:tc>
          <w:tcPr>
            <w:tcW w:w="609" w:type="dxa"/>
            <w:vMerge/>
            <w:tcBorders>
              <w:top w:val="single" w:sz="8" w:space="0" w:color="auto"/>
              <w:left w:val="single" w:sz="8" w:space="0" w:color="auto"/>
              <w:bottom w:val="single" w:sz="8" w:space="0" w:color="000000"/>
              <w:right w:val="single" w:sz="4" w:space="0" w:color="auto"/>
            </w:tcBorders>
            <w:vAlign w:val="center"/>
            <w:hideMark/>
          </w:tcPr>
          <w:p w:rsidR="00E96DF1" w:rsidRPr="00814D8E" w:rsidRDefault="00E96DF1" w:rsidP="00E96DF1">
            <w:pPr>
              <w:spacing w:after="0" w:line="240" w:lineRule="auto"/>
              <w:rPr>
                <w:rFonts w:eastAsia="Times New Roman" w:cs="Times New Roman"/>
                <w:color w:val="000000"/>
                <w:sz w:val="15"/>
                <w:szCs w:val="15"/>
                <w:lang w:eastAsia="pt-BR"/>
              </w:rPr>
            </w:pPr>
          </w:p>
        </w:tc>
        <w:tc>
          <w:tcPr>
            <w:tcW w:w="609" w:type="dxa"/>
            <w:vMerge/>
            <w:tcBorders>
              <w:top w:val="single" w:sz="8" w:space="0" w:color="auto"/>
              <w:left w:val="single" w:sz="4" w:space="0" w:color="auto"/>
              <w:bottom w:val="single" w:sz="8" w:space="0" w:color="000000"/>
              <w:right w:val="single" w:sz="8" w:space="0" w:color="auto"/>
            </w:tcBorders>
            <w:vAlign w:val="center"/>
            <w:hideMark/>
          </w:tcPr>
          <w:p w:rsidR="00E96DF1" w:rsidRPr="00814D8E" w:rsidRDefault="00E96DF1" w:rsidP="00E96DF1">
            <w:pPr>
              <w:spacing w:after="0" w:line="240" w:lineRule="auto"/>
              <w:rPr>
                <w:rFonts w:eastAsia="Times New Roman" w:cs="Times New Roman"/>
                <w:color w:val="000000"/>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1</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INSTALAÇÃO DA OBRA</w:t>
            </w:r>
          </w:p>
        </w:tc>
        <w:tc>
          <w:tcPr>
            <w:tcW w:w="46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1.1</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Demolição de Bloco de Concreto</w:t>
            </w:r>
          </w:p>
        </w:tc>
        <w:tc>
          <w:tcPr>
            <w:tcW w:w="46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78,00</w:t>
            </w:r>
          </w:p>
        </w:tc>
        <w:tc>
          <w:tcPr>
            <w:tcW w:w="618"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1.2</w:t>
            </w:r>
          </w:p>
        </w:tc>
        <w:tc>
          <w:tcPr>
            <w:tcW w:w="3177" w:type="dxa"/>
            <w:tcBorders>
              <w:top w:val="nil"/>
              <w:left w:val="nil"/>
              <w:bottom w:val="single" w:sz="4" w:space="0" w:color="auto"/>
              <w:right w:val="single" w:sz="8" w:space="0" w:color="auto"/>
            </w:tcBorders>
            <w:shd w:val="clear" w:color="auto" w:fill="auto"/>
            <w:vAlign w:val="center"/>
            <w:hideMark/>
          </w:tcPr>
          <w:p w:rsidR="00E96DF1" w:rsidRPr="00C62967" w:rsidRDefault="00E96DF1"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Instalação Provisória Unidade Sanitária- 5,0M2</w:t>
            </w:r>
          </w:p>
        </w:tc>
        <w:tc>
          <w:tcPr>
            <w:tcW w:w="46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roofErr w:type="spellStart"/>
            <w:proofErr w:type="gramStart"/>
            <w:r w:rsidRPr="00C62967">
              <w:rPr>
                <w:rFonts w:eastAsia="Times New Roman" w:cs="Times New Roman"/>
                <w:sz w:val="15"/>
                <w:szCs w:val="15"/>
                <w:lang w:eastAsia="pt-BR"/>
              </w:rPr>
              <w:t>un</w:t>
            </w:r>
            <w:proofErr w:type="spellEnd"/>
            <w:proofErr w:type="gramEnd"/>
          </w:p>
        </w:tc>
        <w:tc>
          <w:tcPr>
            <w:tcW w:w="620"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1,00</w:t>
            </w:r>
          </w:p>
        </w:tc>
        <w:tc>
          <w:tcPr>
            <w:tcW w:w="618"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1.3</w:t>
            </w:r>
          </w:p>
        </w:tc>
        <w:tc>
          <w:tcPr>
            <w:tcW w:w="3177" w:type="dxa"/>
            <w:tcBorders>
              <w:top w:val="nil"/>
              <w:left w:val="nil"/>
              <w:bottom w:val="single" w:sz="4" w:space="0" w:color="auto"/>
              <w:right w:val="single" w:sz="8" w:space="0" w:color="auto"/>
            </w:tcBorders>
            <w:shd w:val="clear" w:color="auto" w:fill="auto"/>
            <w:vAlign w:val="center"/>
            <w:hideMark/>
          </w:tcPr>
          <w:p w:rsidR="00E96DF1" w:rsidRPr="00C62967" w:rsidRDefault="00E96DF1"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 xml:space="preserve">CONTAINER - Locação unitária mensal (2,30 </w:t>
            </w:r>
            <w:proofErr w:type="gramStart"/>
            <w:r w:rsidRPr="00C62967">
              <w:rPr>
                <w:rFonts w:eastAsia="Times New Roman" w:cs="Times New Roman"/>
                <w:sz w:val="15"/>
                <w:szCs w:val="15"/>
                <w:lang w:eastAsia="pt-BR"/>
              </w:rPr>
              <w:t>x</w:t>
            </w:r>
            <w:proofErr w:type="gramEnd"/>
            <w:r w:rsidRPr="00C62967">
              <w:rPr>
                <w:rFonts w:eastAsia="Times New Roman" w:cs="Times New Roman"/>
                <w:sz w:val="15"/>
                <w:szCs w:val="15"/>
                <w:lang w:eastAsia="pt-BR"/>
              </w:rPr>
              <w:t xml:space="preserve"> 6,00)</w:t>
            </w:r>
          </w:p>
        </w:tc>
        <w:tc>
          <w:tcPr>
            <w:tcW w:w="46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roofErr w:type="spellStart"/>
            <w:proofErr w:type="gramStart"/>
            <w:r w:rsidRPr="00C62967">
              <w:rPr>
                <w:rFonts w:eastAsia="Times New Roman" w:cs="Times New Roman"/>
                <w:sz w:val="15"/>
                <w:szCs w:val="15"/>
                <w:lang w:eastAsia="pt-BR"/>
              </w:rPr>
              <w:t>mes</w:t>
            </w:r>
            <w:proofErr w:type="spellEnd"/>
            <w:proofErr w:type="gramEnd"/>
          </w:p>
        </w:tc>
        <w:tc>
          <w:tcPr>
            <w:tcW w:w="620"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6,00</w:t>
            </w:r>
          </w:p>
        </w:tc>
        <w:tc>
          <w:tcPr>
            <w:tcW w:w="618"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1.4</w:t>
            </w:r>
          </w:p>
        </w:tc>
        <w:tc>
          <w:tcPr>
            <w:tcW w:w="3177" w:type="dxa"/>
            <w:tcBorders>
              <w:top w:val="nil"/>
              <w:left w:val="nil"/>
              <w:bottom w:val="single" w:sz="4" w:space="0" w:color="auto"/>
              <w:right w:val="single" w:sz="8" w:space="0" w:color="auto"/>
            </w:tcBorders>
            <w:shd w:val="clear" w:color="auto" w:fill="auto"/>
            <w:vAlign w:val="center"/>
            <w:hideMark/>
          </w:tcPr>
          <w:p w:rsidR="00E96DF1" w:rsidRPr="00C62967" w:rsidRDefault="00E96DF1"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Limpeza do Terreno</w:t>
            </w:r>
          </w:p>
        </w:tc>
        <w:tc>
          <w:tcPr>
            <w:tcW w:w="46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roofErr w:type="gramStart"/>
            <w:r w:rsidRPr="00C62967">
              <w:rPr>
                <w:rFonts w:eastAsia="Times New Roman" w:cs="Times New Roman"/>
                <w:sz w:val="15"/>
                <w:szCs w:val="15"/>
                <w:lang w:eastAsia="pt-BR"/>
              </w:rPr>
              <w:t>m</w:t>
            </w:r>
            <w:proofErr w:type="gramEnd"/>
            <w:r w:rsidRPr="00C62967">
              <w:rPr>
                <w:rFonts w:eastAsia="Times New Roman" w:cs="Times New Roman"/>
                <w:sz w:val="15"/>
                <w:szCs w:val="15"/>
                <w:lang w:eastAsia="pt-BR"/>
              </w:rPr>
              <w:t>2</w:t>
            </w:r>
          </w:p>
        </w:tc>
        <w:tc>
          <w:tcPr>
            <w:tcW w:w="620"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500,00</w:t>
            </w:r>
          </w:p>
        </w:tc>
        <w:tc>
          <w:tcPr>
            <w:tcW w:w="618"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single" w:sz="8" w:space="0" w:color="auto"/>
              <w:left w:val="nil"/>
              <w:bottom w:val="single" w:sz="8" w:space="0" w:color="auto"/>
              <w:right w:val="single" w:sz="8" w:space="0" w:color="auto"/>
            </w:tcBorders>
            <w:shd w:val="clear" w:color="000000" w:fill="BFBFBF"/>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1</w:t>
            </w:r>
          </w:p>
        </w:tc>
        <w:tc>
          <w:tcPr>
            <w:tcW w:w="460"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single" w:sz="8" w:space="0" w:color="auto"/>
              <w:left w:val="nil"/>
              <w:bottom w:val="single" w:sz="8" w:space="0" w:color="auto"/>
              <w:right w:val="nil"/>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single" w:sz="8" w:space="0" w:color="auto"/>
              <w:left w:val="nil"/>
              <w:bottom w:val="single" w:sz="8" w:space="0" w:color="auto"/>
              <w:right w:val="nil"/>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single" w:sz="8" w:space="0" w:color="auto"/>
              <w:left w:val="nil"/>
              <w:bottom w:val="single" w:sz="8" w:space="0" w:color="auto"/>
              <w:right w:val="nil"/>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single" w:sz="8" w:space="0" w:color="auto"/>
              <w:left w:val="nil"/>
              <w:bottom w:val="single" w:sz="8" w:space="0" w:color="auto"/>
              <w:right w:val="nil"/>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single" w:sz="8" w:space="0" w:color="auto"/>
              <w:left w:val="nil"/>
              <w:bottom w:val="single" w:sz="8" w:space="0" w:color="auto"/>
              <w:right w:val="nil"/>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single" w:sz="8" w:space="0" w:color="auto"/>
              <w:left w:val="nil"/>
              <w:bottom w:val="single" w:sz="8" w:space="0" w:color="auto"/>
              <w:right w:val="nil"/>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2</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MOVIMENTAÇÃO DE TERRA</w:t>
            </w:r>
          </w:p>
        </w:tc>
        <w:tc>
          <w:tcPr>
            <w:tcW w:w="46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2.1</w:t>
            </w:r>
          </w:p>
        </w:tc>
        <w:tc>
          <w:tcPr>
            <w:tcW w:w="3177" w:type="dxa"/>
            <w:tcBorders>
              <w:top w:val="nil"/>
              <w:left w:val="nil"/>
              <w:bottom w:val="single" w:sz="4" w:space="0" w:color="auto"/>
              <w:right w:val="single" w:sz="8" w:space="0" w:color="auto"/>
            </w:tcBorders>
            <w:shd w:val="clear" w:color="auto" w:fill="auto"/>
            <w:vAlign w:val="center"/>
            <w:hideMark/>
          </w:tcPr>
          <w:p w:rsidR="00E96DF1" w:rsidRPr="00C62967" w:rsidRDefault="00E96DF1" w:rsidP="00E96DF1">
            <w:pPr>
              <w:spacing w:after="0" w:line="240" w:lineRule="auto"/>
              <w:rPr>
                <w:rFonts w:eastAsia="Times New Roman" w:cs="Times New Roman"/>
                <w:sz w:val="15"/>
                <w:szCs w:val="15"/>
                <w:lang w:eastAsia="pt-BR"/>
              </w:rPr>
            </w:pPr>
            <w:proofErr w:type="spellStart"/>
            <w:r w:rsidRPr="00C62967">
              <w:rPr>
                <w:rFonts w:eastAsia="Times New Roman" w:cs="Times New Roman"/>
                <w:sz w:val="15"/>
                <w:szCs w:val="15"/>
                <w:lang w:eastAsia="pt-BR"/>
              </w:rPr>
              <w:t>Arrancamento</w:t>
            </w:r>
            <w:proofErr w:type="spellEnd"/>
            <w:r w:rsidRPr="00C62967">
              <w:rPr>
                <w:rFonts w:eastAsia="Times New Roman" w:cs="Times New Roman"/>
                <w:sz w:val="15"/>
                <w:szCs w:val="15"/>
                <w:lang w:eastAsia="pt-BR"/>
              </w:rPr>
              <w:t xml:space="preserve"> Meio-Fio de Concreto</w:t>
            </w:r>
          </w:p>
        </w:tc>
        <w:tc>
          <w:tcPr>
            <w:tcW w:w="46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roofErr w:type="gramStart"/>
            <w:r w:rsidRPr="00C62967">
              <w:rPr>
                <w:rFonts w:eastAsia="Times New Roman" w:cs="Times New Roman"/>
                <w:sz w:val="15"/>
                <w:szCs w:val="15"/>
                <w:lang w:eastAsia="pt-BR"/>
              </w:rPr>
              <w:t>m</w:t>
            </w:r>
            <w:proofErr w:type="gramEnd"/>
          </w:p>
        </w:tc>
        <w:tc>
          <w:tcPr>
            <w:tcW w:w="620"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215,00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2.2</w:t>
            </w:r>
          </w:p>
        </w:tc>
        <w:tc>
          <w:tcPr>
            <w:tcW w:w="3177" w:type="dxa"/>
            <w:tcBorders>
              <w:top w:val="nil"/>
              <w:left w:val="nil"/>
              <w:bottom w:val="single" w:sz="4" w:space="0" w:color="auto"/>
              <w:right w:val="single" w:sz="8" w:space="0" w:color="auto"/>
            </w:tcBorders>
            <w:shd w:val="clear" w:color="auto" w:fill="auto"/>
            <w:vAlign w:val="center"/>
            <w:hideMark/>
          </w:tcPr>
          <w:p w:rsidR="00E96DF1" w:rsidRPr="00C62967" w:rsidRDefault="00E96DF1"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 xml:space="preserve">Escovação Manual de Solo de 1A. </w:t>
            </w:r>
            <w:proofErr w:type="spellStart"/>
            <w:r w:rsidRPr="00C62967">
              <w:rPr>
                <w:rFonts w:eastAsia="Times New Roman" w:cs="Times New Roman"/>
                <w:sz w:val="15"/>
                <w:szCs w:val="15"/>
                <w:lang w:eastAsia="pt-BR"/>
              </w:rPr>
              <w:t>ate</w:t>
            </w:r>
            <w:proofErr w:type="spellEnd"/>
            <w:r w:rsidRPr="00C62967">
              <w:rPr>
                <w:rFonts w:eastAsia="Times New Roman" w:cs="Times New Roman"/>
                <w:sz w:val="15"/>
                <w:szCs w:val="15"/>
                <w:lang w:eastAsia="pt-BR"/>
              </w:rPr>
              <w:t xml:space="preserve"> 1,50M</w:t>
            </w:r>
          </w:p>
        </w:tc>
        <w:tc>
          <w:tcPr>
            <w:tcW w:w="46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roofErr w:type="gramStart"/>
            <w:r w:rsidRPr="00C62967">
              <w:rPr>
                <w:rFonts w:eastAsia="Times New Roman" w:cs="Times New Roman"/>
                <w:sz w:val="15"/>
                <w:szCs w:val="15"/>
                <w:lang w:eastAsia="pt-BR"/>
              </w:rPr>
              <w:t>m</w:t>
            </w:r>
            <w:proofErr w:type="gramEnd"/>
            <w:r w:rsidRPr="00C62967">
              <w:rPr>
                <w:rFonts w:eastAsia="Times New Roman" w:cs="Times New Roman"/>
                <w:sz w:val="15"/>
                <w:szCs w:val="15"/>
                <w:lang w:eastAsia="pt-BR"/>
              </w:rPr>
              <w:t>3</w:t>
            </w:r>
          </w:p>
        </w:tc>
        <w:tc>
          <w:tcPr>
            <w:tcW w:w="620"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130,00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2.3</w:t>
            </w:r>
          </w:p>
        </w:tc>
        <w:tc>
          <w:tcPr>
            <w:tcW w:w="3177" w:type="dxa"/>
            <w:tcBorders>
              <w:top w:val="nil"/>
              <w:left w:val="nil"/>
              <w:bottom w:val="single" w:sz="4" w:space="0" w:color="auto"/>
              <w:right w:val="single" w:sz="8" w:space="0" w:color="auto"/>
            </w:tcBorders>
            <w:shd w:val="clear" w:color="auto" w:fill="auto"/>
            <w:vAlign w:val="center"/>
            <w:hideMark/>
          </w:tcPr>
          <w:p w:rsidR="00E96DF1" w:rsidRPr="00C62967" w:rsidRDefault="00E96DF1"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Carga Manual e Transporte de Terra-Caminhão 10KM</w:t>
            </w:r>
          </w:p>
        </w:tc>
        <w:tc>
          <w:tcPr>
            <w:tcW w:w="460" w:type="dxa"/>
            <w:tcBorders>
              <w:top w:val="nil"/>
              <w:left w:val="nil"/>
              <w:bottom w:val="single" w:sz="4"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3</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109,20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2.4</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proofErr w:type="spellStart"/>
            <w:r w:rsidRPr="00C62967">
              <w:rPr>
                <w:rFonts w:eastAsia="Times New Roman" w:cs="Times New Roman"/>
                <w:color w:val="000000"/>
                <w:sz w:val="15"/>
                <w:szCs w:val="15"/>
                <w:lang w:eastAsia="pt-BR"/>
              </w:rPr>
              <w:t>Reaterro</w:t>
            </w:r>
            <w:proofErr w:type="spellEnd"/>
            <w:r w:rsidRPr="00C62967">
              <w:rPr>
                <w:rFonts w:eastAsia="Times New Roman" w:cs="Times New Roman"/>
                <w:color w:val="000000"/>
                <w:sz w:val="15"/>
                <w:szCs w:val="15"/>
                <w:lang w:eastAsia="pt-BR"/>
              </w:rPr>
              <w:t xml:space="preserve"> Manual de Valas com Compactação</w:t>
            </w:r>
          </w:p>
        </w:tc>
        <w:tc>
          <w:tcPr>
            <w:tcW w:w="46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3</w:t>
            </w:r>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55,00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2.6</w:t>
            </w:r>
          </w:p>
        </w:tc>
        <w:tc>
          <w:tcPr>
            <w:tcW w:w="3177" w:type="dxa"/>
            <w:tcBorders>
              <w:top w:val="nil"/>
              <w:left w:val="nil"/>
              <w:bottom w:val="single" w:sz="4" w:space="0" w:color="auto"/>
              <w:right w:val="single" w:sz="8" w:space="0" w:color="auto"/>
            </w:tcBorders>
            <w:shd w:val="clear" w:color="auto" w:fill="auto"/>
            <w:vAlign w:val="center"/>
            <w:hideMark/>
          </w:tcPr>
          <w:p w:rsidR="00E96DF1" w:rsidRPr="00C62967" w:rsidRDefault="00E96DF1" w:rsidP="00E96DF1">
            <w:pPr>
              <w:spacing w:after="0" w:line="240" w:lineRule="auto"/>
              <w:rPr>
                <w:rFonts w:eastAsia="Times New Roman" w:cs="Times New Roman"/>
                <w:sz w:val="15"/>
                <w:szCs w:val="15"/>
                <w:lang w:eastAsia="pt-BR"/>
              </w:rPr>
            </w:pPr>
            <w:r w:rsidRPr="00C62967">
              <w:rPr>
                <w:rFonts w:eastAsia="Times New Roman" w:cs="Times New Roman"/>
                <w:sz w:val="15"/>
                <w:szCs w:val="15"/>
                <w:lang w:eastAsia="pt-BR"/>
              </w:rPr>
              <w:t>Compactação Manual de Fundo de Vala</w:t>
            </w:r>
          </w:p>
        </w:tc>
        <w:tc>
          <w:tcPr>
            <w:tcW w:w="46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roofErr w:type="gramStart"/>
            <w:r w:rsidRPr="00C62967">
              <w:rPr>
                <w:rFonts w:eastAsia="Times New Roman" w:cs="Times New Roman"/>
                <w:sz w:val="15"/>
                <w:szCs w:val="15"/>
                <w:lang w:eastAsia="pt-BR"/>
              </w:rPr>
              <w:t>m</w:t>
            </w:r>
            <w:proofErr w:type="gramEnd"/>
            <w:r w:rsidRPr="00C62967">
              <w:rPr>
                <w:rFonts w:eastAsia="Times New Roman" w:cs="Times New Roman"/>
                <w:sz w:val="15"/>
                <w:szCs w:val="15"/>
                <w:lang w:eastAsia="pt-BR"/>
              </w:rPr>
              <w:t>2</w:t>
            </w:r>
          </w:p>
        </w:tc>
        <w:tc>
          <w:tcPr>
            <w:tcW w:w="620"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200,00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single" w:sz="8" w:space="0" w:color="auto"/>
              <w:left w:val="nil"/>
              <w:bottom w:val="single" w:sz="8" w:space="0" w:color="auto"/>
              <w:right w:val="single" w:sz="8" w:space="0" w:color="auto"/>
            </w:tcBorders>
            <w:shd w:val="clear" w:color="000000" w:fill="BFBFBF"/>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2</w:t>
            </w:r>
          </w:p>
        </w:tc>
        <w:tc>
          <w:tcPr>
            <w:tcW w:w="460"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single" w:sz="8" w:space="0" w:color="auto"/>
              <w:left w:val="nil"/>
              <w:bottom w:val="single" w:sz="8" w:space="0" w:color="auto"/>
              <w:right w:val="nil"/>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single" w:sz="8" w:space="0" w:color="auto"/>
              <w:left w:val="nil"/>
              <w:bottom w:val="single" w:sz="8" w:space="0" w:color="auto"/>
              <w:right w:val="nil"/>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3</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FUNDAÇÕES</w:t>
            </w:r>
          </w:p>
        </w:tc>
        <w:tc>
          <w:tcPr>
            <w:tcW w:w="46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r>
      <w:tr w:rsidR="00C62967" w:rsidRPr="00E96DF1" w:rsidTr="00C62967">
        <w:trPr>
          <w:trHeight w:val="315"/>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3.1</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proofErr w:type="spellStart"/>
            <w:r w:rsidRPr="00C62967">
              <w:rPr>
                <w:rFonts w:eastAsia="Times New Roman" w:cs="Times New Roman"/>
                <w:color w:val="000000"/>
                <w:sz w:val="15"/>
                <w:szCs w:val="15"/>
                <w:lang w:eastAsia="pt-BR"/>
              </w:rPr>
              <w:t>Microestaca</w:t>
            </w:r>
            <w:proofErr w:type="spellEnd"/>
            <w:r w:rsidRPr="00C62967">
              <w:rPr>
                <w:rFonts w:eastAsia="Times New Roman" w:cs="Times New Roman"/>
                <w:color w:val="000000"/>
                <w:sz w:val="15"/>
                <w:szCs w:val="15"/>
                <w:lang w:eastAsia="pt-BR"/>
              </w:rPr>
              <w:t xml:space="preserve"> L=4,00M - 300MM</w:t>
            </w:r>
          </w:p>
        </w:tc>
        <w:tc>
          <w:tcPr>
            <w:tcW w:w="460" w:type="dxa"/>
            <w:tcBorders>
              <w:top w:val="nil"/>
              <w:left w:val="nil"/>
              <w:bottom w:val="single" w:sz="4"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spellStart"/>
            <w:proofErr w:type="gramStart"/>
            <w:r w:rsidRPr="00C62967">
              <w:rPr>
                <w:rFonts w:eastAsia="Times New Roman" w:cs="Times New Roman"/>
                <w:color w:val="000000"/>
                <w:sz w:val="15"/>
                <w:szCs w:val="15"/>
                <w:lang w:eastAsia="pt-BR"/>
              </w:rPr>
              <w:t>un</w:t>
            </w:r>
            <w:proofErr w:type="spellEnd"/>
            <w:proofErr w:type="gramEnd"/>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198,00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single" w:sz="8" w:space="0" w:color="auto"/>
              <w:left w:val="nil"/>
              <w:bottom w:val="single" w:sz="8" w:space="0" w:color="auto"/>
              <w:right w:val="single" w:sz="8" w:space="0" w:color="auto"/>
            </w:tcBorders>
            <w:shd w:val="clear" w:color="000000" w:fill="BFBFBF"/>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3</w:t>
            </w:r>
          </w:p>
        </w:tc>
        <w:tc>
          <w:tcPr>
            <w:tcW w:w="460"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single" w:sz="8" w:space="0" w:color="auto"/>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single" w:sz="8" w:space="0" w:color="auto"/>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lastRenderedPageBreak/>
              <w:t>4</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EXECUÇÃO DA VIGA</w:t>
            </w:r>
          </w:p>
        </w:tc>
        <w:tc>
          <w:tcPr>
            <w:tcW w:w="46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4.1</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Leito de Pedra Britada 5CM</w:t>
            </w:r>
          </w:p>
        </w:tc>
        <w:tc>
          <w:tcPr>
            <w:tcW w:w="460" w:type="dxa"/>
            <w:tcBorders>
              <w:top w:val="nil"/>
              <w:left w:val="nil"/>
              <w:bottom w:val="single" w:sz="4"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2</w:t>
            </w:r>
          </w:p>
        </w:tc>
        <w:tc>
          <w:tcPr>
            <w:tcW w:w="620" w:type="dxa"/>
            <w:tcBorders>
              <w:top w:val="nil"/>
              <w:left w:val="single" w:sz="4" w:space="0" w:color="auto"/>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200,00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4.2</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Viga Concreto Armado FCK 20MPA-</w:t>
            </w:r>
            <w:proofErr w:type="gramStart"/>
            <w:r w:rsidRPr="00C62967">
              <w:rPr>
                <w:rFonts w:eastAsia="Times New Roman" w:cs="Times New Roman"/>
                <w:color w:val="000000"/>
                <w:sz w:val="15"/>
                <w:szCs w:val="15"/>
                <w:lang w:eastAsia="pt-BR"/>
              </w:rPr>
              <w:t>Escor,Forma</w:t>
            </w:r>
            <w:proofErr w:type="gramEnd"/>
            <w:r w:rsidRPr="00C62967">
              <w:rPr>
                <w:rFonts w:eastAsia="Times New Roman" w:cs="Times New Roman"/>
                <w:color w:val="000000"/>
                <w:sz w:val="15"/>
                <w:szCs w:val="15"/>
                <w:lang w:eastAsia="pt-BR"/>
              </w:rPr>
              <w:t>,Arm,Lanc,Cura,Des</w:t>
            </w:r>
          </w:p>
        </w:tc>
        <w:tc>
          <w:tcPr>
            <w:tcW w:w="460" w:type="dxa"/>
            <w:tcBorders>
              <w:top w:val="nil"/>
              <w:left w:val="nil"/>
              <w:bottom w:val="single" w:sz="4"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3</w:t>
            </w:r>
          </w:p>
        </w:tc>
        <w:tc>
          <w:tcPr>
            <w:tcW w:w="620" w:type="dxa"/>
            <w:tcBorders>
              <w:top w:val="nil"/>
              <w:left w:val="single" w:sz="4" w:space="0" w:color="auto"/>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118,00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single" w:sz="8" w:space="0" w:color="auto"/>
              <w:left w:val="nil"/>
              <w:bottom w:val="single" w:sz="8" w:space="0" w:color="auto"/>
              <w:right w:val="single" w:sz="8" w:space="0" w:color="auto"/>
            </w:tcBorders>
            <w:shd w:val="clear" w:color="000000" w:fill="BFBFBF"/>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4</w:t>
            </w:r>
          </w:p>
        </w:tc>
        <w:tc>
          <w:tcPr>
            <w:tcW w:w="460"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single" w:sz="8" w:space="0" w:color="auto"/>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single" w:sz="8" w:space="0" w:color="auto"/>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5</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CALÇADA</w:t>
            </w:r>
          </w:p>
        </w:tc>
        <w:tc>
          <w:tcPr>
            <w:tcW w:w="46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5.1</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Meio Fio Concreto Reto </w:t>
            </w:r>
            <w:proofErr w:type="spellStart"/>
            <w:r w:rsidRPr="00C62967">
              <w:rPr>
                <w:rFonts w:eastAsia="Times New Roman" w:cs="Times New Roman"/>
                <w:color w:val="000000"/>
                <w:sz w:val="15"/>
                <w:szCs w:val="15"/>
                <w:lang w:eastAsia="pt-BR"/>
              </w:rPr>
              <w:t>Pré-Fab</w:t>
            </w:r>
            <w:proofErr w:type="spellEnd"/>
            <w:r w:rsidRPr="00C62967">
              <w:rPr>
                <w:rFonts w:eastAsia="Times New Roman" w:cs="Times New Roman"/>
                <w:color w:val="000000"/>
                <w:sz w:val="15"/>
                <w:szCs w:val="15"/>
                <w:lang w:eastAsia="pt-BR"/>
              </w:rPr>
              <w:t>. 15x100mm c/Assentam.</w:t>
            </w:r>
          </w:p>
        </w:tc>
        <w:tc>
          <w:tcPr>
            <w:tcW w:w="460" w:type="dxa"/>
            <w:tcBorders>
              <w:top w:val="nil"/>
              <w:left w:val="nil"/>
              <w:bottom w:val="single" w:sz="4"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p>
        </w:tc>
        <w:tc>
          <w:tcPr>
            <w:tcW w:w="620" w:type="dxa"/>
            <w:tcBorders>
              <w:top w:val="nil"/>
              <w:left w:val="single" w:sz="4" w:space="0" w:color="auto"/>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40,00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5.2</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Basalto </w:t>
            </w:r>
            <w:proofErr w:type="gramStart"/>
            <w:r w:rsidRPr="00C62967">
              <w:rPr>
                <w:rFonts w:eastAsia="Times New Roman" w:cs="Times New Roman"/>
                <w:color w:val="000000"/>
                <w:sz w:val="15"/>
                <w:szCs w:val="15"/>
                <w:lang w:eastAsia="pt-BR"/>
              </w:rPr>
              <w:t>Polido  46</w:t>
            </w:r>
            <w:proofErr w:type="gramEnd"/>
            <w:r w:rsidRPr="00C62967">
              <w:rPr>
                <w:rFonts w:eastAsia="Times New Roman" w:cs="Times New Roman"/>
                <w:color w:val="000000"/>
                <w:sz w:val="15"/>
                <w:szCs w:val="15"/>
                <w:lang w:eastAsia="pt-BR"/>
              </w:rPr>
              <w:t xml:space="preserve"> x 46cm Fosco c/Assentam.</w:t>
            </w:r>
          </w:p>
        </w:tc>
        <w:tc>
          <w:tcPr>
            <w:tcW w:w="460" w:type="dxa"/>
            <w:tcBorders>
              <w:top w:val="nil"/>
              <w:left w:val="nil"/>
              <w:bottom w:val="single" w:sz="4"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2</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280,00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single" w:sz="8" w:space="0" w:color="auto"/>
              <w:left w:val="nil"/>
              <w:bottom w:val="single" w:sz="8" w:space="0" w:color="auto"/>
              <w:right w:val="single" w:sz="8" w:space="0" w:color="auto"/>
            </w:tcBorders>
            <w:shd w:val="clear" w:color="000000" w:fill="BFBFBF"/>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5</w:t>
            </w:r>
          </w:p>
        </w:tc>
        <w:tc>
          <w:tcPr>
            <w:tcW w:w="460"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single" w:sz="8" w:space="0" w:color="auto"/>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single" w:sz="8" w:space="0" w:color="auto"/>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6</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GRADES</w:t>
            </w:r>
          </w:p>
        </w:tc>
        <w:tc>
          <w:tcPr>
            <w:tcW w:w="46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6.1</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Lastro de Concreto Magro-FCK10</w:t>
            </w:r>
            <w:proofErr w:type="gramStart"/>
            <w:r w:rsidRPr="00C62967">
              <w:rPr>
                <w:rFonts w:eastAsia="Times New Roman" w:cs="Times New Roman"/>
                <w:color w:val="000000"/>
                <w:sz w:val="15"/>
                <w:szCs w:val="15"/>
                <w:lang w:eastAsia="pt-BR"/>
              </w:rPr>
              <w:t>MPA(</w:t>
            </w:r>
            <w:proofErr w:type="gramEnd"/>
            <w:r w:rsidRPr="00C62967">
              <w:rPr>
                <w:rFonts w:eastAsia="Times New Roman" w:cs="Times New Roman"/>
                <w:color w:val="000000"/>
                <w:sz w:val="15"/>
                <w:szCs w:val="15"/>
                <w:lang w:eastAsia="pt-BR"/>
              </w:rPr>
              <w:t>1:3:6)</w:t>
            </w:r>
            <w:proofErr w:type="spellStart"/>
            <w:r w:rsidRPr="00C62967">
              <w:rPr>
                <w:rFonts w:eastAsia="Times New Roman" w:cs="Times New Roman"/>
                <w:color w:val="000000"/>
                <w:sz w:val="15"/>
                <w:szCs w:val="15"/>
                <w:lang w:eastAsia="pt-BR"/>
              </w:rPr>
              <w:t>Prep</w:t>
            </w:r>
            <w:proofErr w:type="spellEnd"/>
            <w:r w:rsidRPr="00C62967">
              <w:rPr>
                <w:rFonts w:eastAsia="Times New Roman" w:cs="Times New Roman"/>
                <w:color w:val="000000"/>
                <w:sz w:val="15"/>
                <w:szCs w:val="15"/>
                <w:lang w:eastAsia="pt-BR"/>
              </w:rPr>
              <w:t>/Lanc.</w:t>
            </w:r>
          </w:p>
        </w:tc>
        <w:tc>
          <w:tcPr>
            <w:tcW w:w="460" w:type="dxa"/>
            <w:tcBorders>
              <w:top w:val="nil"/>
              <w:left w:val="nil"/>
              <w:bottom w:val="single" w:sz="4"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gramStart"/>
            <w:r w:rsidRPr="00C62967">
              <w:rPr>
                <w:rFonts w:eastAsia="Times New Roman" w:cs="Times New Roman"/>
                <w:color w:val="000000"/>
                <w:sz w:val="15"/>
                <w:szCs w:val="15"/>
                <w:lang w:eastAsia="pt-BR"/>
              </w:rPr>
              <w:t>m</w:t>
            </w:r>
            <w:proofErr w:type="gramEnd"/>
            <w:r w:rsidRPr="00C62967">
              <w:rPr>
                <w:rFonts w:eastAsia="Times New Roman" w:cs="Times New Roman"/>
                <w:color w:val="000000"/>
                <w:sz w:val="15"/>
                <w:szCs w:val="15"/>
                <w:lang w:eastAsia="pt-BR"/>
              </w:rPr>
              <w:t>3</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4,60</w:t>
            </w:r>
          </w:p>
        </w:tc>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6.2</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Grades Novas</w:t>
            </w:r>
          </w:p>
        </w:tc>
        <w:tc>
          <w:tcPr>
            <w:tcW w:w="460" w:type="dxa"/>
            <w:tcBorders>
              <w:top w:val="single" w:sz="4" w:space="0" w:color="auto"/>
              <w:left w:val="nil"/>
              <w:bottom w:val="single" w:sz="4" w:space="0" w:color="auto"/>
              <w:right w:val="nil"/>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roofErr w:type="spellStart"/>
            <w:proofErr w:type="gramStart"/>
            <w:r w:rsidRPr="00C62967">
              <w:rPr>
                <w:rFonts w:eastAsia="Times New Roman" w:cs="Times New Roman"/>
                <w:sz w:val="15"/>
                <w:szCs w:val="15"/>
                <w:lang w:eastAsia="pt-BR"/>
              </w:rPr>
              <w:t>un</w:t>
            </w:r>
            <w:proofErr w:type="spellEnd"/>
            <w:proofErr w:type="gramEnd"/>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r w:rsidRPr="00C62967">
              <w:rPr>
                <w:rFonts w:eastAsia="Times New Roman" w:cs="Times New Roman"/>
                <w:sz w:val="15"/>
                <w:szCs w:val="15"/>
                <w:lang w:eastAsia="pt-BR"/>
              </w:rPr>
              <w:t>50,00</w:t>
            </w:r>
          </w:p>
        </w:tc>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6.3</w:t>
            </w:r>
          </w:p>
        </w:tc>
        <w:tc>
          <w:tcPr>
            <w:tcW w:w="3177" w:type="dxa"/>
            <w:tcBorders>
              <w:top w:val="nil"/>
              <w:left w:val="nil"/>
              <w:bottom w:val="single" w:sz="4" w:space="0" w:color="auto"/>
              <w:right w:val="nil"/>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Tubos, Montantes e Acessórios</w:t>
            </w:r>
          </w:p>
        </w:tc>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spellStart"/>
            <w:proofErr w:type="gramStart"/>
            <w:r w:rsidRPr="00C62967">
              <w:rPr>
                <w:rFonts w:eastAsia="Times New Roman" w:cs="Times New Roman"/>
                <w:color w:val="000000"/>
                <w:sz w:val="15"/>
                <w:szCs w:val="15"/>
                <w:lang w:eastAsia="pt-BR"/>
              </w:rPr>
              <w:t>cj</w:t>
            </w:r>
            <w:proofErr w:type="spellEnd"/>
            <w:proofErr w:type="gramEnd"/>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198,00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nil"/>
              <w:left w:val="single" w:sz="8" w:space="0" w:color="auto"/>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6.4</w:t>
            </w:r>
          </w:p>
        </w:tc>
        <w:tc>
          <w:tcPr>
            <w:tcW w:w="3177" w:type="dxa"/>
            <w:tcBorders>
              <w:top w:val="nil"/>
              <w:left w:val="nil"/>
              <w:bottom w:val="single" w:sz="8" w:space="0" w:color="auto"/>
              <w:right w:val="nil"/>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Retirada, Tratamento e Recolocação das Grades</w:t>
            </w:r>
          </w:p>
        </w:tc>
        <w:tc>
          <w:tcPr>
            <w:tcW w:w="460" w:type="dxa"/>
            <w:tcBorders>
              <w:top w:val="nil"/>
              <w:left w:val="single" w:sz="8" w:space="0" w:color="auto"/>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spellStart"/>
            <w:proofErr w:type="gramStart"/>
            <w:r w:rsidRPr="00C62967">
              <w:rPr>
                <w:rFonts w:eastAsia="Times New Roman" w:cs="Times New Roman"/>
                <w:color w:val="000000"/>
                <w:sz w:val="15"/>
                <w:szCs w:val="15"/>
                <w:lang w:eastAsia="pt-BR"/>
              </w:rPr>
              <w:t>cj</w:t>
            </w:r>
            <w:proofErr w:type="spellEnd"/>
            <w:proofErr w:type="gramEnd"/>
          </w:p>
        </w:tc>
        <w:tc>
          <w:tcPr>
            <w:tcW w:w="620" w:type="dxa"/>
            <w:tcBorders>
              <w:top w:val="nil"/>
              <w:left w:val="nil"/>
              <w:bottom w:val="single" w:sz="8"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1,00</w:t>
            </w:r>
          </w:p>
        </w:tc>
        <w:tc>
          <w:tcPr>
            <w:tcW w:w="618" w:type="dxa"/>
            <w:tcBorders>
              <w:top w:val="nil"/>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8"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8"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8"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8"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nil"/>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8" w:space="0" w:color="auto"/>
              <w:right w:val="single" w:sz="8" w:space="0" w:color="auto"/>
            </w:tcBorders>
            <w:shd w:val="clear" w:color="000000" w:fill="BFBFBF"/>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6</w:t>
            </w:r>
          </w:p>
        </w:tc>
        <w:tc>
          <w:tcPr>
            <w:tcW w:w="460" w:type="dxa"/>
            <w:tcBorders>
              <w:top w:val="nil"/>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nil"/>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nil"/>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7</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PORTÃO</w:t>
            </w:r>
          </w:p>
        </w:tc>
        <w:tc>
          <w:tcPr>
            <w:tcW w:w="46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r>
      <w:tr w:rsidR="00C62967" w:rsidRPr="00E96DF1" w:rsidTr="00C62967">
        <w:trPr>
          <w:trHeight w:val="315"/>
        </w:trPr>
        <w:tc>
          <w:tcPr>
            <w:tcW w:w="553" w:type="dxa"/>
            <w:tcBorders>
              <w:top w:val="nil"/>
              <w:left w:val="single" w:sz="8" w:space="0" w:color="auto"/>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7.1</w:t>
            </w:r>
          </w:p>
        </w:tc>
        <w:tc>
          <w:tcPr>
            <w:tcW w:w="3177" w:type="dxa"/>
            <w:tcBorders>
              <w:top w:val="nil"/>
              <w:left w:val="nil"/>
              <w:bottom w:val="single" w:sz="4" w:space="0" w:color="auto"/>
              <w:right w:val="single" w:sz="8" w:space="0" w:color="auto"/>
            </w:tcBorders>
            <w:shd w:val="clear" w:color="auto" w:fill="auto"/>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Recuperação e Substituição do Motor Portão</w:t>
            </w:r>
          </w:p>
        </w:tc>
        <w:tc>
          <w:tcPr>
            <w:tcW w:w="460" w:type="dxa"/>
            <w:tcBorders>
              <w:top w:val="nil"/>
              <w:left w:val="nil"/>
              <w:bottom w:val="single" w:sz="4"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roofErr w:type="spellStart"/>
            <w:proofErr w:type="gramStart"/>
            <w:r w:rsidRPr="00C62967">
              <w:rPr>
                <w:rFonts w:eastAsia="Times New Roman" w:cs="Times New Roman"/>
                <w:color w:val="000000"/>
                <w:sz w:val="15"/>
                <w:szCs w:val="15"/>
                <w:lang w:eastAsia="pt-BR"/>
              </w:rPr>
              <w:t>cj</w:t>
            </w:r>
            <w:proofErr w:type="spellEnd"/>
            <w:proofErr w:type="gramEnd"/>
          </w:p>
        </w:tc>
        <w:tc>
          <w:tcPr>
            <w:tcW w:w="620" w:type="dxa"/>
            <w:tcBorders>
              <w:top w:val="nil"/>
              <w:left w:val="single" w:sz="4" w:space="0" w:color="auto"/>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3,00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112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C62967">
        <w:trPr>
          <w:trHeight w:val="315"/>
        </w:trPr>
        <w:tc>
          <w:tcPr>
            <w:tcW w:w="553"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single" w:sz="8" w:space="0" w:color="auto"/>
              <w:left w:val="nil"/>
              <w:bottom w:val="single" w:sz="8" w:space="0" w:color="auto"/>
              <w:right w:val="single" w:sz="8" w:space="0" w:color="auto"/>
            </w:tcBorders>
            <w:shd w:val="clear" w:color="000000" w:fill="BFBFBF"/>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Grupo 7</w:t>
            </w:r>
          </w:p>
        </w:tc>
        <w:tc>
          <w:tcPr>
            <w:tcW w:w="460"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2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single" w:sz="8" w:space="0" w:color="auto"/>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single" w:sz="8" w:space="0" w:color="auto"/>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44"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96"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866"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70"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962"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R$                           -   </w:t>
            </w:r>
          </w:p>
        </w:tc>
        <w:tc>
          <w:tcPr>
            <w:tcW w:w="609" w:type="dxa"/>
            <w:tcBorders>
              <w:top w:val="single" w:sz="8" w:space="0" w:color="auto"/>
              <w:left w:val="nil"/>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c>
          <w:tcPr>
            <w:tcW w:w="609" w:type="dxa"/>
            <w:tcBorders>
              <w:top w:val="single" w:sz="8" w:space="0" w:color="auto"/>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E96DF1" w:rsidRPr="00E96DF1" w:rsidTr="00415FC9">
        <w:trPr>
          <w:trHeight w:val="228"/>
        </w:trPr>
        <w:tc>
          <w:tcPr>
            <w:tcW w:w="11804" w:type="dxa"/>
            <w:gridSpan w:val="12"/>
            <w:tcBorders>
              <w:top w:val="single" w:sz="8" w:space="0" w:color="auto"/>
              <w:left w:val="nil"/>
              <w:bottom w:val="single" w:sz="8"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p>
        </w:tc>
        <w:tc>
          <w:tcPr>
            <w:tcW w:w="609" w:type="dxa"/>
            <w:tcBorders>
              <w:top w:val="nil"/>
              <w:left w:val="single" w:sz="8" w:space="0" w:color="auto"/>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8" w:space="0" w:color="auto"/>
              <w:right w:val="single" w:sz="8"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r>
      <w:tr w:rsidR="00E96DF1" w:rsidRPr="00E96DF1" w:rsidTr="00C62967">
        <w:trPr>
          <w:trHeight w:val="345"/>
        </w:trPr>
        <w:tc>
          <w:tcPr>
            <w:tcW w:w="553" w:type="dxa"/>
            <w:tcBorders>
              <w:top w:val="nil"/>
              <w:left w:val="single" w:sz="8" w:space="0" w:color="auto"/>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8" w:space="0" w:color="auto"/>
              <w:right w:val="single" w:sz="8" w:space="0" w:color="auto"/>
            </w:tcBorders>
            <w:shd w:val="clear" w:color="000000" w:fill="BFBFBF"/>
            <w:noWrap/>
            <w:vAlign w:val="center"/>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Total do Orçamento sem BDI e com BDI</w:t>
            </w:r>
          </w:p>
        </w:tc>
        <w:tc>
          <w:tcPr>
            <w:tcW w:w="3169" w:type="dxa"/>
            <w:gridSpan w:val="5"/>
            <w:tcBorders>
              <w:top w:val="single" w:sz="8" w:space="0" w:color="auto"/>
              <w:left w:val="nil"/>
              <w:bottom w:val="single" w:sz="8" w:space="0" w:color="auto"/>
              <w:right w:val="single" w:sz="8" w:space="0" w:color="000000"/>
            </w:tcBorders>
            <w:shd w:val="clear" w:color="000000" w:fill="BFBFBF"/>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nil"/>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   </w:t>
            </w:r>
          </w:p>
        </w:tc>
        <w:tc>
          <w:tcPr>
            <w:tcW w:w="944" w:type="dxa"/>
            <w:tcBorders>
              <w:top w:val="nil"/>
              <w:left w:val="single" w:sz="8" w:space="0" w:color="auto"/>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   </w:t>
            </w:r>
          </w:p>
        </w:tc>
        <w:tc>
          <w:tcPr>
            <w:tcW w:w="996" w:type="dxa"/>
            <w:tcBorders>
              <w:top w:val="nil"/>
              <w:left w:val="nil"/>
              <w:bottom w:val="single" w:sz="8" w:space="0" w:color="auto"/>
              <w:right w:val="single" w:sz="8"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   </w:t>
            </w:r>
          </w:p>
        </w:tc>
        <w:tc>
          <w:tcPr>
            <w:tcW w:w="866" w:type="dxa"/>
            <w:tcBorders>
              <w:top w:val="nil"/>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   </w:t>
            </w:r>
          </w:p>
        </w:tc>
        <w:tc>
          <w:tcPr>
            <w:tcW w:w="970" w:type="dxa"/>
            <w:tcBorders>
              <w:top w:val="nil"/>
              <w:left w:val="nil"/>
              <w:bottom w:val="single" w:sz="8" w:space="0" w:color="auto"/>
              <w:right w:val="single" w:sz="4" w:space="0" w:color="auto"/>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   </w:t>
            </w:r>
          </w:p>
        </w:tc>
        <w:tc>
          <w:tcPr>
            <w:tcW w:w="962" w:type="dxa"/>
            <w:tcBorders>
              <w:top w:val="single" w:sz="8" w:space="0" w:color="auto"/>
              <w:left w:val="nil"/>
              <w:bottom w:val="single" w:sz="8" w:space="0" w:color="auto"/>
              <w:right w:val="nil"/>
            </w:tcBorders>
            <w:shd w:val="clear" w:color="000000" w:fill="BFBFBF"/>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R$                           -   </w:t>
            </w:r>
          </w:p>
        </w:tc>
        <w:tc>
          <w:tcPr>
            <w:tcW w:w="609" w:type="dxa"/>
            <w:tcBorders>
              <w:top w:val="nil"/>
              <w:left w:val="single" w:sz="8" w:space="0" w:color="auto"/>
              <w:bottom w:val="single" w:sz="8" w:space="0" w:color="auto"/>
              <w:right w:val="single" w:sz="4"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09" w:type="dxa"/>
            <w:tcBorders>
              <w:top w:val="nil"/>
              <w:left w:val="nil"/>
              <w:bottom w:val="single" w:sz="8" w:space="0" w:color="auto"/>
              <w:right w:val="single" w:sz="8" w:space="0" w:color="auto"/>
            </w:tcBorders>
            <w:shd w:val="clear" w:color="000000" w:fill="BFBFBF"/>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#DIV/0!</w:t>
            </w:r>
          </w:p>
        </w:tc>
      </w:tr>
      <w:tr w:rsidR="00C62967" w:rsidRPr="00E96DF1" w:rsidTr="00415FC9">
        <w:trPr>
          <w:trHeight w:val="165"/>
        </w:trPr>
        <w:tc>
          <w:tcPr>
            <w:tcW w:w="553" w:type="dxa"/>
            <w:tcBorders>
              <w:top w:val="nil"/>
              <w:left w:val="single" w:sz="8" w:space="0" w:color="auto"/>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460"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rPr>
                <w:rFonts w:eastAsia="Times New Roman" w:cs="Times New Roman"/>
                <w:sz w:val="15"/>
                <w:szCs w:val="15"/>
                <w:lang w:eastAsia="pt-BR"/>
              </w:rPr>
            </w:pPr>
          </w:p>
        </w:tc>
        <w:tc>
          <w:tcPr>
            <w:tcW w:w="620"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18"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61"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10"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1129"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44"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96"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66"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70" w:type="dxa"/>
            <w:tcBorders>
              <w:top w:val="nil"/>
              <w:left w:val="nil"/>
              <w:bottom w:val="nil"/>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E96DF1" w:rsidRPr="00E96DF1" w:rsidTr="00415FC9">
        <w:trPr>
          <w:trHeight w:val="196"/>
        </w:trPr>
        <w:tc>
          <w:tcPr>
            <w:tcW w:w="55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single" w:sz="8" w:space="0" w:color="auto"/>
              <w:left w:val="nil"/>
              <w:bottom w:val="single" w:sz="4" w:space="0" w:color="auto"/>
              <w:right w:val="nil"/>
            </w:tcBorders>
            <w:shd w:val="clear" w:color="auto" w:fill="auto"/>
            <w:noWrap/>
            <w:vAlign w:val="center"/>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Composição do BDI (Bonificação e Despesas Indiretas):</w:t>
            </w:r>
          </w:p>
        </w:tc>
        <w:tc>
          <w:tcPr>
            <w:tcW w:w="108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w:t>
            </w:r>
          </w:p>
        </w:tc>
        <w:tc>
          <w:tcPr>
            <w:tcW w:w="618" w:type="dxa"/>
            <w:tcBorders>
              <w:top w:val="single" w:sz="8" w:space="0" w:color="auto"/>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single" w:sz="8" w:space="0" w:color="auto"/>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069" w:type="dxa"/>
            <w:gridSpan w:val="3"/>
            <w:tcBorders>
              <w:top w:val="single" w:sz="8" w:space="0" w:color="auto"/>
              <w:left w:val="nil"/>
              <w:bottom w:val="single" w:sz="8" w:space="0" w:color="auto"/>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183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lastRenderedPageBreak/>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1. DESPESAS ADMINISTRATIVAS: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1.1. Administração Central: </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1.2. Garantias: </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1.3. Seguros: </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1.4. Riscos:</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2. TRIBUTOS:</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2.1. </w:t>
            </w:r>
            <w:proofErr w:type="spellStart"/>
            <w:r w:rsidRPr="00C62967">
              <w:rPr>
                <w:rFonts w:eastAsia="Times New Roman" w:cs="Times New Roman"/>
                <w:color w:val="000000"/>
                <w:sz w:val="15"/>
                <w:szCs w:val="15"/>
                <w:lang w:eastAsia="pt-BR"/>
              </w:rPr>
              <w:t>Cofins</w:t>
            </w:r>
            <w:proofErr w:type="spellEnd"/>
            <w:r w:rsidRPr="00C62967">
              <w:rPr>
                <w:rFonts w:eastAsia="Times New Roman" w:cs="Times New Roman"/>
                <w:color w:val="000000"/>
                <w:sz w:val="15"/>
                <w:szCs w:val="15"/>
                <w:lang w:eastAsia="pt-BR"/>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27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2.2. </w:t>
            </w:r>
            <w:proofErr w:type="spellStart"/>
            <w:r w:rsidRPr="00C62967">
              <w:rPr>
                <w:rFonts w:eastAsia="Times New Roman" w:cs="Times New Roman"/>
                <w:color w:val="000000"/>
                <w:sz w:val="15"/>
                <w:szCs w:val="15"/>
                <w:lang w:eastAsia="pt-BR"/>
              </w:rPr>
              <w:t>Pis</w:t>
            </w:r>
            <w:proofErr w:type="spellEnd"/>
            <w:r w:rsidRPr="00C62967">
              <w:rPr>
                <w:rFonts w:eastAsia="Times New Roman" w:cs="Times New Roman"/>
                <w:color w:val="000000"/>
                <w:sz w:val="15"/>
                <w:szCs w:val="15"/>
                <w:lang w:eastAsia="pt-BR"/>
              </w:rPr>
              <w:t>/Pasep:</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2.3. </w:t>
            </w:r>
            <w:proofErr w:type="spellStart"/>
            <w:r w:rsidRPr="00C62967">
              <w:rPr>
                <w:rFonts w:eastAsia="Times New Roman" w:cs="Times New Roman"/>
                <w:color w:val="000000"/>
                <w:sz w:val="15"/>
                <w:szCs w:val="15"/>
                <w:lang w:eastAsia="pt-BR"/>
              </w:rPr>
              <w:t>Iss</w:t>
            </w:r>
            <w:proofErr w:type="spellEnd"/>
            <w:r w:rsidRPr="00C62967">
              <w:rPr>
                <w:rFonts w:eastAsia="Times New Roman" w:cs="Times New Roman"/>
                <w:color w:val="000000"/>
                <w:sz w:val="15"/>
                <w:szCs w:val="15"/>
                <w:lang w:eastAsia="pt-BR"/>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3. LUCRO: </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3.1. Lucro Bruto:</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4. DESPESAS FINANCEIRAS: </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618"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1129"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4"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4"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4"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single" w:sz="8" w:space="0" w:color="auto"/>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4.1 Despesas Fina</w:t>
            </w:r>
            <w:r w:rsidR="00512B9F">
              <w:rPr>
                <w:rFonts w:eastAsia="Times New Roman" w:cs="Times New Roman"/>
                <w:color w:val="000000"/>
                <w:sz w:val="15"/>
                <w:szCs w:val="15"/>
                <w:lang w:eastAsia="pt-BR"/>
              </w:rPr>
              <w:t>n</w:t>
            </w:r>
            <w:r w:rsidRPr="00C62967">
              <w:rPr>
                <w:rFonts w:eastAsia="Times New Roman" w:cs="Times New Roman"/>
                <w:color w:val="000000"/>
                <w:sz w:val="15"/>
                <w:szCs w:val="15"/>
                <w:lang w:eastAsia="pt-BR"/>
              </w:rPr>
              <w:t xml:space="preserve">ceiras: </w:t>
            </w:r>
          </w:p>
        </w:tc>
        <w:tc>
          <w:tcPr>
            <w:tcW w:w="1080" w:type="dxa"/>
            <w:gridSpan w:val="2"/>
            <w:tcBorders>
              <w:top w:val="single" w:sz="4" w:space="0" w:color="auto"/>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18" w:type="dxa"/>
            <w:tcBorders>
              <w:top w:val="nil"/>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661" w:type="dxa"/>
            <w:tcBorders>
              <w:top w:val="nil"/>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810" w:type="dxa"/>
            <w:tcBorders>
              <w:top w:val="nil"/>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1129" w:type="dxa"/>
            <w:tcBorders>
              <w:top w:val="nil"/>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44" w:type="dxa"/>
            <w:tcBorders>
              <w:top w:val="nil"/>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96" w:type="dxa"/>
            <w:tcBorders>
              <w:top w:val="nil"/>
              <w:left w:val="nil"/>
              <w:bottom w:val="single" w:sz="8" w:space="0" w:color="auto"/>
              <w:right w:val="single" w:sz="4"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w:t>
            </w:r>
          </w:p>
        </w:tc>
        <w:tc>
          <w:tcPr>
            <w:tcW w:w="866" w:type="dxa"/>
            <w:tcBorders>
              <w:top w:val="nil"/>
              <w:left w:val="nil"/>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70" w:type="dxa"/>
            <w:tcBorders>
              <w:top w:val="nil"/>
              <w:left w:val="nil"/>
              <w:bottom w:val="single" w:sz="8" w:space="0" w:color="auto"/>
              <w:right w:val="single" w:sz="8"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15"/>
        </w:trPr>
        <w:tc>
          <w:tcPr>
            <w:tcW w:w="553" w:type="dxa"/>
            <w:tcBorders>
              <w:top w:val="nil"/>
              <w:left w:val="single" w:sz="8" w:space="0" w:color="auto"/>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460"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20"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18"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61"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10"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1129"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44"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96"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66" w:type="dxa"/>
            <w:tcBorders>
              <w:top w:val="nil"/>
              <w:left w:val="nil"/>
              <w:bottom w:val="nil"/>
              <w:right w:val="nil"/>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70" w:type="dxa"/>
            <w:tcBorders>
              <w:top w:val="nil"/>
              <w:left w:val="nil"/>
              <w:bottom w:val="nil"/>
              <w:right w:val="single" w:sz="8" w:space="0" w:color="auto"/>
            </w:tcBorders>
            <w:shd w:val="clear" w:color="auto" w:fill="auto"/>
            <w:noWrap/>
            <w:vAlign w:val="center"/>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E96DF1" w:rsidRPr="00E96DF1" w:rsidTr="00C62967">
        <w:trPr>
          <w:trHeight w:val="360"/>
        </w:trPr>
        <w:tc>
          <w:tcPr>
            <w:tcW w:w="5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3177" w:type="dxa"/>
            <w:tcBorders>
              <w:top w:val="single" w:sz="8" w:space="0" w:color="auto"/>
              <w:left w:val="nil"/>
              <w:bottom w:val="single" w:sz="8" w:space="0" w:color="auto"/>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Total do Orçamento com BDI</w:t>
            </w:r>
          </w:p>
        </w:tc>
        <w:tc>
          <w:tcPr>
            <w:tcW w:w="3169" w:type="dxa"/>
            <w:gridSpan w:val="5"/>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129" w:type="dxa"/>
            <w:tcBorders>
              <w:top w:val="single" w:sz="8" w:space="0" w:color="auto"/>
              <w:left w:val="nil"/>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944" w:type="dxa"/>
            <w:tcBorders>
              <w:top w:val="single" w:sz="8" w:space="0" w:color="auto"/>
              <w:left w:val="nil"/>
              <w:bottom w:val="single" w:sz="8" w:space="0" w:color="auto"/>
              <w:right w:val="single" w:sz="4" w:space="0" w:color="auto"/>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color w:val="000000"/>
                <w:sz w:val="15"/>
                <w:szCs w:val="15"/>
                <w:lang w:eastAsia="pt-BR"/>
              </w:rPr>
            </w:pPr>
            <w:r w:rsidRPr="00C62967">
              <w:rPr>
                <w:rFonts w:eastAsia="Times New Roman" w:cs="Times New Roman"/>
                <w:color w:val="000000"/>
                <w:sz w:val="15"/>
                <w:szCs w:val="15"/>
                <w:lang w:eastAsia="pt-BR"/>
              </w:rPr>
              <w:t>0,00</w:t>
            </w:r>
          </w:p>
        </w:tc>
        <w:tc>
          <w:tcPr>
            <w:tcW w:w="2832"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0,00</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b/>
                <w:bCs/>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3177"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46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rPr>
                <w:rFonts w:eastAsia="Times New Roman" w:cs="Times New Roman"/>
                <w:sz w:val="15"/>
                <w:szCs w:val="15"/>
                <w:lang w:eastAsia="pt-BR"/>
              </w:rPr>
            </w:pPr>
          </w:p>
        </w:tc>
        <w:tc>
          <w:tcPr>
            <w:tcW w:w="62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18"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61"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1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112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44"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96"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66"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7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3177"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46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rPr>
                <w:rFonts w:eastAsia="Times New Roman" w:cs="Times New Roman"/>
                <w:sz w:val="15"/>
                <w:szCs w:val="15"/>
                <w:lang w:eastAsia="pt-BR"/>
              </w:rPr>
            </w:pPr>
          </w:p>
        </w:tc>
        <w:tc>
          <w:tcPr>
            <w:tcW w:w="62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18"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61"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1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112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44"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96"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66"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7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C62967" w:rsidRPr="00E96DF1" w:rsidTr="00C62967">
        <w:trPr>
          <w:trHeight w:val="300"/>
        </w:trPr>
        <w:tc>
          <w:tcPr>
            <w:tcW w:w="553"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3177"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OBSERVAÇÕES:</w:t>
            </w:r>
          </w:p>
        </w:tc>
        <w:tc>
          <w:tcPr>
            <w:tcW w:w="46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p>
        </w:tc>
        <w:tc>
          <w:tcPr>
            <w:tcW w:w="62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18"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661"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1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112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44"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96"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866"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70"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r w:rsidR="00E96DF1" w:rsidRPr="00E96DF1" w:rsidTr="00C62967">
        <w:trPr>
          <w:trHeight w:val="300"/>
        </w:trPr>
        <w:tc>
          <w:tcPr>
            <w:tcW w:w="553"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c>
          <w:tcPr>
            <w:tcW w:w="11251" w:type="dxa"/>
            <w:gridSpan w:val="11"/>
            <w:tcBorders>
              <w:top w:val="nil"/>
              <w:left w:val="nil"/>
              <w:bottom w:val="nil"/>
              <w:right w:val="nil"/>
            </w:tcBorders>
            <w:shd w:val="clear" w:color="auto" w:fill="auto"/>
            <w:hideMark/>
          </w:tcPr>
          <w:p w:rsidR="00E96DF1" w:rsidRPr="00C62967" w:rsidRDefault="00E96DF1" w:rsidP="00E96DF1">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A CMPA adotou como referência o BDI de 29,90%, em consonância com os limites estabelecidos pelo Acórdão 2369-36/11 do Tribunal de Contas da União.</w:t>
            </w:r>
          </w:p>
        </w:tc>
        <w:tc>
          <w:tcPr>
            <w:tcW w:w="962"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rPr>
                <w:rFonts w:eastAsia="Times New Roman" w:cs="Times New Roman"/>
                <w:color w:val="000000"/>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right"/>
              <w:rPr>
                <w:rFonts w:eastAsia="Times New Roman" w:cs="Times New Roman"/>
                <w:sz w:val="15"/>
                <w:szCs w:val="15"/>
                <w:lang w:eastAsia="pt-BR"/>
              </w:rPr>
            </w:pPr>
          </w:p>
        </w:tc>
        <w:tc>
          <w:tcPr>
            <w:tcW w:w="609" w:type="dxa"/>
            <w:tcBorders>
              <w:top w:val="nil"/>
              <w:left w:val="nil"/>
              <w:bottom w:val="nil"/>
              <w:right w:val="nil"/>
            </w:tcBorders>
            <w:shd w:val="clear" w:color="auto" w:fill="auto"/>
            <w:noWrap/>
            <w:vAlign w:val="bottom"/>
            <w:hideMark/>
          </w:tcPr>
          <w:p w:rsidR="00E96DF1" w:rsidRPr="00C62967" w:rsidRDefault="00E96DF1" w:rsidP="00E96DF1">
            <w:pPr>
              <w:spacing w:after="0" w:line="240" w:lineRule="auto"/>
              <w:jc w:val="center"/>
              <w:rPr>
                <w:rFonts w:eastAsia="Times New Roman" w:cs="Times New Roman"/>
                <w:sz w:val="15"/>
                <w:szCs w:val="15"/>
                <w:lang w:eastAsia="pt-BR"/>
              </w:rPr>
            </w:pPr>
          </w:p>
        </w:tc>
      </w:tr>
    </w:tbl>
    <w:p w:rsidR="00E96DF1" w:rsidRDefault="00E96DF1" w:rsidP="00E96DF1">
      <w:pPr>
        <w:spacing w:before="100" w:beforeAutospacing="1" w:after="100" w:afterAutospacing="1" w:line="240" w:lineRule="auto"/>
        <w:ind w:right="-1" w:firstLine="851"/>
        <w:jc w:val="both"/>
        <w:rPr>
          <w:rFonts w:ascii="Times New Roman" w:hAnsi="Times New Roman" w:cs="Times New Roman"/>
          <w:b/>
          <w:sz w:val="24"/>
          <w:szCs w:val="24"/>
        </w:rPr>
      </w:pPr>
    </w:p>
    <w:p w:rsidR="00512B9F" w:rsidRDefault="00512B9F" w:rsidP="00512B9F">
      <w:pPr>
        <w:spacing w:before="100" w:beforeAutospacing="1" w:after="100" w:afterAutospacing="1" w:line="240" w:lineRule="auto"/>
        <w:ind w:right="-1" w:firstLine="851"/>
        <w:jc w:val="center"/>
        <w:rPr>
          <w:rFonts w:ascii="Times New Roman" w:hAnsi="Times New Roman" w:cs="Times New Roman"/>
          <w:b/>
          <w:sz w:val="24"/>
          <w:szCs w:val="24"/>
        </w:rPr>
        <w:sectPr w:rsidR="00512B9F" w:rsidSect="003D31A6">
          <w:pgSz w:w="16838" w:h="11906" w:orient="landscape"/>
          <w:pgMar w:top="1701" w:right="1417" w:bottom="1701" w:left="1417" w:header="708" w:footer="708" w:gutter="0"/>
          <w:cols w:space="708"/>
          <w:docGrid w:linePitch="360"/>
        </w:sectPr>
      </w:pPr>
    </w:p>
    <w:p w:rsidR="00B41600" w:rsidRDefault="00B41600" w:rsidP="00512B9F">
      <w:pPr>
        <w:spacing w:before="100" w:beforeAutospacing="1" w:after="100" w:afterAutospacing="1" w:line="240" w:lineRule="auto"/>
        <w:ind w:right="-1" w:firstLine="851"/>
        <w:jc w:val="center"/>
        <w:rPr>
          <w:rFonts w:ascii="Times New Roman" w:hAnsi="Times New Roman" w:cs="Times New Roman"/>
          <w:b/>
          <w:sz w:val="24"/>
          <w:szCs w:val="24"/>
        </w:rPr>
      </w:pPr>
    </w:p>
    <w:p w:rsidR="00B41600"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B41600"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B41600"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B41600"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B41600"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B41600"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B41600" w:rsidRDefault="00B41600" w:rsidP="00B41600">
      <w:pPr>
        <w:spacing w:before="100" w:beforeAutospacing="1" w:after="100" w:afterAutospacing="1" w:line="240" w:lineRule="auto"/>
        <w:ind w:right="-1" w:firstLine="851"/>
        <w:jc w:val="center"/>
        <w:rPr>
          <w:rFonts w:ascii="Times New Roman" w:hAnsi="Times New Roman" w:cs="Times New Roman"/>
          <w:b/>
          <w:sz w:val="24"/>
          <w:szCs w:val="24"/>
        </w:rPr>
      </w:pPr>
    </w:p>
    <w:p w:rsidR="00925BE4" w:rsidRDefault="00925BE4" w:rsidP="00F2542B">
      <w:pPr>
        <w:ind w:firstLine="851"/>
        <w:jc w:val="center"/>
        <w:rPr>
          <w:rFonts w:ascii="Times New Roman" w:hAnsi="Times New Roman" w:cs="Times New Roman"/>
          <w:b/>
          <w:sz w:val="24"/>
          <w:szCs w:val="24"/>
        </w:rPr>
      </w:pPr>
    </w:p>
    <w:p w:rsidR="00925BE4" w:rsidRDefault="00925BE4" w:rsidP="00F2542B">
      <w:pPr>
        <w:ind w:firstLine="851"/>
        <w:jc w:val="center"/>
        <w:rPr>
          <w:rFonts w:ascii="Times New Roman" w:hAnsi="Times New Roman" w:cs="Times New Roman"/>
          <w:b/>
          <w:sz w:val="24"/>
          <w:szCs w:val="24"/>
        </w:rPr>
      </w:pPr>
    </w:p>
    <w:p w:rsidR="00925BE4" w:rsidRDefault="00925BE4" w:rsidP="00F2542B">
      <w:pPr>
        <w:ind w:firstLine="851"/>
        <w:jc w:val="center"/>
        <w:rPr>
          <w:rFonts w:ascii="Times New Roman" w:hAnsi="Times New Roman" w:cs="Times New Roman"/>
          <w:b/>
          <w:sz w:val="24"/>
          <w:szCs w:val="24"/>
        </w:rPr>
      </w:pPr>
    </w:p>
    <w:p w:rsidR="00925BE4" w:rsidRDefault="00925BE4" w:rsidP="00F2542B">
      <w:pPr>
        <w:ind w:firstLine="851"/>
        <w:jc w:val="center"/>
        <w:rPr>
          <w:rFonts w:ascii="Times New Roman" w:hAnsi="Times New Roman" w:cs="Times New Roman"/>
          <w:b/>
          <w:sz w:val="24"/>
          <w:szCs w:val="24"/>
        </w:rPr>
      </w:pPr>
    </w:p>
    <w:p w:rsidR="00F2542B" w:rsidRPr="00A1427A" w:rsidRDefault="00F2542B" w:rsidP="00F2542B">
      <w:pPr>
        <w:ind w:firstLine="851"/>
        <w:jc w:val="center"/>
        <w:rPr>
          <w:rFonts w:ascii="Times New Roman" w:hAnsi="Times New Roman" w:cs="Times New Roman"/>
          <w:b/>
          <w:sz w:val="24"/>
          <w:szCs w:val="24"/>
        </w:rPr>
      </w:pPr>
      <w:r w:rsidRPr="00A1427A">
        <w:rPr>
          <w:rFonts w:ascii="Times New Roman" w:hAnsi="Times New Roman" w:cs="Times New Roman"/>
          <w:b/>
          <w:sz w:val="24"/>
          <w:szCs w:val="24"/>
        </w:rPr>
        <w:t xml:space="preserve">TOMADA DE PREÇOS </w:t>
      </w:r>
      <w:proofErr w:type="gramStart"/>
      <w:r w:rsidRPr="00A1427A">
        <w:rPr>
          <w:rFonts w:ascii="Times New Roman" w:hAnsi="Times New Roman" w:cs="Times New Roman"/>
          <w:b/>
          <w:sz w:val="24"/>
          <w:szCs w:val="24"/>
        </w:rPr>
        <w:t xml:space="preserve">nº  </w:t>
      </w:r>
      <w:r w:rsidR="00925BE4">
        <w:rPr>
          <w:rFonts w:ascii="Times New Roman" w:hAnsi="Times New Roman" w:cs="Times New Roman"/>
          <w:b/>
          <w:sz w:val="24"/>
          <w:szCs w:val="24"/>
        </w:rPr>
        <w:t>03</w:t>
      </w:r>
      <w:proofErr w:type="gramEnd"/>
      <w:r w:rsidRPr="00A1427A">
        <w:rPr>
          <w:rFonts w:ascii="Times New Roman" w:hAnsi="Times New Roman" w:cs="Times New Roman"/>
          <w:b/>
          <w:sz w:val="24"/>
          <w:szCs w:val="24"/>
        </w:rPr>
        <w:t>/2016</w:t>
      </w:r>
    </w:p>
    <w:p w:rsidR="00F2542B" w:rsidRPr="00A1427A" w:rsidRDefault="00F2542B" w:rsidP="00F2542B">
      <w:pPr>
        <w:ind w:firstLine="851"/>
        <w:jc w:val="center"/>
        <w:rPr>
          <w:rFonts w:ascii="Times New Roman" w:hAnsi="Times New Roman" w:cs="Times New Roman"/>
          <w:b/>
          <w:sz w:val="24"/>
          <w:szCs w:val="24"/>
        </w:rPr>
      </w:pPr>
      <w:r w:rsidRPr="00A1427A">
        <w:rPr>
          <w:rFonts w:ascii="Times New Roman" w:hAnsi="Times New Roman" w:cs="Times New Roman"/>
          <w:b/>
          <w:sz w:val="24"/>
          <w:szCs w:val="24"/>
        </w:rPr>
        <w:t>Processo nº 1426/15</w:t>
      </w:r>
    </w:p>
    <w:p w:rsidR="00925BE4" w:rsidRDefault="00925BE4" w:rsidP="00F2542B">
      <w:pPr>
        <w:ind w:firstLine="851"/>
        <w:jc w:val="center"/>
        <w:rPr>
          <w:rFonts w:ascii="Times New Roman" w:hAnsi="Times New Roman" w:cs="Times New Roman"/>
          <w:b/>
          <w:sz w:val="24"/>
          <w:szCs w:val="24"/>
        </w:rPr>
      </w:pPr>
    </w:p>
    <w:p w:rsidR="00F2542B" w:rsidRPr="00A1427A" w:rsidRDefault="00F2542B" w:rsidP="00F2542B">
      <w:pPr>
        <w:ind w:firstLine="851"/>
        <w:jc w:val="center"/>
        <w:rPr>
          <w:rFonts w:ascii="Times New Roman" w:hAnsi="Times New Roman" w:cs="Times New Roman"/>
          <w:b/>
          <w:sz w:val="24"/>
          <w:szCs w:val="24"/>
        </w:rPr>
      </w:pPr>
      <w:r w:rsidRPr="00A1427A">
        <w:rPr>
          <w:rFonts w:ascii="Times New Roman" w:hAnsi="Times New Roman" w:cs="Times New Roman"/>
          <w:b/>
          <w:sz w:val="24"/>
          <w:szCs w:val="24"/>
        </w:rPr>
        <w:t>ANEXO I-D</w:t>
      </w:r>
    </w:p>
    <w:p w:rsidR="00F2542B" w:rsidRPr="00A1427A" w:rsidRDefault="00F2542B" w:rsidP="00F2542B">
      <w:pPr>
        <w:ind w:firstLine="851"/>
        <w:jc w:val="center"/>
        <w:rPr>
          <w:rFonts w:ascii="Times New Roman" w:hAnsi="Times New Roman" w:cs="Times New Roman"/>
          <w:b/>
          <w:sz w:val="24"/>
          <w:szCs w:val="24"/>
        </w:rPr>
      </w:pPr>
      <w:r w:rsidRPr="00A1427A">
        <w:rPr>
          <w:rFonts w:ascii="Times New Roman" w:hAnsi="Times New Roman" w:cs="Times New Roman"/>
          <w:b/>
          <w:sz w:val="24"/>
          <w:szCs w:val="24"/>
        </w:rPr>
        <w:t>CRONOGRAMA FISICO FINANCEIRO (</w:t>
      </w:r>
      <w:r w:rsidR="002F7E94">
        <w:rPr>
          <w:rFonts w:ascii="Times New Roman" w:hAnsi="Times New Roman" w:cs="Times New Roman"/>
          <w:b/>
          <w:sz w:val="24"/>
          <w:szCs w:val="24"/>
        </w:rPr>
        <w:t>CMPA</w:t>
      </w:r>
      <w:r w:rsidRPr="00A1427A">
        <w:rPr>
          <w:rFonts w:ascii="Times New Roman" w:hAnsi="Times New Roman" w:cs="Times New Roman"/>
          <w:b/>
          <w:sz w:val="24"/>
          <w:szCs w:val="24"/>
        </w:rPr>
        <w:t>)</w:t>
      </w:r>
    </w:p>
    <w:p w:rsidR="00F2542B" w:rsidRDefault="00F2542B" w:rsidP="00F2542B">
      <w:pPr>
        <w:ind w:firstLine="851"/>
        <w:jc w:val="center"/>
        <w:rPr>
          <w:b/>
        </w:rPr>
      </w:pPr>
    </w:p>
    <w:p w:rsidR="00F2542B" w:rsidRPr="00837A23" w:rsidRDefault="00F2542B" w:rsidP="00F2542B">
      <w:pPr>
        <w:ind w:firstLine="851"/>
        <w:jc w:val="center"/>
        <w:rPr>
          <w:b/>
        </w:rPr>
      </w:pPr>
    </w:p>
    <w:p w:rsidR="00F2542B" w:rsidRDefault="00F2542B" w:rsidP="00F2542B">
      <w:pPr>
        <w:ind w:firstLine="851"/>
        <w:jc w:val="center"/>
        <w:rPr>
          <w:b/>
        </w:rPr>
      </w:pPr>
    </w:p>
    <w:p w:rsidR="00512B9F" w:rsidRDefault="00512B9F" w:rsidP="00F2542B">
      <w:pPr>
        <w:ind w:firstLine="851"/>
        <w:jc w:val="center"/>
        <w:rPr>
          <w:b/>
        </w:rPr>
        <w:sectPr w:rsidR="00512B9F" w:rsidSect="00512B9F">
          <w:pgSz w:w="11906" w:h="16838"/>
          <w:pgMar w:top="1417" w:right="1701" w:bottom="1417" w:left="1701" w:header="708" w:footer="708" w:gutter="0"/>
          <w:cols w:space="708"/>
          <w:docGrid w:linePitch="360"/>
        </w:sectPr>
      </w:pPr>
    </w:p>
    <w:p w:rsidR="00F2542B" w:rsidRDefault="00F2542B" w:rsidP="00F2542B">
      <w:pPr>
        <w:ind w:firstLine="851"/>
        <w:jc w:val="center"/>
        <w:rPr>
          <w:b/>
        </w:rPr>
      </w:pPr>
    </w:p>
    <w:tbl>
      <w:tblPr>
        <w:tblW w:w="5004" w:type="pct"/>
        <w:tblInd w:w="-10" w:type="dxa"/>
        <w:tblCellMar>
          <w:left w:w="70" w:type="dxa"/>
          <w:right w:w="70" w:type="dxa"/>
        </w:tblCellMar>
        <w:tblLook w:val="04A0" w:firstRow="1" w:lastRow="0" w:firstColumn="1" w:lastColumn="0" w:noHBand="0" w:noVBand="1"/>
      </w:tblPr>
      <w:tblGrid>
        <w:gridCol w:w="10"/>
        <w:gridCol w:w="3114"/>
        <w:gridCol w:w="1659"/>
        <w:gridCol w:w="1541"/>
        <w:gridCol w:w="1541"/>
        <w:gridCol w:w="1541"/>
        <w:gridCol w:w="1541"/>
        <w:gridCol w:w="1543"/>
        <w:gridCol w:w="1500"/>
        <w:gridCol w:w="10"/>
      </w:tblGrid>
      <w:tr w:rsidR="00C377BC" w:rsidRPr="00135D9B" w:rsidTr="007F45B0">
        <w:trPr>
          <w:gridBefore w:val="1"/>
          <w:wBefore w:w="10" w:type="dxa"/>
          <w:trHeight w:val="454"/>
        </w:trPr>
        <w:tc>
          <w:tcPr>
            <w:tcW w:w="13990" w:type="dxa"/>
            <w:gridSpan w:val="9"/>
            <w:tcBorders>
              <w:top w:val="single" w:sz="4" w:space="0" w:color="auto"/>
              <w:left w:val="single" w:sz="4" w:space="0" w:color="auto"/>
              <w:right w:val="single" w:sz="8" w:space="0" w:color="000000"/>
            </w:tcBorders>
            <w:shd w:val="clear" w:color="auto" w:fill="auto"/>
          </w:tcPr>
          <w:p w:rsidR="00C377BC" w:rsidRPr="00322271" w:rsidRDefault="00C377BC" w:rsidP="00C62967">
            <w:pPr>
              <w:spacing w:after="0" w:line="240" w:lineRule="auto"/>
              <w:jc w:val="center"/>
              <w:rPr>
                <w:rFonts w:ascii="Calibri Light" w:eastAsia="Times New Roman" w:hAnsi="Calibri Light" w:cs="Times New Roman"/>
                <w:b/>
                <w:bCs/>
                <w:color w:val="000000"/>
                <w:lang w:eastAsia="pt-BR"/>
              </w:rPr>
            </w:pPr>
            <w:r w:rsidRPr="00322271">
              <w:rPr>
                <w:rFonts w:ascii="Calibri Light" w:eastAsia="Times New Roman" w:hAnsi="Calibri Light" w:cs="Times New Roman"/>
                <w:b/>
                <w:bCs/>
                <w:color w:val="000000"/>
                <w:lang w:eastAsia="pt-BR"/>
              </w:rPr>
              <w:t xml:space="preserve">ANEXO I-D </w:t>
            </w:r>
            <w:r w:rsidR="007F45B0" w:rsidRPr="00322271">
              <w:rPr>
                <w:rFonts w:ascii="Calibri Light" w:eastAsia="Times New Roman" w:hAnsi="Calibri Light" w:cs="Times New Roman"/>
                <w:b/>
                <w:bCs/>
                <w:color w:val="000000"/>
                <w:lang w:eastAsia="pt-BR"/>
              </w:rPr>
              <w:t xml:space="preserve">- </w:t>
            </w:r>
            <w:r w:rsidRPr="00322271">
              <w:rPr>
                <w:rFonts w:ascii="Calibri Light" w:eastAsia="Times New Roman" w:hAnsi="Calibri Light" w:cs="Times New Roman"/>
                <w:b/>
                <w:bCs/>
                <w:color w:val="000000"/>
                <w:lang w:eastAsia="pt-BR"/>
              </w:rPr>
              <w:t>CRONOGRAMA FÍSICO FINANCEIRO</w:t>
            </w:r>
            <w:r w:rsidR="007F45B0" w:rsidRPr="00322271">
              <w:rPr>
                <w:rFonts w:ascii="Calibri Light" w:eastAsia="Times New Roman" w:hAnsi="Calibri Light" w:cs="Times New Roman"/>
                <w:b/>
                <w:bCs/>
                <w:color w:val="000000"/>
                <w:lang w:eastAsia="pt-BR"/>
              </w:rPr>
              <w:t xml:space="preserve"> (CMPA)</w:t>
            </w:r>
          </w:p>
          <w:p w:rsidR="00C377BC" w:rsidRPr="00322271" w:rsidRDefault="00C377BC" w:rsidP="005031C1">
            <w:pPr>
              <w:spacing w:after="0" w:line="240" w:lineRule="auto"/>
              <w:jc w:val="center"/>
              <w:rPr>
                <w:rFonts w:ascii="Calibri Light" w:eastAsia="Times New Roman" w:hAnsi="Calibri Light" w:cs="Times New Roman"/>
                <w:b/>
                <w:bCs/>
                <w:color w:val="000000"/>
                <w:lang w:eastAsia="pt-BR"/>
              </w:rPr>
            </w:pPr>
            <w:r w:rsidRPr="00322271">
              <w:rPr>
                <w:rFonts w:ascii="Calibri Light" w:eastAsia="Times New Roman" w:hAnsi="Calibri Light" w:cs="Times New Roman"/>
                <w:b/>
                <w:bCs/>
                <w:color w:val="000000"/>
                <w:lang w:eastAsia="pt-BR"/>
              </w:rPr>
              <w:t xml:space="preserve">TOMADA DE PREÇOS nº </w:t>
            </w:r>
            <w:r w:rsidR="005031C1">
              <w:rPr>
                <w:rFonts w:ascii="Calibri Light" w:eastAsia="Times New Roman" w:hAnsi="Calibri Light" w:cs="Times New Roman"/>
                <w:b/>
                <w:bCs/>
                <w:color w:val="000000"/>
                <w:lang w:eastAsia="pt-BR"/>
              </w:rPr>
              <w:t>0</w:t>
            </w:r>
            <w:r w:rsidR="00020E0F" w:rsidRPr="00322271">
              <w:rPr>
                <w:rFonts w:ascii="Calibri Light" w:eastAsia="Times New Roman" w:hAnsi="Calibri Light" w:cs="Times New Roman"/>
                <w:b/>
                <w:bCs/>
                <w:color w:val="000000"/>
                <w:lang w:eastAsia="pt-BR"/>
              </w:rPr>
              <w:t>3/2016</w:t>
            </w:r>
          </w:p>
        </w:tc>
      </w:tr>
      <w:tr w:rsidR="00C377BC" w:rsidRPr="00322271" w:rsidTr="00C377BC">
        <w:trPr>
          <w:gridAfter w:val="1"/>
          <w:wAfter w:w="10" w:type="dxa"/>
          <w:trHeight w:val="390"/>
        </w:trPr>
        <w:tc>
          <w:tcPr>
            <w:tcW w:w="13990" w:type="dxa"/>
            <w:gridSpan w:val="9"/>
            <w:tcBorders>
              <w:top w:val="single" w:sz="4" w:space="0" w:color="auto"/>
              <w:left w:val="single" w:sz="4" w:space="0" w:color="auto"/>
              <w:bottom w:val="single" w:sz="4" w:space="0" w:color="auto"/>
              <w:right w:val="single" w:sz="8" w:space="0" w:color="000000"/>
            </w:tcBorders>
            <w:shd w:val="clear" w:color="auto" w:fill="auto"/>
          </w:tcPr>
          <w:p w:rsidR="00C377BC" w:rsidRPr="00322271" w:rsidRDefault="007F45B0" w:rsidP="007F45B0">
            <w:pPr>
              <w:spacing w:after="0" w:line="240" w:lineRule="auto"/>
              <w:ind w:left="219"/>
              <w:rPr>
                <w:rFonts w:ascii="Calibri Light" w:eastAsia="Times New Roman" w:hAnsi="Calibri Light" w:cs="Times New Roman"/>
                <w:b/>
                <w:bCs/>
                <w:color w:val="000000"/>
                <w:lang w:eastAsia="pt-BR"/>
              </w:rPr>
            </w:pPr>
            <w:r w:rsidRPr="00322271">
              <w:rPr>
                <w:rFonts w:ascii="Calibri Light" w:eastAsia="Times New Roman" w:hAnsi="Calibri Light" w:cs="Times New Roman"/>
                <w:b/>
                <w:bCs/>
                <w:color w:val="000000"/>
                <w:lang w:eastAsia="pt-BR"/>
              </w:rPr>
              <w:t xml:space="preserve">OBRA: </w:t>
            </w:r>
            <w:r w:rsidRPr="00322271">
              <w:rPr>
                <w:rFonts w:ascii="Calibri Light" w:eastAsia="Times New Roman" w:hAnsi="Calibri Light" w:cs="Times New Roman"/>
                <w:bCs/>
                <w:color w:val="000000"/>
                <w:lang w:eastAsia="pt-BR"/>
              </w:rPr>
              <w:t xml:space="preserve">Contratação de empresa para prestação de serviços de execução da reforma, substituição e ampliação do </w:t>
            </w:r>
            <w:proofErr w:type="spellStart"/>
            <w:r w:rsidRPr="00322271">
              <w:rPr>
                <w:rFonts w:ascii="Calibri Light" w:eastAsia="Times New Roman" w:hAnsi="Calibri Light" w:cs="Times New Roman"/>
                <w:bCs/>
                <w:color w:val="000000"/>
                <w:lang w:eastAsia="pt-BR"/>
              </w:rPr>
              <w:t>cercamento</w:t>
            </w:r>
            <w:proofErr w:type="spellEnd"/>
            <w:r w:rsidRPr="00322271">
              <w:rPr>
                <w:rFonts w:ascii="Calibri Light" w:eastAsia="Times New Roman" w:hAnsi="Calibri Light" w:cs="Times New Roman"/>
                <w:bCs/>
                <w:color w:val="000000"/>
                <w:lang w:eastAsia="pt-BR"/>
              </w:rPr>
              <w:t xml:space="preserve"> da área da CMPA</w:t>
            </w:r>
          </w:p>
          <w:p w:rsidR="007F45B0" w:rsidRPr="00322271" w:rsidRDefault="007F45B0" w:rsidP="007F45B0">
            <w:pPr>
              <w:spacing w:after="0" w:line="240" w:lineRule="auto"/>
              <w:ind w:left="219"/>
              <w:rPr>
                <w:rFonts w:ascii="Calibri Light" w:eastAsia="Times New Roman" w:hAnsi="Calibri Light" w:cs="Times New Roman"/>
                <w:b/>
                <w:bCs/>
                <w:color w:val="000000"/>
                <w:lang w:eastAsia="pt-BR"/>
              </w:rPr>
            </w:pPr>
            <w:r w:rsidRPr="00322271">
              <w:rPr>
                <w:rFonts w:ascii="Calibri Light" w:eastAsia="Times New Roman" w:hAnsi="Calibri Light" w:cs="Times New Roman"/>
                <w:b/>
                <w:bCs/>
                <w:color w:val="000000"/>
                <w:lang w:eastAsia="pt-BR"/>
              </w:rPr>
              <w:t xml:space="preserve">LOCAL:      </w:t>
            </w:r>
            <w:r w:rsidR="00B573F7" w:rsidRPr="00322271">
              <w:rPr>
                <w:rFonts w:ascii="Calibri Light" w:eastAsia="Times New Roman" w:hAnsi="Calibri Light" w:cs="Times New Roman"/>
                <w:bCs/>
                <w:color w:val="000000"/>
                <w:lang w:eastAsia="pt-BR"/>
              </w:rPr>
              <w:t>Av</w:t>
            </w:r>
            <w:r w:rsidRPr="00322271">
              <w:rPr>
                <w:rFonts w:ascii="Calibri Light" w:eastAsia="Times New Roman" w:hAnsi="Calibri Light" w:cs="Times New Roman"/>
                <w:bCs/>
                <w:color w:val="000000"/>
                <w:lang w:eastAsia="pt-BR"/>
              </w:rPr>
              <w:t xml:space="preserve">. </w:t>
            </w:r>
            <w:r w:rsidR="00322271" w:rsidRPr="00322271">
              <w:rPr>
                <w:rFonts w:ascii="Calibri Light" w:eastAsia="Times New Roman" w:hAnsi="Calibri Light" w:cs="Times New Roman"/>
                <w:bCs/>
                <w:color w:val="000000"/>
                <w:lang w:eastAsia="pt-BR"/>
              </w:rPr>
              <w:t>Loureiro da Silva</w:t>
            </w:r>
            <w:r w:rsidRPr="00322271">
              <w:rPr>
                <w:rFonts w:ascii="Calibri Light" w:eastAsia="Times New Roman" w:hAnsi="Calibri Light" w:cs="Times New Roman"/>
                <w:bCs/>
                <w:color w:val="000000"/>
                <w:lang w:eastAsia="pt-BR"/>
              </w:rPr>
              <w:t>, 255</w:t>
            </w:r>
          </w:p>
        </w:tc>
      </w:tr>
      <w:tr w:rsidR="00A503E0" w:rsidRPr="00135D9B" w:rsidTr="00C377BC">
        <w:trPr>
          <w:gridBefore w:val="1"/>
          <w:wBefore w:w="10" w:type="dxa"/>
          <w:trHeight w:val="615"/>
        </w:trPr>
        <w:tc>
          <w:tcPr>
            <w:tcW w:w="311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Serviço</w:t>
            </w:r>
          </w:p>
        </w:tc>
        <w:tc>
          <w:tcPr>
            <w:tcW w:w="1659" w:type="dxa"/>
            <w:tcBorders>
              <w:top w:val="single" w:sz="8" w:space="0" w:color="auto"/>
              <w:left w:val="nil"/>
              <w:bottom w:val="single" w:sz="4"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1</w:t>
            </w:r>
          </w:p>
        </w:tc>
        <w:tc>
          <w:tcPr>
            <w:tcW w:w="1541" w:type="dxa"/>
            <w:tcBorders>
              <w:top w:val="single" w:sz="8" w:space="0" w:color="auto"/>
              <w:left w:val="nil"/>
              <w:bottom w:val="single" w:sz="4"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2</w:t>
            </w:r>
          </w:p>
        </w:tc>
        <w:tc>
          <w:tcPr>
            <w:tcW w:w="1541" w:type="dxa"/>
            <w:tcBorders>
              <w:top w:val="single" w:sz="8" w:space="0" w:color="auto"/>
              <w:left w:val="nil"/>
              <w:bottom w:val="single" w:sz="4"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3</w:t>
            </w:r>
          </w:p>
        </w:tc>
        <w:tc>
          <w:tcPr>
            <w:tcW w:w="1541" w:type="dxa"/>
            <w:tcBorders>
              <w:top w:val="single" w:sz="8" w:space="0" w:color="auto"/>
              <w:left w:val="nil"/>
              <w:bottom w:val="single" w:sz="4"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4</w:t>
            </w:r>
          </w:p>
        </w:tc>
        <w:tc>
          <w:tcPr>
            <w:tcW w:w="1541" w:type="dxa"/>
            <w:tcBorders>
              <w:top w:val="single" w:sz="8" w:space="0" w:color="auto"/>
              <w:left w:val="nil"/>
              <w:bottom w:val="single" w:sz="4"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5</w:t>
            </w:r>
          </w:p>
        </w:tc>
        <w:tc>
          <w:tcPr>
            <w:tcW w:w="1543" w:type="dxa"/>
            <w:tcBorders>
              <w:top w:val="single" w:sz="8" w:space="0" w:color="auto"/>
              <w:left w:val="nil"/>
              <w:bottom w:val="single" w:sz="4" w:space="0" w:color="auto"/>
              <w:right w:val="nil"/>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6</w:t>
            </w:r>
          </w:p>
        </w:tc>
        <w:tc>
          <w:tcPr>
            <w:tcW w:w="15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Total (R$)</w:t>
            </w:r>
          </w:p>
        </w:tc>
      </w:tr>
      <w:tr w:rsidR="00A503E0" w:rsidRPr="00135D9B" w:rsidTr="00C377BC">
        <w:trPr>
          <w:gridBefore w:val="1"/>
          <w:wBefore w:w="10" w:type="dxa"/>
          <w:trHeight w:val="330"/>
        </w:trPr>
        <w:tc>
          <w:tcPr>
            <w:tcW w:w="3114" w:type="dxa"/>
            <w:vMerge/>
            <w:tcBorders>
              <w:top w:val="single" w:sz="8" w:space="0" w:color="auto"/>
              <w:left w:val="single" w:sz="8" w:space="0" w:color="auto"/>
              <w:bottom w:val="single" w:sz="8" w:space="0" w:color="000000"/>
              <w:right w:val="single" w:sz="4" w:space="0" w:color="auto"/>
            </w:tcBorders>
            <w:vAlign w:val="center"/>
            <w:hideMark/>
          </w:tcPr>
          <w:p w:rsidR="00A503E0" w:rsidRPr="00135D9B" w:rsidRDefault="00A503E0" w:rsidP="00A503E0">
            <w:pPr>
              <w:spacing w:after="0" w:line="240" w:lineRule="auto"/>
              <w:rPr>
                <w:rFonts w:ascii="Calibri Light" w:eastAsia="Times New Roman" w:hAnsi="Calibri Light" w:cs="Times New Roman"/>
                <w:b/>
                <w:bCs/>
                <w:color w:val="000000"/>
                <w:sz w:val="20"/>
                <w:szCs w:val="20"/>
                <w:lang w:eastAsia="pt-BR"/>
              </w:rPr>
            </w:pPr>
          </w:p>
        </w:tc>
        <w:tc>
          <w:tcPr>
            <w:tcW w:w="1659" w:type="dxa"/>
            <w:tcBorders>
              <w:top w:val="single" w:sz="4" w:space="0" w:color="auto"/>
              <w:left w:val="nil"/>
              <w:bottom w:val="single" w:sz="8"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proofErr w:type="gramStart"/>
            <w:r w:rsidRPr="00135D9B">
              <w:rPr>
                <w:rFonts w:ascii="Calibri Light" w:eastAsia="Times New Roman" w:hAnsi="Calibri Light" w:cs="Times New Roman"/>
                <w:b/>
                <w:bCs/>
                <w:color w:val="000000"/>
                <w:sz w:val="20"/>
                <w:szCs w:val="20"/>
                <w:lang w:eastAsia="pt-BR"/>
              </w:rPr>
              <w:t>mês</w:t>
            </w:r>
            <w:proofErr w:type="gramEnd"/>
          </w:p>
        </w:tc>
        <w:tc>
          <w:tcPr>
            <w:tcW w:w="1541" w:type="dxa"/>
            <w:tcBorders>
              <w:top w:val="nil"/>
              <w:left w:val="nil"/>
              <w:bottom w:val="single" w:sz="8"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proofErr w:type="gramStart"/>
            <w:r w:rsidRPr="00135D9B">
              <w:rPr>
                <w:rFonts w:ascii="Calibri Light" w:eastAsia="Times New Roman" w:hAnsi="Calibri Light" w:cs="Times New Roman"/>
                <w:b/>
                <w:bCs/>
                <w:color w:val="000000"/>
                <w:sz w:val="20"/>
                <w:szCs w:val="20"/>
                <w:lang w:eastAsia="pt-BR"/>
              </w:rPr>
              <w:t>mês</w:t>
            </w:r>
            <w:proofErr w:type="gramEnd"/>
          </w:p>
        </w:tc>
        <w:tc>
          <w:tcPr>
            <w:tcW w:w="1541" w:type="dxa"/>
            <w:tcBorders>
              <w:top w:val="nil"/>
              <w:left w:val="nil"/>
              <w:bottom w:val="single" w:sz="8"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proofErr w:type="gramStart"/>
            <w:r w:rsidRPr="00135D9B">
              <w:rPr>
                <w:rFonts w:ascii="Calibri Light" w:eastAsia="Times New Roman" w:hAnsi="Calibri Light" w:cs="Times New Roman"/>
                <w:b/>
                <w:bCs/>
                <w:color w:val="000000"/>
                <w:sz w:val="20"/>
                <w:szCs w:val="20"/>
                <w:lang w:eastAsia="pt-BR"/>
              </w:rPr>
              <w:t>mês</w:t>
            </w:r>
            <w:proofErr w:type="gramEnd"/>
          </w:p>
        </w:tc>
        <w:tc>
          <w:tcPr>
            <w:tcW w:w="1541" w:type="dxa"/>
            <w:tcBorders>
              <w:top w:val="nil"/>
              <w:left w:val="nil"/>
              <w:bottom w:val="single" w:sz="8"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proofErr w:type="gramStart"/>
            <w:r w:rsidRPr="00135D9B">
              <w:rPr>
                <w:rFonts w:ascii="Calibri Light" w:eastAsia="Times New Roman" w:hAnsi="Calibri Light" w:cs="Times New Roman"/>
                <w:b/>
                <w:bCs/>
                <w:color w:val="000000"/>
                <w:sz w:val="20"/>
                <w:szCs w:val="20"/>
                <w:lang w:eastAsia="pt-BR"/>
              </w:rPr>
              <w:t>mês</w:t>
            </w:r>
            <w:proofErr w:type="gramEnd"/>
          </w:p>
        </w:tc>
        <w:tc>
          <w:tcPr>
            <w:tcW w:w="1541" w:type="dxa"/>
            <w:tcBorders>
              <w:top w:val="nil"/>
              <w:left w:val="nil"/>
              <w:bottom w:val="single" w:sz="8" w:space="0" w:color="auto"/>
              <w:right w:val="single" w:sz="4" w:space="0" w:color="auto"/>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proofErr w:type="gramStart"/>
            <w:r w:rsidRPr="00135D9B">
              <w:rPr>
                <w:rFonts w:ascii="Calibri Light" w:eastAsia="Times New Roman" w:hAnsi="Calibri Light" w:cs="Times New Roman"/>
                <w:b/>
                <w:bCs/>
                <w:color w:val="000000"/>
                <w:sz w:val="20"/>
                <w:szCs w:val="20"/>
                <w:lang w:eastAsia="pt-BR"/>
              </w:rPr>
              <w:t>mês</w:t>
            </w:r>
            <w:proofErr w:type="gramEnd"/>
          </w:p>
        </w:tc>
        <w:tc>
          <w:tcPr>
            <w:tcW w:w="1543" w:type="dxa"/>
            <w:tcBorders>
              <w:top w:val="nil"/>
              <w:left w:val="nil"/>
              <w:bottom w:val="single" w:sz="8" w:space="0" w:color="auto"/>
              <w:right w:val="nil"/>
            </w:tcBorders>
            <w:shd w:val="clear" w:color="auto" w:fill="auto"/>
            <w:vAlign w:val="center"/>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proofErr w:type="gramStart"/>
            <w:r w:rsidRPr="00135D9B">
              <w:rPr>
                <w:rFonts w:ascii="Calibri Light" w:eastAsia="Times New Roman" w:hAnsi="Calibri Light" w:cs="Times New Roman"/>
                <w:b/>
                <w:bCs/>
                <w:color w:val="000000"/>
                <w:sz w:val="20"/>
                <w:szCs w:val="20"/>
                <w:lang w:eastAsia="pt-BR"/>
              </w:rPr>
              <w:t>mês</w:t>
            </w:r>
            <w:proofErr w:type="gramEnd"/>
          </w:p>
        </w:tc>
        <w:tc>
          <w:tcPr>
            <w:tcW w:w="1510" w:type="dxa"/>
            <w:gridSpan w:val="2"/>
            <w:vMerge/>
            <w:tcBorders>
              <w:top w:val="nil"/>
              <w:left w:val="nil"/>
              <w:bottom w:val="single" w:sz="8" w:space="0" w:color="auto"/>
              <w:right w:val="nil"/>
            </w:tcBorders>
            <w:vAlign w:val="center"/>
            <w:hideMark/>
          </w:tcPr>
          <w:p w:rsidR="00A503E0" w:rsidRPr="00135D9B" w:rsidRDefault="00A503E0" w:rsidP="00A503E0">
            <w:pPr>
              <w:spacing w:after="0" w:line="240" w:lineRule="auto"/>
              <w:rPr>
                <w:rFonts w:ascii="Calibri Light" w:eastAsia="Times New Roman" w:hAnsi="Calibri Light" w:cs="Times New Roman"/>
                <w:b/>
                <w:bCs/>
                <w:color w:val="000000"/>
                <w:sz w:val="20"/>
                <w:szCs w:val="20"/>
                <w:lang w:eastAsia="pt-BR"/>
              </w:rPr>
            </w:pPr>
          </w:p>
        </w:tc>
      </w:tr>
      <w:tr w:rsidR="00A503E0" w:rsidRPr="00135D9B" w:rsidTr="00C377BC">
        <w:trPr>
          <w:gridBefore w:val="1"/>
          <w:wBefore w:w="10" w:type="dxa"/>
          <w:trHeight w:val="360"/>
        </w:trPr>
        <w:tc>
          <w:tcPr>
            <w:tcW w:w="3114" w:type="dxa"/>
            <w:tcBorders>
              <w:top w:val="nil"/>
              <w:left w:val="single" w:sz="8" w:space="0" w:color="auto"/>
              <w:bottom w:val="single" w:sz="4" w:space="0" w:color="auto"/>
              <w:right w:val="single" w:sz="4" w:space="0" w:color="auto"/>
            </w:tcBorders>
            <w:shd w:val="clear" w:color="auto" w:fill="auto"/>
            <w:hideMark/>
          </w:tcPr>
          <w:p w:rsidR="00A503E0" w:rsidRPr="00135D9B" w:rsidRDefault="00A503E0" w:rsidP="00A503E0">
            <w:pPr>
              <w:spacing w:after="0" w:line="240" w:lineRule="auto"/>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Instalação da obra</w:t>
            </w:r>
          </w:p>
        </w:tc>
        <w:tc>
          <w:tcPr>
            <w:tcW w:w="1659"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16.541,25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3" w:type="dxa"/>
            <w:tcBorders>
              <w:top w:val="nil"/>
              <w:left w:val="nil"/>
              <w:bottom w:val="single" w:sz="4" w:space="0" w:color="auto"/>
              <w:right w:val="nil"/>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10" w:type="dxa"/>
            <w:gridSpan w:val="2"/>
            <w:tcBorders>
              <w:top w:val="nil"/>
              <w:left w:val="single" w:sz="8" w:space="0" w:color="auto"/>
              <w:bottom w:val="single" w:sz="4" w:space="0" w:color="auto"/>
              <w:right w:val="single" w:sz="8" w:space="0" w:color="000000"/>
            </w:tcBorders>
            <w:shd w:val="clear" w:color="auto" w:fill="auto"/>
            <w:hideMark/>
          </w:tcPr>
          <w:p w:rsidR="00A503E0" w:rsidRPr="00135D9B" w:rsidRDefault="00A503E0" w:rsidP="00135D9B">
            <w:pPr>
              <w:spacing w:after="0" w:line="240" w:lineRule="auto"/>
              <w:ind w:right="317"/>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16.541,25 </w:t>
            </w:r>
          </w:p>
        </w:tc>
      </w:tr>
      <w:tr w:rsidR="00A503E0" w:rsidRPr="00135D9B" w:rsidTr="00C377BC">
        <w:trPr>
          <w:gridBefore w:val="1"/>
          <w:wBefore w:w="10" w:type="dxa"/>
          <w:trHeight w:val="390"/>
        </w:trPr>
        <w:tc>
          <w:tcPr>
            <w:tcW w:w="3114" w:type="dxa"/>
            <w:tcBorders>
              <w:top w:val="single" w:sz="4" w:space="0" w:color="auto"/>
              <w:left w:val="single" w:sz="8" w:space="0" w:color="auto"/>
              <w:bottom w:val="single" w:sz="4" w:space="0" w:color="auto"/>
              <w:right w:val="single" w:sz="4" w:space="0" w:color="auto"/>
            </w:tcBorders>
            <w:shd w:val="clear" w:color="auto" w:fill="auto"/>
            <w:hideMark/>
          </w:tcPr>
          <w:p w:rsidR="00A503E0" w:rsidRPr="00135D9B" w:rsidRDefault="00A503E0" w:rsidP="00A503E0">
            <w:pPr>
              <w:spacing w:after="0" w:line="240" w:lineRule="auto"/>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Movimentação</w:t>
            </w:r>
          </w:p>
        </w:tc>
        <w:tc>
          <w:tcPr>
            <w:tcW w:w="1659" w:type="dxa"/>
            <w:tcBorders>
              <w:top w:val="single" w:sz="4" w:space="0" w:color="auto"/>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2.966,35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2.966,35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2.966,35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2.966,35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2.966,35 </w:t>
            </w:r>
          </w:p>
        </w:tc>
        <w:tc>
          <w:tcPr>
            <w:tcW w:w="1543" w:type="dxa"/>
            <w:tcBorders>
              <w:top w:val="nil"/>
              <w:left w:val="nil"/>
              <w:bottom w:val="single" w:sz="4" w:space="0" w:color="auto"/>
              <w:right w:val="nil"/>
            </w:tcBorders>
            <w:shd w:val="clear" w:color="auto" w:fill="auto"/>
            <w:hideMark/>
          </w:tcPr>
          <w:p w:rsidR="00A503E0" w:rsidRPr="00135D9B" w:rsidRDefault="00A503E0" w:rsidP="00135D9B">
            <w:pPr>
              <w:spacing w:after="0" w:line="240" w:lineRule="auto"/>
              <w:ind w:right="224"/>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2.966,35 </w:t>
            </w:r>
          </w:p>
        </w:tc>
        <w:tc>
          <w:tcPr>
            <w:tcW w:w="1510" w:type="dxa"/>
            <w:gridSpan w:val="2"/>
            <w:tcBorders>
              <w:top w:val="nil"/>
              <w:left w:val="single" w:sz="8" w:space="0" w:color="auto"/>
              <w:bottom w:val="single" w:sz="4" w:space="0" w:color="auto"/>
              <w:right w:val="single" w:sz="8" w:space="0" w:color="000000"/>
            </w:tcBorders>
            <w:shd w:val="clear" w:color="auto" w:fill="auto"/>
            <w:hideMark/>
          </w:tcPr>
          <w:p w:rsidR="00A503E0" w:rsidRPr="00135D9B" w:rsidRDefault="00A503E0" w:rsidP="00135D9B">
            <w:pPr>
              <w:spacing w:after="0" w:line="240" w:lineRule="auto"/>
              <w:ind w:right="317"/>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17.798,08 </w:t>
            </w:r>
          </w:p>
        </w:tc>
      </w:tr>
      <w:tr w:rsidR="00A503E0" w:rsidRPr="00135D9B" w:rsidTr="00C377BC">
        <w:trPr>
          <w:gridBefore w:val="1"/>
          <w:wBefore w:w="10" w:type="dxa"/>
          <w:trHeight w:val="390"/>
        </w:trPr>
        <w:tc>
          <w:tcPr>
            <w:tcW w:w="3114" w:type="dxa"/>
            <w:tcBorders>
              <w:top w:val="single" w:sz="4" w:space="0" w:color="auto"/>
              <w:left w:val="single" w:sz="8" w:space="0" w:color="auto"/>
              <w:bottom w:val="single" w:sz="4" w:space="0" w:color="auto"/>
              <w:right w:val="single" w:sz="4" w:space="0" w:color="auto"/>
            </w:tcBorders>
            <w:shd w:val="clear" w:color="auto" w:fill="auto"/>
            <w:hideMark/>
          </w:tcPr>
          <w:p w:rsidR="00A503E0" w:rsidRPr="00135D9B" w:rsidRDefault="00A503E0" w:rsidP="00A503E0">
            <w:pPr>
              <w:spacing w:after="0" w:line="240" w:lineRule="auto"/>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Fundações</w:t>
            </w:r>
          </w:p>
        </w:tc>
        <w:tc>
          <w:tcPr>
            <w:tcW w:w="1659" w:type="dxa"/>
            <w:tcBorders>
              <w:top w:val="single" w:sz="4" w:space="0" w:color="auto"/>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15.729,19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15.729,19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15.729,19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15.729,19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15.729,19 </w:t>
            </w:r>
          </w:p>
        </w:tc>
        <w:tc>
          <w:tcPr>
            <w:tcW w:w="1543" w:type="dxa"/>
            <w:tcBorders>
              <w:top w:val="nil"/>
              <w:left w:val="nil"/>
              <w:bottom w:val="single" w:sz="4" w:space="0" w:color="auto"/>
              <w:right w:val="single" w:sz="4" w:space="0" w:color="auto"/>
            </w:tcBorders>
            <w:shd w:val="clear" w:color="auto" w:fill="auto"/>
            <w:hideMark/>
          </w:tcPr>
          <w:p w:rsidR="00A503E0" w:rsidRPr="00135D9B" w:rsidRDefault="00A503E0" w:rsidP="00135D9B">
            <w:pPr>
              <w:spacing w:after="0" w:line="240" w:lineRule="auto"/>
              <w:ind w:right="224"/>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15.729,19 </w:t>
            </w:r>
          </w:p>
        </w:tc>
        <w:tc>
          <w:tcPr>
            <w:tcW w:w="1510" w:type="dxa"/>
            <w:gridSpan w:val="2"/>
            <w:tcBorders>
              <w:top w:val="nil"/>
              <w:left w:val="single" w:sz="8" w:space="0" w:color="auto"/>
              <w:bottom w:val="single" w:sz="4" w:space="0" w:color="auto"/>
              <w:right w:val="single" w:sz="8" w:space="0" w:color="000000"/>
            </w:tcBorders>
            <w:shd w:val="clear" w:color="auto" w:fill="auto"/>
            <w:hideMark/>
          </w:tcPr>
          <w:p w:rsidR="00A503E0" w:rsidRPr="00135D9B" w:rsidRDefault="00A503E0" w:rsidP="00135D9B">
            <w:pPr>
              <w:spacing w:after="0" w:line="240" w:lineRule="auto"/>
              <w:ind w:right="317"/>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94.375,13 </w:t>
            </w:r>
          </w:p>
        </w:tc>
      </w:tr>
      <w:tr w:rsidR="00A503E0" w:rsidRPr="00135D9B" w:rsidTr="00C377BC">
        <w:trPr>
          <w:gridBefore w:val="1"/>
          <w:wBefore w:w="10" w:type="dxa"/>
          <w:trHeight w:val="390"/>
        </w:trPr>
        <w:tc>
          <w:tcPr>
            <w:tcW w:w="3114" w:type="dxa"/>
            <w:tcBorders>
              <w:top w:val="single" w:sz="4" w:space="0" w:color="auto"/>
              <w:left w:val="single" w:sz="8" w:space="0" w:color="auto"/>
              <w:bottom w:val="single" w:sz="4" w:space="0" w:color="auto"/>
              <w:right w:val="single" w:sz="4" w:space="0" w:color="auto"/>
            </w:tcBorders>
            <w:shd w:val="clear" w:color="auto" w:fill="auto"/>
            <w:hideMark/>
          </w:tcPr>
          <w:p w:rsidR="00A503E0" w:rsidRPr="00135D9B" w:rsidRDefault="00A503E0" w:rsidP="00A503E0">
            <w:pPr>
              <w:spacing w:after="0" w:line="240" w:lineRule="auto"/>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Execução (viga)</w:t>
            </w:r>
          </w:p>
        </w:tc>
        <w:tc>
          <w:tcPr>
            <w:tcW w:w="1659" w:type="dxa"/>
            <w:tcBorders>
              <w:top w:val="single" w:sz="4" w:space="0" w:color="auto"/>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64.867,99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64.867,99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64.867,99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64.867,99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64.867,99 </w:t>
            </w:r>
          </w:p>
        </w:tc>
        <w:tc>
          <w:tcPr>
            <w:tcW w:w="1543" w:type="dxa"/>
            <w:tcBorders>
              <w:top w:val="nil"/>
              <w:left w:val="nil"/>
              <w:bottom w:val="single" w:sz="4" w:space="0" w:color="auto"/>
              <w:right w:val="single" w:sz="4" w:space="0" w:color="auto"/>
            </w:tcBorders>
            <w:shd w:val="clear" w:color="auto" w:fill="auto"/>
            <w:hideMark/>
          </w:tcPr>
          <w:p w:rsidR="00A503E0" w:rsidRPr="00135D9B" w:rsidRDefault="00A503E0" w:rsidP="00135D9B">
            <w:pPr>
              <w:spacing w:after="0" w:line="240" w:lineRule="auto"/>
              <w:ind w:right="224"/>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64.867,99 </w:t>
            </w:r>
          </w:p>
        </w:tc>
        <w:tc>
          <w:tcPr>
            <w:tcW w:w="1510" w:type="dxa"/>
            <w:gridSpan w:val="2"/>
            <w:tcBorders>
              <w:top w:val="nil"/>
              <w:left w:val="single" w:sz="8" w:space="0" w:color="auto"/>
              <w:bottom w:val="single" w:sz="4" w:space="0" w:color="auto"/>
              <w:right w:val="single" w:sz="8" w:space="0" w:color="000000"/>
            </w:tcBorders>
            <w:shd w:val="clear" w:color="auto" w:fill="auto"/>
            <w:hideMark/>
          </w:tcPr>
          <w:p w:rsidR="00A503E0" w:rsidRPr="00135D9B" w:rsidRDefault="00A503E0" w:rsidP="00135D9B">
            <w:pPr>
              <w:spacing w:after="0" w:line="240" w:lineRule="auto"/>
              <w:ind w:right="317"/>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389.207,94 </w:t>
            </w:r>
          </w:p>
        </w:tc>
      </w:tr>
      <w:tr w:rsidR="00A503E0" w:rsidRPr="00135D9B" w:rsidTr="00C377BC">
        <w:trPr>
          <w:gridBefore w:val="1"/>
          <w:wBefore w:w="10" w:type="dxa"/>
          <w:trHeight w:val="390"/>
        </w:trPr>
        <w:tc>
          <w:tcPr>
            <w:tcW w:w="3114" w:type="dxa"/>
            <w:tcBorders>
              <w:top w:val="single" w:sz="4" w:space="0" w:color="auto"/>
              <w:left w:val="single" w:sz="8" w:space="0" w:color="auto"/>
              <w:bottom w:val="single" w:sz="4" w:space="0" w:color="auto"/>
              <w:right w:val="single" w:sz="4" w:space="0" w:color="auto"/>
            </w:tcBorders>
            <w:shd w:val="clear" w:color="auto" w:fill="auto"/>
            <w:hideMark/>
          </w:tcPr>
          <w:p w:rsidR="00A503E0" w:rsidRPr="00135D9B" w:rsidRDefault="00A503E0" w:rsidP="00A503E0">
            <w:pPr>
              <w:spacing w:after="0" w:line="240" w:lineRule="auto"/>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Calçada</w:t>
            </w:r>
          </w:p>
        </w:tc>
        <w:tc>
          <w:tcPr>
            <w:tcW w:w="1659" w:type="dxa"/>
            <w:tcBorders>
              <w:top w:val="single" w:sz="4" w:space="0" w:color="auto"/>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10.118,34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10.118,34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10.118,34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10.118,34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10.118,34 </w:t>
            </w:r>
          </w:p>
        </w:tc>
        <w:tc>
          <w:tcPr>
            <w:tcW w:w="1543" w:type="dxa"/>
            <w:tcBorders>
              <w:top w:val="nil"/>
              <w:left w:val="nil"/>
              <w:bottom w:val="single" w:sz="4" w:space="0" w:color="auto"/>
              <w:right w:val="single" w:sz="4" w:space="0" w:color="auto"/>
            </w:tcBorders>
            <w:shd w:val="clear" w:color="auto" w:fill="auto"/>
            <w:hideMark/>
          </w:tcPr>
          <w:p w:rsidR="00A503E0" w:rsidRPr="00135D9B" w:rsidRDefault="00A503E0" w:rsidP="00135D9B">
            <w:pPr>
              <w:spacing w:after="0" w:line="240" w:lineRule="auto"/>
              <w:ind w:right="224"/>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10.118,34 </w:t>
            </w:r>
          </w:p>
        </w:tc>
        <w:tc>
          <w:tcPr>
            <w:tcW w:w="1510" w:type="dxa"/>
            <w:gridSpan w:val="2"/>
            <w:tcBorders>
              <w:top w:val="nil"/>
              <w:left w:val="single" w:sz="8" w:space="0" w:color="auto"/>
              <w:bottom w:val="single" w:sz="4" w:space="0" w:color="auto"/>
              <w:right w:val="single" w:sz="8" w:space="0" w:color="000000"/>
            </w:tcBorders>
            <w:shd w:val="clear" w:color="auto" w:fill="auto"/>
            <w:hideMark/>
          </w:tcPr>
          <w:p w:rsidR="00A503E0" w:rsidRPr="00135D9B" w:rsidRDefault="00A503E0" w:rsidP="00135D9B">
            <w:pPr>
              <w:spacing w:after="0" w:line="240" w:lineRule="auto"/>
              <w:ind w:right="317"/>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60.710,06 </w:t>
            </w:r>
          </w:p>
        </w:tc>
      </w:tr>
      <w:tr w:rsidR="00A503E0" w:rsidRPr="00135D9B" w:rsidTr="00C377BC">
        <w:trPr>
          <w:gridBefore w:val="1"/>
          <w:wBefore w:w="10" w:type="dxa"/>
          <w:trHeight w:val="360"/>
        </w:trPr>
        <w:tc>
          <w:tcPr>
            <w:tcW w:w="3114" w:type="dxa"/>
            <w:tcBorders>
              <w:top w:val="single" w:sz="4" w:space="0" w:color="auto"/>
              <w:left w:val="single" w:sz="8" w:space="0" w:color="auto"/>
              <w:bottom w:val="single" w:sz="4" w:space="0" w:color="auto"/>
              <w:right w:val="single" w:sz="4" w:space="0" w:color="auto"/>
            </w:tcBorders>
            <w:shd w:val="clear" w:color="auto" w:fill="auto"/>
            <w:hideMark/>
          </w:tcPr>
          <w:p w:rsidR="00A503E0" w:rsidRPr="00135D9B" w:rsidRDefault="00A503E0" w:rsidP="00A503E0">
            <w:pPr>
              <w:spacing w:after="0" w:line="240" w:lineRule="auto"/>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Grades</w:t>
            </w:r>
          </w:p>
        </w:tc>
        <w:tc>
          <w:tcPr>
            <w:tcW w:w="1659" w:type="dxa"/>
            <w:tcBorders>
              <w:top w:val="single" w:sz="4" w:space="0" w:color="auto"/>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41.135,02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41.135,02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41.135,02 </w:t>
            </w:r>
          </w:p>
        </w:tc>
        <w:tc>
          <w:tcPr>
            <w:tcW w:w="1543" w:type="dxa"/>
            <w:tcBorders>
              <w:top w:val="nil"/>
              <w:left w:val="nil"/>
              <w:bottom w:val="single" w:sz="4" w:space="0" w:color="auto"/>
              <w:right w:val="single" w:sz="4" w:space="0" w:color="auto"/>
            </w:tcBorders>
            <w:shd w:val="clear" w:color="auto" w:fill="auto"/>
            <w:hideMark/>
          </w:tcPr>
          <w:p w:rsidR="00A503E0" w:rsidRPr="00135D9B" w:rsidRDefault="00A503E0" w:rsidP="00135D9B">
            <w:pPr>
              <w:spacing w:after="0" w:line="240" w:lineRule="auto"/>
              <w:ind w:right="224"/>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41.135,02 </w:t>
            </w:r>
          </w:p>
        </w:tc>
        <w:tc>
          <w:tcPr>
            <w:tcW w:w="1510" w:type="dxa"/>
            <w:gridSpan w:val="2"/>
            <w:tcBorders>
              <w:top w:val="nil"/>
              <w:left w:val="single" w:sz="8" w:space="0" w:color="auto"/>
              <w:bottom w:val="single" w:sz="4" w:space="0" w:color="auto"/>
              <w:right w:val="single" w:sz="8" w:space="0" w:color="000000"/>
            </w:tcBorders>
            <w:shd w:val="clear" w:color="auto" w:fill="auto"/>
            <w:hideMark/>
          </w:tcPr>
          <w:p w:rsidR="00A503E0" w:rsidRPr="00135D9B" w:rsidRDefault="00A503E0" w:rsidP="00135D9B">
            <w:pPr>
              <w:spacing w:after="0" w:line="240" w:lineRule="auto"/>
              <w:ind w:right="317"/>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164.540,07 </w:t>
            </w:r>
          </w:p>
        </w:tc>
      </w:tr>
      <w:tr w:rsidR="00A503E0" w:rsidRPr="00135D9B" w:rsidTr="00C377BC">
        <w:trPr>
          <w:gridBefore w:val="1"/>
          <w:wBefore w:w="10" w:type="dxa"/>
          <w:trHeight w:val="360"/>
        </w:trPr>
        <w:tc>
          <w:tcPr>
            <w:tcW w:w="3114" w:type="dxa"/>
            <w:tcBorders>
              <w:top w:val="single" w:sz="4" w:space="0" w:color="auto"/>
              <w:left w:val="single" w:sz="8" w:space="0" w:color="auto"/>
              <w:bottom w:val="single" w:sz="4" w:space="0" w:color="auto"/>
              <w:right w:val="single" w:sz="4" w:space="0" w:color="auto"/>
            </w:tcBorders>
            <w:shd w:val="clear" w:color="auto" w:fill="auto"/>
            <w:hideMark/>
          </w:tcPr>
          <w:p w:rsidR="00A503E0" w:rsidRPr="00135D9B" w:rsidRDefault="00A503E0" w:rsidP="00A503E0">
            <w:pPr>
              <w:spacing w:after="0" w:line="240" w:lineRule="auto"/>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Portão</w:t>
            </w:r>
          </w:p>
        </w:tc>
        <w:tc>
          <w:tcPr>
            <w:tcW w:w="1659" w:type="dxa"/>
            <w:tcBorders>
              <w:top w:val="single" w:sz="4" w:space="0" w:color="auto"/>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15.590,18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1" w:type="dxa"/>
            <w:tcBorders>
              <w:top w:val="nil"/>
              <w:left w:val="nil"/>
              <w:bottom w:val="single" w:sz="4"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43" w:type="dxa"/>
            <w:tcBorders>
              <w:top w:val="nil"/>
              <w:left w:val="nil"/>
              <w:bottom w:val="single" w:sz="4" w:space="0" w:color="auto"/>
              <w:right w:val="nil"/>
            </w:tcBorders>
            <w:shd w:val="clear" w:color="auto" w:fill="auto"/>
            <w:hideMark/>
          </w:tcPr>
          <w:p w:rsidR="00A503E0" w:rsidRPr="00135D9B" w:rsidRDefault="00A503E0" w:rsidP="00135D9B">
            <w:pPr>
              <w:spacing w:after="0" w:line="240" w:lineRule="auto"/>
              <w:ind w:right="224"/>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w:t>
            </w:r>
          </w:p>
        </w:tc>
        <w:tc>
          <w:tcPr>
            <w:tcW w:w="1510" w:type="dxa"/>
            <w:gridSpan w:val="2"/>
            <w:tcBorders>
              <w:top w:val="nil"/>
              <w:left w:val="single" w:sz="8" w:space="0" w:color="auto"/>
              <w:bottom w:val="single" w:sz="4" w:space="0" w:color="auto"/>
              <w:right w:val="single" w:sz="8" w:space="0" w:color="000000"/>
            </w:tcBorders>
            <w:shd w:val="clear" w:color="auto" w:fill="auto"/>
            <w:hideMark/>
          </w:tcPr>
          <w:p w:rsidR="00A503E0" w:rsidRPr="00135D9B" w:rsidRDefault="00A503E0" w:rsidP="00135D9B">
            <w:pPr>
              <w:spacing w:after="0" w:line="240" w:lineRule="auto"/>
              <w:ind w:right="317"/>
              <w:jc w:val="right"/>
              <w:rPr>
                <w:rFonts w:ascii="Calibri Light" w:eastAsia="Times New Roman" w:hAnsi="Calibri Light" w:cs="Times New Roman"/>
                <w:color w:val="000000"/>
                <w:sz w:val="20"/>
                <w:szCs w:val="20"/>
                <w:lang w:eastAsia="pt-BR"/>
              </w:rPr>
            </w:pPr>
            <w:r w:rsidRPr="00135D9B">
              <w:rPr>
                <w:rFonts w:ascii="Calibri Light" w:eastAsia="Times New Roman" w:hAnsi="Calibri Light" w:cs="Times New Roman"/>
                <w:color w:val="000000"/>
                <w:sz w:val="20"/>
                <w:szCs w:val="20"/>
                <w:lang w:eastAsia="pt-BR"/>
              </w:rPr>
              <w:t xml:space="preserve">     15.590,18 </w:t>
            </w:r>
          </w:p>
        </w:tc>
      </w:tr>
      <w:tr w:rsidR="00A503E0" w:rsidRPr="00135D9B" w:rsidTr="00C377BC">
        <w:trPr>
          <w:gridBefore w:val="1"/>
          <w:wBefore w:w="10" w:type="dxa"/>
          <w:trHeight w:val="390"/>
        </w:trPr>
        <w:tc>
          <w:tcPr>
            <w:tcW w:w="3114" w:type="dxa"/>
            <w:tcBorders>
              <w:top w:val="single" w:sz="4" w:space="0" w:color="auto"/>
              <w:left w:val="single" w:sz="8" w:space="0" w:color="auto"/>
              <w:bottom w:val="single" w:sz="8" w:space="0" w:color="auto"/>
              <w:right w:val="single" w:sz="4" w:space="0" w:color="auto"/>
            </w:tcBorders>
            <w:shd w:val="clear" w:color="auto" w:fill="auto"/>
            <w:hideMark/>
          </w:tcPr>
          <w:p w:rsidR="00A503E0" w:rsidRPr="00135D9B" w:rsidRDefault="00A503E0" w:rsidP="00A503E0">
            <w:pPr>
              <w:spacing w:after="0" w:line="240" w:lineRule="auto"/>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VALOR TOTAL</w:t>
            </w:r>
          </w:p>
        </w:tc>
        <w:tc>
          <w:tcPr>
            <w:tcW w:w="1659" w:type="dxa"/>
            <w:tcBorders>
              <w:top w:val="single" w:sz="4" w:space="0" w:color="auto"/>
              <w:left w:val="nil"/>
              <w:bottom w:val="single" w:sz="8"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 xml:space="preserve">    110.223,11 </w:t>
            </w:r>
          </w:p>
        </w:tc>
        <w:tc>
          <w:tcPr>
            <w:tcW w:w="1541" w:type="dxa"/>
            <w:tcBorders>
              <w:top w:val="nil"/>
              <w:left w:val="nil"/>
              <w:bottom w:val="single" w:sz="8"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 xml:space="preserve">    109.272,05 </w:t>
            </w:r>
          </w:p>
        </w:tc>
        <w:tc>
          <w:tcPr>
            <w:tcW w:w="1541" w:type="dxa"/>
            <w:tcBorders>
              <w:top w:val="nil"/>
              <w:left w:val="nil"/>
              <w:bottom w:val="single" w:sz="8"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 xml:space="preserve">    134.816,89 </w:t>
            </w:r>
          </w:p>
        </w:tc>
        <w:tc>
          <w:tcPr>
            <w:tcW w:w="1541" w:type="dxa"/>
            <w:tcBorders>
              <w:top w:val="nil"/>
              <w:left w:val="nil"/>
              <w:bottom w:val="single" w:sz="8"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 xml:space="preserve">    134.816,89 </w:t>
            </w:r>
          </w:p>
        </w:tc>
        <w:tc>
          <w:tcPr>
            <w:tcW w:w="1541" w:type="dxa"/>
            <w:tcBorders>
              <w:top w:val="nil"/>
              <w:left w:val="nil"/>
              <w:bottom w:val="single" w:sz="8" w:space="0" w:color="auto"/>
              <w:right w:val="single" w:sz="4" w:space="0" w:color="auto"/>
            </w:tcBorders>
            <w:shd w:val="clear" w:color="auto" w:fill="auto"/>
            <w:hideMark/>
          </w:tcPr>
          <w:p w:rsidR="00A503E0" w:rsidRPr="00135D9B" w:rsidRDefault="00A503E0" w:rsidP="00A503E0">
            <w:pPr>
              <w:spacing w:after="0" w:line="240" w:lineRule="auto"/>
              <w:jc w:val="center"/>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 xml:space="preserve">    134.816,89 </w:t>
            </w:r>
          </w:p>
        </w:tc>
        <w:tc>
          <w:tcPr>
            <w:tcW w:w="1543" w:type="dxa"/>
            <w:tcBorders>
              <w:top w:val="nil"/>
              <w:left w:val="nil"/>
              <w:bottom w:val="single" w:sz="8" w:space="0" w:color="auto"/>
              <w:right w:val="nil"/>
            </w:tcBorders>
            <w:shd w:val="clear" w:color="auto" w:fill="auto"/>
            <w:hideMark/>
          </w:tcPr>
          <w:p w:rsidR="00A503E0" w:rsidRPr="00135D9B" w:rsidRDefault="00A503E0" w:rsidP="00135D9B">
            <w:pPr>
              <w:spacing w:after="0" w:line="240" w:lineRule="auto"/>
              <w:ind w:right="224"/>
              <w:jc w:val="right"/>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 xml:space="preserve">    134.816,89 </w:t>
            </w:r>
          </w:p>
        </w:tc>
        <w:tc>
          <w:tcPr>
            <w:tcW w:w="1510" w:type="dxa"/>
            <w:gridSpan w:val="2"/>
            <w:tcBorders>
              <w:top w:val="nil"/>
              <w:left w:val="single" w:sz="8" w:space="0" w:color="auto"/>
              <w:bottom w:val="single" w:sz="8" w:space="0" w:color="auto"/>
              <w:right w:val="single" w:sz="8" w:space="0" w:color="000000"/>
            </w:tcBorders>
            <w:shd w:val="clear" w:color="auto" w:fill="auto"/>
            <w:hideMark/>
          </w:tcPr>
          <w:p w:rsidR="00A503E0" w:rsidRPr="00135D9B" w:rsidRDefault="00A503E0" w:rsidP="00135D9B">
            <w:pPr>
              <w:spacing w:after="0" w:line="240" w:lineRule="auto"/>
              <w:ind w:right="317"/>
              <w:jc w:val="right"/>
              <w:rPr>
                <w:rFonts w:ascii="Calibri Light" w:eastAsia="Times New Roman" w:hAnsi="Calibri Light" w:cs="Times New Roman"/>
                <w:b/>
                <w:bCs/>
                <w:color w:val="000000"/>
                <w:sz w:val="20"/>
                <w:szCs w:val="20"/>
                <w:lang w:eastAsia="pt-BR"/>
              </w:rPr>
            </w:pPr>
            <w:r w:rsidRPr="00135D9B">
              <w:rPr>
                <w:rFonts w:ascii="Calibri Light" w:eastAsia="Times New Roman" w:hAnsi="Calibri Light" w:cs="Times New Roman"/>
                <w:b/>
                <w:bCs/>
                <w:color w:val="000000"/>
                <w:sz w:val="20"/>
                <w:szCs w:val="20"/>
                <w:lang w:eastAsia="pt-BR"/>
              </w:rPr>
              <w:t xml:space="preserve">   758.762,71 </w:t>
            </w:r>
          </w:p>
        </w:tc>
      </w:tr>
    </w:tbl>
    <w:p w:rsidR="00F2542B" w:rsidRDefault="00F2542B" w:rsidP="00F2542B">
      <w:pPr>
        <w:ind w:firstLine="851"/>
        <w:jc w:val="center"/>
        <w:rPr>
          <w:b/>
        </w:rPr>
      </w:pPr>
    </w:p>
    <w:p w:rsidR="00F2542B" w:rsidRDefault="00F2542B" w:rsidP="00F2542B">
      <w:pPr>
        <w:ind w:firstLine="851"/>
        <w:jc w:val="center"/>
        <w:rPr>
          <w:b/>
        </w:rPr>
      </w:pPr>
    </w:p>
    <w:p w:rsidR="00F2542B" w:rsidRDefault="00F2542B" w:rsidP="00F2542B">
      <w:pPr>
        <w:ind w:firstLine="851"/>
        <w:jc w:val="center"/>
        <w:rPr>
          <w:b/>
        </w:rPr>
      </w:pPr>
    </w:p>
    <w:p w:rsidR="00C07FB6" w:rsidRDefault="00C07FB6" w:rsidP="00F2542B">
      <w:pPr>
        <w:ind w:firstLine="851"/>
        <w:jc w:val="center"/>
        <w:rPr>
          <w:b/>
        </w:rPr>
        <w:sectPr w:rsidR="00C07FB6" w:rsidSect="00512B9F">
          <w:pgSz w:w="16838" w:h="11906" w:orient="landscape"/>
          <w:pgMar w:top="1701" w:right="1417" w:bottom="1701" w:left="1417" w:header="708" w:footer="708" w:gutter="0"/>
          <w:cols w:space="708"/>
          <w:docGrid w:linePitch="360"/>
        </w:sectPr>
      </w:pPr>
    </w:p>
    <w:p w:rsidR="00F2542B" w:rsidRDefault="00F2542B" w:rsidP="00F2542B">
      <w:pPr>
        <w:ind w:firstLine="851"/>
        <w:jc w:val="center"/>
        <w:rPr>
          <w:b/>
        </w:rPr>
      </w:pPr>
    </w:p>
    <w:p w:rsidR="00F2542B" w:rsidRDefault="00F2542B" w:rsidP="00F2542B">
      <w:pPr>
        <w:ind w:firstLine="851"/>
        <w:jc w:val="center"/>
        <w:rPr>
          <w:b/>
        </w:rPr>
      </w:pPr>
    </w:p>
    <w:p w:rsidR="00F2542B" w:rsidRDefault="00F2542B" w:rsidP="00F2542B">
      <w:pPr>
        <w:ind w:firstLine="851"/>
        <w:jc w:val="center"/>
        <w:rPr>
          <w:b/>
        </w:rPr>
      </w:pPr>
    </w:p>
    <w:p w:rsidR="00F2542B" w:rsidRDefault="00F2542B" w:rsidP="00F2542B">
      <w:pPr>
        <w:ind w:firstLine="851"/>
        <w:jc w:val="center"/>
        <w:rPr>
          <w:b/>
        </w:rPr>
      </w:pPr>
    </w:p>
    <w:p w:rsidR="00F2542B" w:rsidRDefault="00F2542B" w:rsidP="00F2542B">
      <w:pPr>
        <w:ind w:firstLine="851"/>
        <w:jc w:val="center"/>
        <w:rPr>
          <w:b/>
        </w:rPr>
      </w:pPr>
    </w:p>
    <w:p w:rsidR="00C07FB6" w:rsidRDefault="00C07FB6" w:rsidP="00A503E0">
      <w:pPr>
        <w:ind w:firstLine="851"/>
        <w:jc w:val="center"/>
        <w:rPr>
          <w:rFonts w:ascii="Times New Roman" w:hAnsi="Times New Roman" w:cs="Times New Roman"/>
          <w:b/>
          <w:sz w:val="24"/>
          <w:szCs w:val="24"/>
        </w:rPr>
      </w:pPr>
    </w:p>
    <w:p w:rsidR="00C07FB6" w:rsidRDefault="00C07FB6" w:rsidP="00A503E0">
      <w:pPr>
        <w:ind w:firstLine="851"/>
        <w:jc w:val="center"/>
        <w:rPr>
          <w:rFonts w:ascii="Times New Roman" w:hAnsi="Times New Roman" w:cs="Times New Roman"/>
          <w:b/>
          <w:sz w:val="24"/>
          <w:szCs w:val="24"/>
        </w:rPr>
      </w:pPr>
    </w:p>
    <w:p w:rsidR="00C07FB6" w:rsidRDefault="00C07FB6" w:rsidP="00A503E0">
      <w:pPr>
        <w:ind w:firstLine="851"/>
        <w:jc w:val="center"/>
        <w:rPr>
          <w:rFonts w:ascii="Times New Roman" w:hAnsi="Times New Roman" w:cs="Times New Roman"/>
          <w:b/>
          <w:sz w:val="24"/>
          <w:szCs w:val="24"/>
        </w:rPr>
      </w:pPr>
    </w:p>
    <w:p w:rsidR="00C07FB6" w:rsidRDefault="00C07FB6" w:rsidP="00A503E0">
      <w:pPr>
        <w:ind w:firstLine="851"/>
        <w:jc w:val="center"/>
        <w:rPr>
          <w:rFonts w:ascii="Times New Roman" w:hAnsi="Times New Roman" w:cs="Times New Roman"/>
          <w:b/>
          <w:sz w:val="24"/>
          <w:szCs w:val="24"/>
        </w:rPr>
      </w:pPr>
    </w:p>
    <w:p w:rsidR="00C07FB6" w:rsidRDefault="00C07FB6" w:rsidP="00A503E0">
      <w:pPr>
        <w:ind w:firstLine="851"/>
        <w:jc w:val="center"/>
        <w:rPr>
          <w:rFonts w:ascii="Times New Roman" w:hAnsi="Times New Roman" w:cs="Times New Roman"/>
          <w:b/>
          <w:sz w:val="24"/>
          <w:szCs w:val="24"/>
        </w:rPr>
      </w:pPr>
    </w:p>
    <w:p w:rsidR="00C07FB6" w:rsidRDefault="00C07FB6" w:rsidP="00A503E0">
      <w:pPr>
        <w:ind w:firstLine="851"/>
        <w:jc w:val="center"/>
        <w:rPr>
          <w:rFonts w:ascii="Times New Roman" w:hAnsi="Times New Roman" w:cs="Times New Roman"/>
          <w:b/>
          <w:sz w:val="24"/>
          <w:szCs w:val="24"/>
        </w:rPr>
      </w:pPr>
    </w:p>
    <w:p w:rsidR="00C07FB6" w:rsidRDefault="00C07FB6" w:rsidP="00A503E0">
      <w:pPr>
        <w:ind w:firstLine="851"/>
        <w:jc w:val="center"/>
        <w:rPr>
          <w:rFonts w:ascii="Times New Roman" w:hAnsi="Times New Roman" w:cs="Times New Roman"/>
          <w:b/>
          <w:sz w:val="24"/>
          <w:szCs w:val="24"/>
        </w:rPr>
      </w:pPr>
    </w:p>
    <w:p w:rsidR="00C07FB6" w:rsidRDefault="00C07FB6" w:rsidP="00A503E0">
      <w:pPr>
        <w:ind w:firstLine="851"/>
        <w:jc w:val="center"/>
        <w:rPr>
          <w:rFonts w:ascii="Times New Roman" w:hAnsi="Times New Roman" w:cs="Times New Roman"/>
          <w:b/>
          <w:sz w:val="24"/>
          <w:szCs w:val="24"/>
        </w:rPr>
      </w:pPr>
    </w:p>
    <w:p w:rsidR="00A503E0" w:rsidRPr="00A1427A" w:rsidRDefault="00A503E0" w:rsidP="00A503E0">
      <w:pPr>
        <w:ind w:firstLine="851"/>
        <w:jc w:val="center"/>
        <w:rPr>
          <w:rFonts w:ascii="Times New Roman" w:hAnsi="Times New Roman" w:cs="Times New Roman"/>
          <w:b/>
          <w:sz w:val="24"/>
          <w:szCs w:val="24"/>
        </w:rPr>
      </w:pPr>
      <w:r w:rsidRPr="00A1427A">
        <w:rPr>
          <w:rFonts w:ascii="Times New Roman" w:hAnsi="Times New Roman" w:cs="Times New Roman"/>
          <w:b/>
          <w:sz w:val="24"/>
          <w:szCs w:val="24"/>
        </w:rPr>
        <w:t xml:space="preserve">TOMADA DE PREÇOS </w:t>
      </w:r>
      <w:proofErr w:type="gramStart"/>
      <w:r w:rsidRPr="00A1427A">
        <w:rPr>
          <w:rFonts w:ascii="Times New Roman" w:hAnsi="Times New Roman" w:cs="Times New Roman"/>
          <w:b/>
          <w:sz w:val="24"/>
          <w:szCs w:val="24"/>
        </w:rPr>
        <w:t xml:space="preserve">nº  </w:t>
      </w:r>
      <w:r w:rsidR="00C07FB6">
        <w:rPr>
          <w:rFonts w:ascii="Times New Roman" w:hAnsi="Times New Roman" w:cs="Times New Roman"/>
          <w:b/>
          <w:sz w:val="24"/>
          <w:szCs w:val="24"/>
        </w:rPr>
        <w:t>03</w:t>
      </w:r>
      <w:proofErr w:type="gramEnd"/>
      <w:r w:rsidRPr="00A1427A">
        <w:rPr>
          <w:rFonts w:ascii="Times New Roman" w:hAnsi="Times New Roman" w:cs="Times New Roman"/>
          <w:b/>
          <w:sz w:val="24"/>
          <w:szCs w:val="24"/>
        </w:rPr>
        <w:t>/2016</w:t>
      </w:r>
    </w:p>
    <w:p w:rsidR="00A503E0" w:rsidRPr="00A1427A" w:rsidRDefault="00A503E0" w:rsidP="00A503E0">
      <w:pPr>
        <w:ind w:firstLine="851"/>
        <w:jc w:val="center"/>
        <w:rPr>
          <w:rFonts w:ascii="Times New Roman" w:hAnsi="Times New Roman" w:cs="Times New Roman"/>
          <w:b/>
          <w:sz w:val="24"/>
          <w:szCs w:val="24"/>
        </w:rPr>
      </w:pPr>
      <w:r w:rsidRPr="00A1427A">
        <w:rPr>
          <w:rFonts w:ascii="Times New Roman" w:hAnsi="Times New Roman" w:cs="Times New Roman"/>
          <w:b/>
          <w:sz w:val="24"/>
          <w:szCs w:val="24"/>
        </w:rPr>
        <w:t>Processo nº 1426/15</w:t>
      </w:r>
    </w:p>
    <w:p w:rsidR="00C07FB6" w:rsidRDefault="00C07FB6" w:rsidP="00A503E0">
      <w:pPr>
        <w:ind w:firstLine="851"/>
        <w:jc w:val="center"/>
        <w:rPr>
          <w:rFonts w:ascii="Times New Roman" w:hAnsi="Times New Roman" w:cs="Times New Roman"/>
          <w:b/>
          <w:sz w:val="24"/>
          <w:szCs w:val="24"/>
        </w:rPr>
      </w:pPr>
    </w:p>
    <w:p w:rsidR="00A503E0" w:rsidRPr="00A1427A" w:rsidRDefault="00A503E0" w:rsidP="00A503E0">
      <w:pPr>
        <w:ind w:firstLine="851"/>
        <w:jc w:val="center"/>
        <w:rPr>
          <w:rFonts w:ascii="Times New Roman" w:hAnsi="Times New Roman" w:cs="Times New Roman"/>
          <w:b/>
          <w:sz w:val="24"/>
          <w:szCs w:val="24"/>
        </w:rPr>
      </w:pPr>
      <w:r w:rsidRPr="00A1427A">
        <w:rPr>
          <w:rFonts w:ascii="Times New Roman" w:hAnsi="Times New Roman" w:cs="Times New Roman"/>
          <w:b/>
          <w:sz w:val="24"/>
          <w:szCs w:val="24"/>
        </w:rPr>
        <w:t>ANEXO I-</w:t>
      </w:r>
      <w:r w:rsidR="00200901" w:rsidRPr="00A1427A">
        <w:rPr>
          <w:rFonts w:ascii="Times New Roman" w:hAnsi="Times New Roman" w:cs="Times New Roman"/>
          <w:b/>
          <w:sz w:val="24"/>
          <w:szCs w:val="24"/>
        </w:rPr>
        <w:t>E</w:t>
      </w:r>
    </w:p>
    <w:p w:rsidR="00A503E0" w:rsidRPr="00A1427A" w:rsidRDefault="00A503E0" w:rsidP="00A503E0">
      <w:pPr>
        <w:ind w:firstLine="851"/>
        <w:jc w:val="center"/>
        <w:rPr>
          <w:rFonts w:ascii="Times New Roman" w:hAnsi="Times New Roman" w:cs="Times New Roman"/>
          <w:b/>
          <w:sz w:val="24"/>
          <w:szCs w:val="24"/>
        </w:rPr>
      </w:pPr>
      <w:r w:rsidRPr="00A1427A">
        <w:rPr>
          <w:rFonts w:ascii="Times New Roman" w:hAnsi="Times New Roman" w:cs="Times New Roman"/>
          <w:b/>
          <w:sz w:val="24"/>
          <w:szCs w:val="24"/>
        </w:rPr>
        <w:t>CRONOGRAMA FISICO FINANCEIRO (</w:t>
      </w:r>
      <w:r w:rsidR="002F7E94">
        <w:rPr>
          <w:rFonts w:ascii="Times New Roman" w:hAnsi="Times New Roman" w:cs="Times New Roman"/>
          <w:b/>
          <w:sz w:val="24"/>
          <w:szCs w:val="24"/>
        </w:rPr>
        <w:t>LICITANTE</w:t>
      </w:r>
      <w:r w:rsidRPr="00A1427A">
        <w:rPr>
          <w:rFonts w:ascii="Times New Roman" w:hAnsi="Times New Roman" w:cs="Times New Roman"/>
          <w:b/>
          <w:sz w:val="24"/>
          <w:szCs w:val="24"/>
        </w:rPr>
        <w:t>)</w:t>
      </w:r>
    </w:p>
    <w:p w:rsidR="00B573F7" w:rsidRDefault="00B573F7" w:rsidP="00F2542B">
      <w:pPr>
        <w:ind w:firstLine="851"/>
        <w:jc w:val="center"/>
        <w:rPr>
          <w:b/>
        </w:rPr>
        <w:sectPr w:rsidR="00B573F7" w:rsidSect="00C07FB6">
          <w:pgSz w:w="11906" w:h="16838"/>
          <w:pgMar w:top="1417" w:right="1701" w:bottom="1417" w:left="1701" w:header="708" w:footer="708" w:gutter="0"/>
          <w:cols w:space="708"/>
          <w:docGrid w:linePitch="360"/>
        </w:sectPr>
      </w:pPr>
    </w:p>
    <w:p w:rsidR="00F2542B" w:rsidRDefault="00F2542B" w:rsidP="00F2542B">
      <w:pPr>
        <w:ind w:firstLine="851"/>
        <w:jc w:val="center"/>
        <w:rPr>
          <w:b/>
        </w:rPr>
      </w:pPr>
    </w:p>
    <w:tbl>
      <w:tblPr>
        <w:tblW w:w="5000" w:type="pct"/>
        <w:tblCellMar>
          <w:left w:w="70" w:type="dxa"/>
          <w:right w:w="70" w:type="dxa"/>
        </w:tblCellMar>
        <w:tblLook w:val="04A0" w:firstRow="1" w:lastRow="0" w:firstColumn="1" w:lastColumn="0" w:noHBand="0" w:noVBand="1"/>
      </w:tblPr>
      <w:tblGrid>
        <w:gridCol w:w="2838"/>
        <w:gridCol w:w="1528"/>
        <w:gridCol w:w="1597"/>
        <w:gridCol w:w="1597"/>
        <w:gridCol w:w="1597"/>
        <w:gridCol w:w="1597"/>
        <w:gridCol w:w="1594"/>
        <w:gridCol w:w="1646"/>
      </w:tblGrid>
      <w:tr w:rsidR="00C377BC" w:rsidRPr="00A503E0" w:rsidTr="00C377BC">
        <w:trPr>
          <w:trHeight w:val="701"/>
        </w:trPr>
        <w:tc>
          <w:tcPr>
            <w:tcW w:w="139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7BC" w:rsidRDefault="00C377BC" w:rsidP="00B573F7">
            <w:pPr>
              <w:spacing w:after="0" w:line="240" w:lineRule="auto"/>
              <w:jc w:val="center"/>
              <w:rPr>
                <w:rFonts w:eastAsia="Times New Roman" w:cs="Times New Roman"/>
                <w:b/>
                <w:bCs/>
                <w:color w:val="000000"/>
                <w:sz w:val="15"/>
                <w:szCs w:val="15"/>
                <w:lang w:eastAsia="pt-BR"/>
              </w:rPr>
            </w:pPr>
            <w:r>
              <w:rPr>
                <w:rFonts w:eastAsia="Times New Roman" w:cs="Times New Roman"/>
                <w:b/>
                <w:bCs/>
                <w:color w:val="000000"/>
                <w:sz w:val="15"/>
                <w:szCs w:val="15"/>
                <w:lang w:eastAsia="pt-BR"/>
              </w:rPr>
              <w:t xml:space="preserve">ANEXO I-E </w:t>
            </w:r>
            <w:r w:rsidR="00B573F7">
              <w:rPr>
                <w:rFonts w:eastAsia="Times New Roman" w:cs="Times New Roman"/>
                <w:b/>
                <w:bCs/>
                <w:color w:val="000000"/>
                <w:sz w:val="15"/>
                <w:szCs w:val="15"/>
                <w:lang w:eastAsia="pt-BR"/>
              </w:rPr>
              <w:t xml:space="preserve">- </w:t>
            </w:r>
            <w:r>
              <w:rPr>
                <w:rFonts w:eastAsia="Times New Roman" w:cs="Times New Roman"/>
                <w:b/>
                <w:bCs/>
                <w:color w:val="000000"/>
                <w:sz w:val="15"/>
                <w:szCs w:val="15"/>
                <w:lang w:eastAsia="pt-BR"/>
              </w:rPr>
              <w:t>CRONOGRAMA FÍSICO FINANCEIRO</w:t>
            </w:r>
            <w:r w:rsidR="00B573F7">
              <w:rPr>
                <w:rFonts w:eastAsia="Times New Roman" w:cs="Times New Roman"/>
                <w:b/>
                <w:bCs/>
                <w:color w:val="000000"/>
                <w:sz w:val="15"/>
                <w:szCs w:val="15"/>
                <w:lang w:eastAsia="pt-BR"/>
              </w:rPr>
              <w:t xml:space="preserve"> (LICITANTE)</w:t>
            </w:r>
          </w:p>
          <w:p w:rsidR="00C377BC" w:rsidRDefault="00C377BC" w:rsidP="00B573F7">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TOMADA DE PREÇOS nº </w:t>
            </w:r>
            <w:r w:rsidR="00020E0F">
              <w:rPr>
                <w:rFonts w:eastAsia="Times New Roman" w:cs="Times New Roman"/>
                <w:b/>
                <w:bCs/>
                <w:color w:val="000000"/>
                <w:sz w:val="15"/>
                <w:szCs w:val="15"/>
                <w:lang w:eastAsia="pt-BR"/>
              </w:rPr>
              <w:t>03/2016</w:t>
            </w:r>
          </w:p>
          <w:p w:rsidR="00B573F7" w:rsidRPr="00C62967" w:rsidRDefault="00B573F7" w:rsidP="00B573F7">
            <w:pPr>
              <w:spacing w:after="0" w:line="240" w:lineRule="auto"/>
              <w:jc w:val="center"/>
              <w:rPr>
                <w:rFonts w:eastAsia="Times New Roman" w:cs="Times New Roman"/>
                <w:b/>
                <w:bCs/>
                <w:color w:val="000000"/>
                <w:sz w:val="15"/>
                <w:szCs w:val="15"/>
                <w:lang w:eastAsia="pt-BR"/>
              </w:rPr>
            </w:pPr>
          </w:p>
        </w:tc>
      </w:tr>
      <w:tr w:rsidR="00C377BC" w:rsidRPr="00A503E0" w:rsidTr="00C377BC">
        <w:trPr>
          <w:trHeight w:val="390"/>
        </w:trPr>
        <w:tc>
          <w:tcPr>
            <w:tcW w:w="13994" w:type="dxa"/>
            <w:gridSpan w:val="8"/>
            <w:tcBorders>
              <w:top w:val="single" w:sz="4" w:space="0" w:color="auto"/>
              <w:left w:val="single" w:sz="8" w:space="0" w:color="auto"/>
              <w:bottom w:val="single" w:sz="4" w:space="0" w:color="auto"/>
              <w:right w:val="single" w:sz="4" w:space="0" w:color="auto"/>
            </w:tcBorders>
            <w:vAlign w:val="center"/>
            <w:hideMark/>
          </w:tcPr>
          <w:p w:rsidR="00C377BC" w:rsidRDefault="00B573F7" w:rsidP="00B573F7">
            <w:pPr>
              <w:spacing w:after="0" w:line="240" w:lineRule="auto"/>
              <w:ind w:left="209"/>
              <w:rPr>
                <w:rFonts w:eastAsia="Times New Roman" w:cs="Times New Roman"/>
                <w:bCs/>
                <w:color w:val="000000"/>
                <w:sz w:val="15"/>
                <w:szCs w:val="15"/>
                <w:lang w:eastAsia="pt-BR"/>
              </w:rPr>
            </w:pPr>
            <w:r w:rsidRPr="00B573F7">
              <w:rPr>
                <w:rFonts w:eastAsia="Times New Roman" w:cs="Times New Roman"/>
                <w:b/>
                <w:bCs/>
                <w:color w:val="000000"/>
                <w:sz w:val="15"/>
                <w:szCs w:val="15"/>
                <w:lang w:eastAsia="pt-BR"/>
              </w:rPr>
              <w:t xml:space="preserve">OBRA: </w:t>
            </w:r>
            <w:r w:rsidRPr="00B573F7">
              <w:rPr>
                <w:rFonts w:eastAsia="Times New Roman" w:cs="Times New Roman"/>
                <w:bCs/>
                <w:color w:val="000000"/>
                <w:sz w:val="15"/>
                <w:szCs w:val="15"/>
                <w:lang w:eastAsia="pt-BR"/>
              </w:rPr>
              <w:t xml:space="preserve">Contratação de empresa para prestação de serviços de execução da reforma, substituição e ampliação do </w:t>
            </w:r>
            <w:proofErr w:type="spellStart"/>
            <w:r w:rsidRPr="00B573F7">
              <w:rPr>
                <w:rFonts w:eastAsia="Times New Roman" w:cs="Times New Roman"/>
                <w:bCs/>
                <w:color w:val="000000"/>
                <w:sz w:val="15"/>
                <w:szCs w:val="15"/>
                <w:lang w:eastAsia="pt-BR"/>
              </w:rPr>
              <w:t>cercamento</w:t>
            </w:r>
            <w:proofErr w:type="spellEnd"/>
            <w:r w:rsidRPr="00B573F7">
              <w:rPr>
                <w:rFonts w:eastAsia="Times New Roman" w:cs="Times New Roman"/>
                <w:bCs/>
                <w:color w:val="000000"/>
                <w:sz w:val="15"/>
                <w:szCs w:val="15"/>
                <w:lang w:eastAsia="pt-BR"/>
              </w:rPr>
              <w:t xml:space="preserve"> da área da CMPA</w:t>
            </w:r>
          </w:p>
          <w:p w:rsidR="00B573F7" w:rsidRPr="00C62967" w:rsidRDefault="00B573F7" w:rsidP="00B573F7">
            <w:pPr>
              <w:spacing w:after="0" w:line="240" w:lineRule="auto"/>
              <w:ind w:left="209"/>
              <w:rPr>
                <w:rFonts w:eastAsia="Times New Roman" w:cs="Times New Roman"/>
                <w:b/>
                <w:bCs/>
                <w:color w:val="000000"/>
                <w:sz w:val="15"/>
                <w:szCs w:val="15"/>
                <w:lang w:eastAsia="pt-BR"/>
              </w:rPr>
            </w:pPr>
            <w:r w:rsidRPr="00B573F7">
              <w:rPr>
                <w:rFonts w:eastAsia="Times New Roman" w:cs="Times New Roman"/>
                <w:b/>
                <w:bCs/>
                <w:color w:val="000000"/>
                <w:sz w:val="15"/>
                <w:szCs w:val="15"/>
                <w:lang w:eastAsia="pt-BR"/>
              </w:rPr>
              <w:t xml:space="preserve">LOCAL:      </w:t>
            </w:r>
            <w:r w:rsidRPr="00B573F7">
              <w:rPr>
                <w:rFonts w:eastAsia="Times New Roman" w:cs="Times New Roman"/>
                <w:bCs/>
                <w:color w:val="000000"/>
                <w:sz w:val="15"/>
                <w:szCs w:val="15"/>
                <w:lang w:eastAsia="pt-BR"/>
              </w:rPr>
              <w:t>Av. Loureiro da Silva, 255</w:t>
            </w:r>
          </w:p>
        </w:tc>
      </w:tr>
      <w:tr w:rsidR="00C377BC" w:rsidRPr="00A503E0" w:rsidTr="00C377BC">
        <w:trPr>
          <w:trHeight w:val="461"/>
        </w:trPr>
        <w:tc>
          <w:tcPr>
            <w:tcW w:w="13994" w:type="dxa"/>
            <w:gridSpan w:val="8"/>
            <w:tcBorders>
              <w:top w:val="single" w:sz="4" w:space="0" w:color="auto"/>
              <w:left w:val="single" w:sz="8" w:space="0" w:color="auto"/>
              <w:right w:val="single" w:sz="8" w:space="0" w:color="000000"/>
            </w:tcBorders>
            <w:shd w:val="clear" w:color="auto" w:fill="auto"/>
            <w:noWrap/>
            <w:vAlign w:val="bottom"/>
            <w:hideMark/>
          </w:tcPr>
          <w:p w:rsidR="00C377BC" w:rsidRPr="00B573F7" w:rsidRDefault="00C377BC" w:rsidP="00C377BC">
            <w:pPr>
              <w:spacing w:after="0" w:line="240" w:lineRule="auto"/>
              <w:jc w:val="center"/>
              <w:rPr>
                <w:rFonts w:eastAsia="Times New Roman" w:cs="Times New Roman"/>
                <w:b/>
                <w:bCs/>
                <w:color w:val="000000"/>
                <w:sz w:val="15"/>
                <w:szCs w:val="15"/>
                <w:lang w:eastAsia="pt-BR"/>
              </w:rPr>
            </w:pPr>
          </w:p>
        </w:tc>
      </w:tr>
      <w:tr w:rsidR="00A503E0" w:rsidRPr="00A503E0" w:rsidTr="007851FF">
        <w:trPr>
          <w:trHeight w:val="600"/>
        </w:trPr>
        <w:tc>
          <w:tcPr>
            <w:tcW w:w="436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503E0" w:rsidRPr="00C62967" w:rsidRDefault="00A503E0" w:rsidP="00200901">
            <w:pPr>
              <w:spacing w:after="0" w:line="240" w:lineRule="auto"/>
              <w:jc w:val="center"/>
              <w:rPr>
                <w:rFonts w:eastAsia="Times New Roman" w:cs="Times New Roman"/>
                <w:b/>
                <w:bCs/>
                <w:color w:val="000000"/>
                <w:sz w:val="15"/>
                <w:szCs w:val="15"/>
                <w:lang w:eastAsia="pt-BR"/>
              </w:rPr>
            </w:pPr>
            <w:r w:rsidRPr="00200901">
              <w:rPr>
                <w:rFonts w:eastAsia="Times New Roman" w:cs="Times New Roman"/>
                <w:b/>
                <w:bCs/>
                <w:color w:val="000000" w:themeColor="text1"/>
                <w:sz w:val="15"/>
                <w:szCs w:val="15"/>
                <w:lang w:eastAsia="pt-BR"/>
              </w:rPr>
              <w:t xml:space="preserve">ANEXO </w:t>
            </w:r>
            <w:r w:rsidR="00200901" w:rsidRPr="00200901">
              <w:rPr>
                <w:rFonts w:eastAsia="Times New Roman" w:cs="Times New Roman"/>
                <w:b/>
                <w:bCs/>
                <w:color w:val="000000" w:themeColor="text1"/>
                <w:sz w:val="15"/>
                <w:szCs w:val="15"/>
                <w:lang w:eastAsia="pt-BR"/>
              </w:rPr>
              <w:t>I-E</w:t>
            </w:r>
          </w:p>
        </w:tc>
        <w:tc>
          <w:tcPr>
            <w:tcW w:w="9628" w:type="dxa"/>
            <w:gridSpan w:val="6"/>
            <w:tcBorders>
              <w:top w:val="single" w:sz="4" w:space="0" w:color="auto"/>
              <w:left w:val="nil"/>
              <w:bottom w:val="nil"/>
              <w:right w:val="single" w:sz="8" w:space="0" w:color="000000"/>
            </w:tcBorders>
            <w:shd w:val="clear" w:color="auto" w:fill="auto"/>
            <w:vAlign w:val="center"/>
            <w:hideMark/>
          </w:tcPr>
          <w:p w:rsidR="00A503E0" w:rsidRPr="00B573F7" w:rsidRDefault="00A503E0" w:rsidP="00A503E0">
            <w:pPr>
              <w:spacing w:after="0" w:line="240" w:lineRule="auto"/>
              <w:jc w:val="center"/>
              <w:rPr>
                <w:rFonts w:eastAsia="Times New Roman" w:cs="Times New Roman"/>
                <w:b/>
                <w:bCs/>
                <w:color w:val="000000"/>
                <w:sz w:val="15"/>
                <w:szCs w:val="15"/>
                <w:lang w:eastAsia="pt-BR"/>
              </w:rPr>
            </w:pPr>
          </w:p>
        </w:tc>
      </w:tr>
      <w:tr w:rsidR="00A503E0" w:rsidRPr="00A503E0" w:rsidTr="007851FF">
        <w:trPr>
          <w:trHeight w:val="615"/>
        </w:trPr>
        <w:tc>
          <w:tcPr>
            <w:tcW w:w="28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Serviço</w:t>
            </w:r>
          </w:p>
        </w:tc>
        <w:tc>
          <w:tcPr>
            <w:tcW w:w="1528" w:type="dxa"/>
            <w:tcBorders>
              <w:top w:val="single" w:sz="8" w:space="0" w:color="auto"/>
              <w:left w:val="nil"/>
              <w:bottom w:val="single" w:sz="4"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1</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2</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3</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4</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5</w:t>
            </w:r>
          </w:p>
        </w:tc>
        <w:tc>
          <w:tcPr>
            <w:tcW w:w="1594" w:type="dxa"/>
            <w:tcBorders>
              <w:top w:val="single" w:sz="8" w:space="0" w:color="auto"/>
              <w:left w:val="nil"/>
              <w:bottom w:val="single" w:sz="4" w:space="0" w:color="auto"/>
              <w:right w:val="nil"/>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6</w:t>
            </w:r>
          </w:p>
        </w:tc>
        <w:tc>
          <w:tcPr>
            <w:tcW w:w="164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Total (R$)</w:t>
            </w:r>
          </w:p>
        </w:tc>
      </w:tr>
      <w:tr w:rsidR="00A503E0" w:rsidRPr="00A503E0" w:rsidTr="00C377BC">
        <w:trPr>
          <w:trHeight w:val="330"/>
        </w:trPr>
        <w:tc>
          <w:tcPr>
            <w:tcW w:w="2838" w:type="dxa"/>
            <w:vMerge/>
            <w:tcBorders>
              <w:top w:val="single" w:sz="8" w:space="0" w:color="auto"/>
              <w:left w:val="single" w:sz="8" w:space="0" w:color="auto"/>
              <w:bottom w:val="single" w:sz="8" w:space="0" w:color="000000"/>
              <w:right w:val="single" w:sz="4" w:space="0" w:color="auto"/>
            </w:tcBorders>
            <w:vAlign w:val="center"/>
            <w:hideMark/>
          </w:tcPr>
          <w:p w:rsidR="00A503E0" w:rsidRPr="00C62967" w:rsidRDefault="00A503E0" w:rsidP="00A503E0">
            <w:pPr>
              <w:spacing w:after="0" w:line="240" w:lineRule="auto"/>
              <w:rPr>
                <w:rFonts w:eastAsia="Times New Roman" w:cs="Times New Roman"/>
                <w:b/>
                <w:bCs/>
                <w:color w:val="000000"/>
                <w:sz w:val="15"/>
                <w:szCs w:val="15"/>
                <w:lang w:eastAsia="pt-BR"/>
              </w:rPr>
            </w:pPr>
          </w:p>
        </w:tc>
        <w:tc>
          <w:tcPr>
            <w:tcW w:w="1528" w:type="dxa"/>
            <w:tcBorders>
              <w:top w:val="single" w:sz="4" w:space="0" w:color="auto"/>
              <w:left w:val="nil"/>
              <w:bottom w:val="single" w:sz="8"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proofErr w:type="gramStart"/>
            <w:r w:rsidRPr="00C62967">
              <w:rPr>
                <w:rFonts w:eastAsia="Times New Roman" w:cs="Times New Roman"/>
                <w:b/>
                <w:bCs/>
                <w:color w:val="000000"/>
                <w:sz w:val="15"/>
                <w:szCs w:val="15"/>
                <w:lang w:eastAsia="pt-BR"/>
              </w:rPr>
              <w:t>mês</w:t>
            </w:r>
            <w:proofErr w:type="gramEnd"/>
          </w:p>
        </w:tc>
        <w:tc>
          <w:tcPr>
            <w:tcW w:w="1597" w:type="dxa"/>
            <w:tcBorders>
              <w:top w:val="nil"/>
              <w:left w:val="nil"/>
              <w:bottom w:val="single" w:sz="8"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proofErr w:type="gramStart"/>
            <w:r w:rsidRPr="00C62967">
              <w:rPr>
                <w:rFonts w:eastAsia="Times New Roman" w:cs="Times New Roman"/>
                <w:b/>
                <w:bCs/>
                <w:color w:val="000000"/>
                <w:sz w:val="15"/>
                <w:szCs w:val="15"/>
                <w:lang w:eastAsia="pt-BR"/>
              </w:rPr>
              <w:t>mês</w:t>
            </w:r>
            <w:proofErr w:type="gramEnd"/>
          </w:p>
        </w:tc>
        <w:tc>
          <w:tcPr>
            <w:tcW w:w="1597" w:type="dxa"/>
            <w:tcBorders>
              <w:top w:val="nil"/>
              <w:left w:val="nil"/>
              <w:bottom w:val="single" w:sz="8"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proofErr w:type="gramStart"/>
            <w:r w:rsidRPr="00C62967">
              <w:rPr>
                <w:rFonts w:eastAsia="Times New Roman" w:cs="Times New Roman"/>
                <w:b/>
                <w:bCs/>
                <w:color w:val="000000"/>
                <w:sz w:val="15"/>
                <w:szCs w:val="15"/>
                <w:lang w:eastAsia="pt-BR"/>
              </w:rPr>
              <w:t>mês</w:t>
            </w:r>
            <w:proofErr w:type="gramEnd"/>
          </w:p>
        </w:tc>
        <w:tc>
          <w:tcPr>
            <w:tcW w:w="1597" w:type="dxa"/>
            <w:tcBorders>
              <w:top w:val="nil"/>
              <w:left w:val="nil"/>
              <w:bottom w:val="single" w:sz="8"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proofErr w:type="gramStart"/>
            <w:r w:rsidRPr="00C62967">
              <w:rPr>
                <w:rFonts w:eastAsia="Times New Roman" w:cs="Times New Roman"/>
                <w:b/>
                <w:bCs/>
                <w:color w:val="000000"/>
                <w:sz w:val="15"/>
                <w:szCs w:val="15"/>
                <w:lang w:eastAsia="pt-BR"/>
              </w:rPr>
              <w:t>mês</w:t>
            </w:r>
            <w:proofErr w:type="gramEnd"/>
          </w:p>
        </w:tc>
        <w:tc>
          <w:tcPr>
            <w:tcW w:w="1597" w:type="dxa"/>
            <w:tcBorders>
              <w:top w:val="nil"/>
              <w:left w:val="nil"/>
              <w:bottom w:val="single" w:sz="8"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proofErr w:type="gramStart"/>
            <w:r w:rsidRPr="00C62967">
              <w:rPr>
                <w:rFonts w:eastAsia="Times New Roman" w:cs="Times New Roman"/>
                <w:b/>
                <w:bCs/>
                <w:color w:val="000000"/>
                <w:sz w:val="15"/>
                <w:szCs w:val="15"/>
                <w:lang w:eastAsia="pt-BR"/>
              </w:rPr>
              <w:t>mês</w:t>
            </w:r>
            <w:proofErr w:type="gramEnd"/>
          </w:p>
        </w:tc>
        <w:tc>
          <w:tcPr>
            <w:tcW w:w="1594" w:type="dxa"/>
            <w:tcBorders>
              <w:top w:val="nil"/>
              <w:left w:val="nil"/>
              <w:bottom w:val="single" w:sz="8" w:space="0" w:color="auto"/>
              <w:right w:val="single" w:sz="4" w:space="0" w:color="auto"/>
            </w:tcBorders>
            <w:shd w:val="clear" w:color="auto" w:fill="auto"/>
            <w:vAlign w:val="center"/>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proofErr w:type="gramStart"/>
            <w:r w:rsidRPr="00C62967">
              <w:rPr>
                <w:rFonts w:eastAsia="Times New Roman" w:cs="Times New Roman"/>
                <w:b/>
                <w:bCs/>
                <w:color w:val="000000"/>
                <w:sz w:val="15"/>
                <w:szCs w:val="15"/>
                <w:lang w:eastAsia="pt-BR"/>
              </w:rPr>
              <w:t>mês</w:t>
            </w:r>
            <w:proofErr w:type="gramEnd"/>
          </w:p>
        </w:tc>
        <w:tc>
          <w:tcPr>
            <w:tcW w:w="1646" w:type="dxa"/>
            <w:vMerge/>
            <w:tcBorders>
              <w:top w:val="nil"/>
              <w:left w:val="single" w:sz="4" w:space="0" w:color="auto"/>
              <w:bottom w:val="single" w:sz="8" w:space="0" w:color="auto"/>
              <w:right w:val="nil"/>
            </w:tcBorders>
            <w:vAlign w:val="center"/>
            <w:hideMark/>
          </w:tcPr>
          <w:p w:rsidR="00A503E0" w:rsidRPr="00C62967" w:rsidRDefault="00A503E0" w:rsidP="00A503E0">
            <w:pPr>
              <w:spacing w:after="0" w:line="240" w:lineRule="auto"/>
              <w:rPr>
                <w:rFonts w:eastAsia="Times New Roman" w:cs="Times New Roman"/>
                <w:b/>
                <w:bCs/>
                <w:color w:val="000000"/>
                <w:sz w:val="15"/>
                <w:szCs w:val="15"/>
                <w:lang w:eastAsia="pt-BR"/>
              </w:rPr>
            </w:pPr>
          </w:p>
        </w:tc>
      </w:tr>
      <w:tr w:rsidR="00A503E0" w:rsidRPr="00A503E0" w:rsidTr="00C377BC">
        <w:trPr>
          <w:trHeight w:val="360"/>
        </w:trPr>
        <w:tc>
          <w:tcPr>
            <w:tcW w:w="2838" w:type="dxa"/>
            <w:tcBorders>
              <w:top w:val="nil"/>
              <w:left w:val="single" w:sz="8" w:space="0" w:color="auto"/>
              <w:bottom w:val="single" w:sz="4" w:space="0" w:color="auto"/>
              <w:right w:val="single" w:sz="4" w:space="0" w:color="auto"/>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Instalação da obra</w:t>
            </w:r>
          </w:p>
        </w:tc>
        <w:tc>
          <w:tcPr>
            <w:tcW w:w="1528"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4"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646" w:type="dxa"/>
            <w:tcBorders>
              <w:top w:val="nil"/>
              <w:left w:val="single" w:sz="4" w:space="0" w:color="auto"/>
              <w:bottom w:val="single" w:sz="4" w:space="0" w:color="auto"/>
              <w:right w:val="single" w:sz="8" w:space="0" w:color="000000"/>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   </w:t>
            </w:r>
          </w:p>
        </w:tc>
      </w:tr>
      <w:tr w:rsidR="00A503E0" w:rsidRPr="00A503E0" w:rsidTr="007851FF">
        <w:trPr>
          <w:trHeight w:val="390"/>
        </w:trPr>
        <w:tc>
          <w:tcPr>
            <w:tcW w:w="2838" w:type="dxa"/>
            <w:tcBorders>
              <w:top w:val="single" w:sz="4" w:space="0" w:color="auto"/>
              <w:left w:val="single" w:sz="8" w:space="0" w:color="auto"/>
              <w:bottom w:val="single" w:sz="4" w:space="0" w:color="auto"/>
              <w:right w:val="single" w:sz="4" w:space="0" w:color="auto"/>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Movimentação</w:t>
            </w:r>
          </w:p>
        </w:tc>
        <w:tc>
          <w:tcPr>
            <w:tcW w:w="1528" w:type="dxa"/>
            <w:tcBorders>
              <w:top w:val="single" w:sz="4" w:space="0" w:color="auto"/>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4" w:type="dxa"/>
            <w:tcBorders>
              <w:top w:val="nil"/>
              <w:left w:val="nil"/>
              <w:bottom w:val="single" w:sz="4" w:space="0" w:color="auto"/>
              <w:right w:val="nil"/>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646" w:type="dxa"/>
            <w:tcBorders>
              <w:top w:val="nil"/>
              <w:left w:val="single" w:sz="8" w:space="0" w:color="auto"/>
              <w:bottom w:val="single" w:sz="4" w:space="0" w:color="auto"/>
              <w:right w:val="single" w:sz="8" w:space="0" w:color="000000"/>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   </w:t>
            </w:r>
          </w:p>
        </w:tc>
      </w:tr>
      <w:tr w:rsidR="00A503E0" w:rsidRPr="00A503E0" w:rsidTr="007851FF">
        <w:trPr>
          <w:trHeight w:val="390"/>
        </w:trPr>
        <w:tc>
          <w:tcPr>
            <w:tcW w:w="2838" w:type="dxa"/>
            <w:tcBorders>
              <w:top w:val="single" w:sz="4" w:space="0" w:color="auto"/>
              <w:left w:val="single" w:sz="8" w:space="0" w:color="auto"/>
              <w:bottom w:val="single" w:sz="4" w:space="0" w:color="auto"/>
              <w:right w:val="single" w:sz="4" w:space="0" w:color="auto"/>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Fundações</w:t>
            </w:r>
          </w:p>
        </w:tc>
        <w:tc>
          <w:tcPr>
            <w:tcW w:w="1528" w:type="dxa"/>
            <w:tcBorders>
              <w:top w:val="single" w:sz="4" w:space="0" w:color="auto"/>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4"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646" w:type="dxa"/>
            <w:tcBorders>
              <w:top w:val="nil"/>
              <w:left w:val="single" w:sz="8" w:space="0" w:color="auto"/>
              <w:bottom w:val="single" w:sz="4" w:space="0" w:color="auto"/>
              <w:right w:val="single" w:sz="8" w:space="0" w:color="000000"/>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   </w:t>
            </w:r>
          </w:p>
        </w:tc>
      </w:tr>
      <w:tr w:rsidR="00A503E0" w:rsidRPr="00A503E0" w:rsidTr="007851FF">
        <w:trPr>
          <w:trHeight w:val="390"/>
        </w:trPr>
        <w:tc>
          <w:tcPr>
            <w:tcW w:w="2838" w:type="dxa"/>
            <w:tcBorders>
              <w:top w:val="single" w:sz="4" w:space="0" w:color="auto"/>
              <w:left w:val="single" w:sz="8" w:space="0" w:color="auto"/>
              <w:bottom w:val="single" w:sz="4" w:space="0" w:color="auto"/>
              <w:right w:val="single" w:sz="4" w:space="0" w:color="auto"/>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Execução (viga)</w:t>
            </w:r>
          </w:p>
        </w:tc>
        <w:tc>
          <w:tcPr>
            <w:tcW w:w="1528" w:type="dxa"/>
            <w:tcBorders>
              <w:top w:val="single" w:sz="4" w:space="0" w:color="auto"/>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4"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646" w:type="dxa"/>
            <w:tcBorders>
              <w:top w:val="nil"/>
              <w:left w:val="single" w:sz="8" w:space="0" w:color="auto"/>
              <w:bottom w:val="single" w:sz="4" w:space="0" w:color="auto"/>
              <w:right w:val="single" w:sz="8" w:space="0" w:color="000000"/>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   </w:t>
            </w:r>
          </w:p>
        </w:tc>
      </w:tr>
      <w:tr w:rsidR="00A503E0" w:rsidRPr="00A503E0" w:rsidTr="007851FF">
        <w:trPr>
          <w:trHeight w:val="390"/>
        </w:trPr>
        <w:tc>
          <w:tcPr>
            <w:tcW w:w="2838" w:type="dxa"/>
            <w:tcBorders>
              <w:top w:val="single" w:sz="4" w:space="0" w:color="auto"/>
              <w:left w:val="single" w:sz="8" w:space="0" w:color="auto"/>
              <w:bottom w:val="single" w:sz="4" w:space="0" w:color="auto"/>
              <w:right w:val="single" w:sz="4" w:space="0" w:color="auto"/>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Calçada</w:t>
            </w:r>
          </w:p>
        </w:tc>
        <w:tc>
          <w:tcPr>
            <w:tcW w:w="1528" w:type="dxa"/>
            <w:tcBorders>
              <w:top w:val="single" w:sz="4" w:space="0" w:color="auto"/>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4"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646" w:type="dxa"/>
            <w:tcBorders>
              <w:top w:val="nil"/>
              <w:left w:val="single" w:sz="8" w:space="0" w:color="auto"/>
              <w:bottom w:val="single" w:sz="4" w:space="0" w:color="auto"/>
              <w:right w:val="single" w:sz="8" w:space="0" w:color="000000"/>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   </w:t>
            </w:r>
          </w:p>
        </w:tc>
      </w:tr>
      <w:tr w:rsidR="00A503E0" w:rsidRPr="00A503E0" w:rsidTr="007851FF">
        <w:trPr>
          <w:trHeight w:val="360"/>
        </w:trPr>
        <w:tc>
          <w:tcPr>
            <w:tcW w:w="2838" w:type="dxa"/>
            <w:tcBorders>
              <w:top w:val="single" w:sz="4" w:space="0" w:color="auto"/>
              <w:left w:val="single" w:sz="8" w:space="0" w:color="auto"/>
              <w:bottom w:val="single" w:sz="4" w:space="0" w:color="auto"/>
              <w:right w:val="single" w:sz="4" w:space="0" w:color="auto"/>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Grades</w:t>
            </w:r>
          </w:p>
        </w:tc>
        <w:tc>
          <w:tcPr>
            <w:tcW w:w="1528" w:type="dxa"/>
            <w:tcBorders>
              <w:top w:val="single" w:sz="4" w:space="0" w:color="auto"/>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4"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646" w:type="dxa"/>
            <w:tcBorders>
              <w:top w:val="nil"/>
              <w:left w:val="single" w:sz="8" w:space="0" w:color="auto"/>
              <w:bottom w:val="single" w:sz="4" w:space="0" w:color="auto"/>
              <w:right w:val="single" w:sz="8" w:space="0" w:color="000000"/>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   </w:t>
            </w:r>
          </w:p>
        </w:tc>
      </w:tr>
      <w:tr w:rsidR="00A503E0" w:rsidRPr="00A503E0" w:rsidTr="007851FF">
        <w:trPr>
          <w:trHeight w:val="360"/>
        </w:trPr>
        <w:tc>
          <w:tcPr>
            <w:tcW w:w="2838" w:type="dxa"/>
            <w:tcBorders>
              <w:top w:val="single" w:sz="4" w:space="0" w:color="auto"/>
              <w:left w:val="single" w:sz="8" w:space="0" w:color="auto"/>
              <w:bottom w:val="single" w:sz="4" w:space="0" w:color="auto"/>
              <w:right w:val="single" w:sz="4" w:space="0" w:color="auto"/>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Portão</w:t>
            </w:r>
          </w:p>
        </w:tc>
        <w:tc>
          <w:tcPr>
            <w:tcW w:w="1528" w:type="dxa"/>
            <w:tcBorders>
              <w:top w:val="single" w:sz="4" w:space="0" w:color="auto"/>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7" w:type="dxa"/>
            <w:tcBorders>
              <w:top w:val="nil"/>
              <w:left w:val="nil"/>
              <w:bottom w:val="single" w:sz="4"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594" w:type="dxa"/>
            <w:tcBorders>
              <w:top w:val="nil"/>
              <w:left w:val="nil"/>
              <w:bottom w:val="single" w:sz="4" w:space="0" w:color="auto"/>
              <w:right w:val="nil"/>
            </w:tcBorders>
            <w:shd w:val="clear" w:color="auto" w:fill="auto"/>
            <w:hideMark/>
          </w:tcPr>
          <w:p w:rsidR="00A503E0" w:rsidRPr="00C62967" w:rsidRDefault="00A503E0" w:rsidP="00A503E0">
            <w:pPr>
              <w:spacing w:after="0" w:line="240" w:lineRule="auto"/>
              <w:jc w:val="center"/>
              <w:rPr>
                <w:rFonts w:eastAsia="Times New Roman" w:cs="Times New Roman"/>
                <w:color w:val="000000"/>
                <w:sz w:val="15"/>
                <w:szCs w:val="15"/>
                <w:lang w:eastAsia="pt-BR"/>
              </w:rPr>
            </w:pPr>
            <w:r w:rsidRPr="00C62967">
              <w:rPr>
                <w:rFonts w:eastAsia="Times New Roman" w:cs="Times New Roman"/>
                <w:color w:val="000000"/>
                <w:sz w:val="15"/>
                <w:szCs w:val="15"/>
                <w:lang w:eastAsia="pt-BR"/>
              </w:rPr>
              <w:t> </w:t>
            </w:r>
          </w:p>
        </w:tc>
        <w:tc>
          <w:tcPr>
            <w:tcW w:w="1646" w:type="dxa"/>
            <w:tcBorders>
              <w:top w:val="nil"/>
              <w:left w:val="single" w:sz="8" w:space="0" w:color="auto"/>
              <w:bottom w:val="single" w:sz="4" w:space="0" w:color="auto"/>
              <w:right w:val="single" w:sz="8" w:space="0" w:color="000000"/>
            </w:tcBorders>
            <w:shd w:val="clear" w:color="auto" w:fill="auto"/>
            <w:hideMark/>
          </w:tcPr>
          <w:p w:rsidR="00A503E0" w:rsidRPr="00C62967" w:rsidRDefault="00A503E0" w:rsidP="00A503E0">
            <w:pPr>
              <w:spacing w:after="0" w:line="240" w:lineRule="auto"/>
              <w:rPr>
                <w:rFonts w:eastAsia="Times New Roman" w:cs="Times New Roman"/>
                <w:color w:val="000000"/>
                <w:sz w:val="15"/>
                <w:szCs w:val="15"/>
                <w:lang w:eastAsia="pt-BR"/>
              </w:rPr>
            </w:pPr>
            <w:r w:rsidRPr="00C62967">
              <w:rPr>
                <w:rFonts w:eastAsia="Times New Roman" w:cs="Times New Roman"/>
                <w:color w:val="000000"/>
                <w:sz w:val="15"/>
                <w:szCs w:val="15"/>
                <w:lang w:eastAsia="pt-BR"/>
              </w:rPr>
              <w:t xml:space="preserve">                   -   </w:t>
            </w:r>
          </w:p>
        </w:tc>
      </w:tr>
      <w:tr w:rsidR="00A503E0" w:rsidRPr="00A503E0" w:rsidTr="007851FF">
        <w:trPr>
          <w:trHeight w:val="390"/>
        </w:trPr>
        <w:tc>
          <w:tcPr>
            <w:tcW w:w="2838" w:type="dxa"/>
            <w:tcBorders>
              <w:top w:val="single" w:sz="4" w:space="0" w:color="auto"/>
              <w:left w:val="single" w:sz="8" w:space="0" w:color="auto"/>
              <w:bottom w:val="single" w:sz="8" w:space="0" w:color="auto"/>
              <w:right w:val="single" w:sz="4" w:space="0" w:color="auto"/>
            </w:tcBorders>
            <w:shd w:val="clear" w:color="auto" w:fill="auto"/>
            <w:hideMark/>
          </w:tcPr>
          <w:p w:rsidR="00A503E0" w:rsidRPr="00C62967" w:rsidRDefault="00A503E0" w:rsidP="00A503E0">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VALOR TOTAL</w:t>
            </w:r>
          </w:p>
        </w:tc>
        <w:tc>
          <w:tcPr>
            <w:tcW w:w="1528" w:type="dxa"/>
            <w:tcBorders>
              <w:top w:val="single" w:sz="4" w:space="0" w:color="auto"/>
              <w:left w:val="nil"/>
              <w:bottom w:val="single" w:sz="8"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   </w:t>
            </w:r>
          </w:p>
        </w:tc>
        <w:tc>
          <w:tcPr>
            <w:tcW w:w="1597" w:type="dxa"/>
            <w:tcBorders>
              <w:top w:val="nil"/>
              <w:left w:val="nil"/>
              <w:bottom w:val="single" w:sz="8"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   </w:t>
            </w:r>
          </w:p>
        </w:tc>
        <w:tc>
          <w:tcPr>
            <w:tcW w:w="1597" w:type="dxa"/>
            <w:tcBorders>
              <w:top w:val="nil"/>
              <w:left w:val="nil"/>
              <w:bottom w:val="single" w:sz="8"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   </w:t>
            </w:r>
          </w:p>
        </w:tc>
        <w:tc>
          <w:tcPr>
            <w:tcW w:w="1597" w:type="dxa"/>
            <w:tcBorders>
              <w:top w:val="nil"/>
              <w:left w:val="nil"/>
              <w:bottom w:val="single" w:sz="8"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   </w:t>
            </w:r>
          </w:p>
        </w:tc>
        <w:tc>
          <w:tcPr>
            <w:tcW w:w="1597" w:type="dxa"/>
            <w:tcBorders>
              <w:top w:val="nil"/>
              <w:left w:val="nil"/>
              <w:bottom w:val="single" w:sz="8" w:space="0" w:color="auto"/>
              <w:right w:val="single" w:sz="4" w:space="0" w:color="auto"/>
            </w:tcBorders>
            <w:shd w:val="clear" w:color="auto" w:fill="auto"/>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   </w:t>
            </w:r>
          </w:p>
        </w:tc>
        <w:tc>
          <w:tcPr>
            <w:tcW w:w="1594" w:type="dxa"/>
            <w:tcBorders>
              <w:top w:val="nil"/>
              <w:left w:val="nil"/>
              <w:bottom w:val="single" w:sz="8" w:space="0" w:color="auto"/>
              <w:right w:val="nil"/>
            </w:tcBorders>
            <w:shd w:val="clear" w:color="auto" w:fill="auto"/>
            <w:hideMark/>
          </w:tcPr>
          <w:p w:rsidR="00A503E0" w:rsidRPr="00C62967" w:rsidRDefault="00A503E0" w:rsidP="00A503E0">
            <w:pPr>
              <w:spacing w:after="0" w:line="240" w:lineRule="auto"/>
              <w:jc w:val="center"/>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   </w:t>
            </w:r>
          </w:p>
        </w:tc>
        <w:tc>
          <w:tcPr>
            <w:tcW w:w="1646" w:type="dxa"/>
            <w:tcBorders>
              <w:top w:val="nil"/>
              <w:left w:val="single" w:sz="8" w:space="0" w:color="auto"/>
              <w:bottom w:val="single" w:sz="8" w:space="0" w:color="auto"/>
              <w:right w:val="single" w:sz="8" w:space="0" w:color="000000"/>
            </w:tcBorders>
            <w:shd w:val="clear" w:color="auto" w:fill="auto"/>
            <w:hideMark/>
          </w:tcPr>
          <w:p w:rsidR="00A503E0" w:rsidRPr="00C62967" w:rsidRDefault="00A503E0" w:rsidP="00A503E0">
            <w:pPr>
              <w:spacing w:after="0" w:line="240" w:lineRule="auto"/>
              <w:rPr>
                <w:rFonts w:eastAsia="Times New Roman" w:cs="Times New Roman"/>
                <w:b/>
                <w:bCs/>
                <w:color w:val="000000"/>
                <w:sz w:val="15"/>
                <w:szCs w:val="15"/>
                <w:lang w:eastAsia="pt-BR"/>
              </w:rPr>
            </w:pPr>
            <w:r w:rsidRPr="00C62967">
              <w:rPr>
                <w:rFonts w:eastAsia="Times New Roman" w:cs="Times New Roman"/>
                <w:b/>
                <w:bCs/>
                <w:color w:val="000000"/>
                <w:sz w:val="15"/>
                <w:szCs w:val="15"/>
                <w:lang w:eastAsia="pt-BR"/>
              </w:rPr>
              <w:t xml:space="preserve">                   -   </w:t>
            </w:r>
          </w:p>
        </w:tc>
      </w:tr>
    </w:tbl>
    <w:p w:rsidR="00F2542B" w:rsidRPr="00837A23" w:rsidRDefault="00F2542B" w:rsidP="00F2542B">
      <w:pPr>
        <w:rPr>
          <w:b/>
        </w:rPr>
        <w:sectPr w:rsidR="00F2542B" w:rsidRPr="00837A23" w:rsidSect="00B573F7">
          <w:pgSz w:w="16838" w:h="11906" w:orient="landscape"/>
          <w:pgMar w:top="1701" w:right="1417" w:bottom="1701" w:left="1417" w:header="708" w:footer="708" w:gutter="0"/>
          <w:cols w:space="708"/>
          <w:docGrid w:linePitch="360"/>
        </w:sect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lastRenderedPageBreak/>
        <w:t xml:space="preserve">TOMADA DE PREÇOS nº </w:t>
      </w:r>
      <w:r w:rsidR="00020E0F">
        <w:rPr>
          <w:rFonts w:ascii="Times New Roman" w:hAnsi="Times New Roman" w:cs="Times New Roman"/>
          <w:b/>
          <w:sz w:val="24"/>
          <w:szCs w:val="24"/>
        </w:rPr>
        <w:t>03/2016</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nº </w:t>
      </w:r>
      <w:r w:rsidR="00C15E07">
        <w:rPr>
          <w:rFonts w:ascii="Times New Roman" w:hAnsi="Times New Roman" w:cs="Times New Roman"/>
          <w:b/>
          <w:sz w:val="24"/>
          <w:szCs w:val="24"/>
        </w:rPr>
        <w:t>1426/15</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ANEXO II</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DECLARAÇÃO DE IDONEIDADE</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br/>
      </w:r>
      <w:r w:rsidRPr="00F81EDE">
        <w:rPr>
          <w:rFonts w:ascii="Times New Roman" w:hAnsi="Times New Roman" w:cs="Times New Roman"/>
          <w:b/>
          <w:sz w:val="24"/>
          <w:szCs w:val="24"/>
        </w:rPr>
        <w:br/>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D E C L A R A Ç Ã O</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sz w:val="24"/>
          <w:szCs w:val="24"/>
        </w:rPr>
      </w:pPr>
    </w:p>
    <w:p w:rsidR="00F81EDE" w:rsidRPr="00F81EDE" w:rsidRDefault="00F81EDE" w:rsidP="00A14F35">
      <w:pPr>
        <w:spacing w:before="100" w:beforeAutospacing="1" w:after="100" w:afterAutospacing="1" w:line="360" w:lineRule="auto"/>
        <w:ind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A empresa </w:t>
      </w:r>
      <w:permStart w:id="903299841" w:edGrp="everyone"/>
      <w:r w:rsidRPr="00F81EDE">
        <w:rPr>
          <w:rFonts w:ascii="Times New Roman" w:hAnsi="Times New Roman" w:cs="Times New Roman"/>
          <w:sz w:val="24"/>
          <w:szCs w:val="24"/>
        </w:rPr>
        <w:t>______________________________________________________</w:t>
      </w:r>
      <w:permEnd w:id="903299841"/>
      <w:r w:rsidR="00A14F35">
        <w:rPr>
          <w:rFonts w:ascii="Times New Roman" w:hAnsi="Times New Roman" w:cs="Times New Roman"/>
          <w:sz w:val="24"/>
          <w:szCs w:val="24"/>
        </w:rPr>
        <w:t xml:space="preserve">, </w:t>
      </w:r>
      <w:r w:rsidRPr="00F81EDE">
        <w:rPr>
          <w:rFonts w:ascii="Times New Roman" w:hAnsi="Times New Roman" w:cs="Times New Roman"/>
          <w:sz w:val="24"/>
          <w:szCs w:val="24"/>
        </w:rPr>
        <w:t>através de seu representante legal, S</w:t>
      </w:r>
      <w:r w:rsidR="00A14F35">
        <w:rPr>
          <w:rFonts w:ascii="Times New Roman" w:hAnsi="Times New Roman" w:cs="Times New Roman"/>
          <w:sz w:val="24"/>
          <w:szCs w:val="24"/>
        </w:rPr>
        <w:t>enho</w:t>
      </w:r>
      <w:r w:rsidRPr="00F81EDE">
        <w:rPr>
          <w:rFonts w:ascii="Times New Roman" w:hAnsi="Times New Roman" w:cs="Times New Roman"/>
          <w:sz w:val="24"/>
          <w:szCs w:val="24"/>
        </w:rPr>
        <w:t>r</w:t>
      </w:r>
      <w:permStart w:id="1411853960" w:edGrp="everyone"/>
      <w:r w:rsidRPr="00F81EDE">
        <w:rPr>
          <w:rFonts w:ascii="Times New Roman" w:hAnsi="Times New Roman" w:cs="Times New Roman"/>
          <w:sz w:val="24"/>
          <w:szCs w:val="24"/>
        </w:rPr>
        <w:t>(a)</w:t>
      </w:r>
      <w:r w:rsidR="00A14F35">
        <w:rPr>
          <w:rFonts w:ascii="Times New Roman" w:hAnsi="Times New Roman" w:cs="Times New Roman"/>
          <w:sz w:val="24"/>
          <w:szCs w:val="24"/>
        </w:rPr>
        <w:t xml:space="preserve"> </w:t>
      </w:r>
      <w:r w:rsidRPr="00F81EDE">
        <w:rPr>
          <w:rFonts w:ascii="Times New Roman" w:hAnsi="Times New Roman" w:cs="Times New Roman"/>
          <w:sz w:val="24"/>
          <w:szCs w:val="24"/>
        </w:rPr>
        <w:t>___________</w:t>
      </w:r>
      <w:r w:rsidR="00A14F35">
        <w:rPr>
          <w:rFonts w:ascii="Times New Roman" w:hAnsi="Times New Roman" w:cs="Times New Roman"/>
          <w:sz w:val="24"/>
          <w:szCs w:val="24"/>
        </w:rPr>
        <w:t>_________</w:t>
      </w:r>
      <w:r w:rsidRPr="00F81EDE">
        <w:rPr>
          <w:rFonts w:ascii="Times New Roman" w:hAnsi="Times New Roman" w:cs="Times New Roman"/>
          <w:sz w:val="24"/>
          <w:szCs w:val="24"/>
        </w:rPr>
        <w:t>______________</w:t>
      </w:r>
      <w:permEnd w:id="1411853960"/>
      <w:r w:rsidRPr="00F81EDE">
        <w:rPr>
          <w:rFonts w:ascii="Times New Roman" w:hAnsi="Times New Roman" w:cs="Times New Roman"/>
          <w:sz w:val="24"/>
          <w:szCs w:val="24"/>
        </w:rPr>
        <w:t>,</w:t>
      </w:r>
      <w:r w:rsidR="00A14F35">
        <w:rPr>
          <w:rFonts w:ascii="Times New Roman" w:hAnsi="Times New Roman" w:cs="Times New Roman"/>
          <w:sz w:val="24"/>
          <w:szCs w:val="24"/>
        </w:rPr>
        <w:t xml:space="preserve"> </w:t>
      </w:r>
      <w:r w:rsidRPr="00F81EDE">
        <w:rPr>
          <w:rFonts w:ascii="Times New Roman" w:hAnsi="Times New Roman" w:cs="Times New Roman"/>
          <w:sz w:val="24"/>
          <w:szCs w:val="24"/>
        </w:rPr>
        <w:t xml:space="preserve">CPF: </w:t>
      </w:r>
      <w:permStart w:id="1054282027" w:edGrp="everyone"/>
      <w:r w:rsidRPr="00F81EDE">
        <w:rPr>
          <w:rFonts w:ascii="Times New Roman" w:hAnsi="Times New Roman" w:cs="Times New Roman"/>
          <w:sz w:val="24"/>
          <w:szCs w:val="24"/>
        </w:rPr>
        <w:t>______________________</w:t>
      </w:r>
      <w:permEnd w:id="1054282027"/>
      <w:r w:rsidRPr="00F81EDE">
        <w:rPr>
          <w:rFonts w:ascii="Times New Roman" w:hAnsi="Times New Roman" w:cs="Times New Roman"/>
          <w:sz w:val="24"/>
          <w:szCs w:val="24"/>
        </w:rPr>
        <w:t xml:space="preserve">, </w:t>
      </w:r>
      <w:permStart w:id="537033089" w:edGrp="everyone"/>
      <w:r w:rsidRPr="00F81EDE">
        <w:rPr>
          <w:rFonts w:ascii="Times New Roman" w:hAnsi="Times New Roman" w:cs="Times New Roman"/>
          <w:sz w:val="24"/>
          <w:szCs w:val="24"/>
        </w:rPr>
        <w:t>(cargo na empresa: Diretor ou Sócio-Gerente): ________________________________</w:t>
      </w:r>
      <w:permEnd w:id="537033089"/>
      <w:r w:rsidRPr="00F81EDE">
        <w:rPr>
          <w:rFonts w:ascii="Times New Roman" w:hAnsi="Times New Roman" w:cs="Times New Roman"/>
          <w:sz w:val="24"/>
          <w:szCs w:val="24"/>
        </w:rPr>
        <w:t xml:space="preserve">, DECLARA, para fins de direito, na qualidade de PROPONENTE da Licitação instaurada pela CÂMARA MUNICIPAL DE PORTO ALEGRE, Processo nº </w:t>
      </w:r>
      <w:r w:rsidR="00C15E07">
        <w:rPr>
          <w:rFonts w:ascii="Times New Roman" w:hAnsi="Times New Roman" w:cs="Times New Roman"/>
          <w:sz w:val="24"/>
          <w:szCs w:val="24"/>
        </w:rPr>
        <w:t>1426/15</w:t>
      </w:r>
      <w:r w:rsidRPr="00F81EDE">
        <w:rPr>
          <w:rFonts w:ascii="Times New Roman" w:hAnsi="Times New Roman" w:cs="Times New Roman"/>
          <w:sz w:val="24"/>
          <w:szCs w:val="24"/>
        </w:rPr>
        <w:t xml:space="preserve">, na modalidade TOMADA DE PREÇOS nº </w:t>
      </w:r>
      <w:r w:rsidR="00020E0F">
        <w:rPr>
          <w:rFonts w:ascii="Times New Roman" w:hAnsi="Times New Roman" w:cs="Times New Roman"/>
          <w:sz w:val="24"/>
          <w:szCs w:val="24"/>
        </w:rPr>
        <w:t>03/2016</w:t>
      </w:r>
      <w:r w:rsidRPr="00F81EDE">
        <w:rPr>
          <w:rFonts w:ascii="Times New Roman" w:hAnsi="Times New Roman" w:cs="Times New Roman"/>
          <w:sz w:val="24"/>
          <w:szCs w:val="24"/>
        </w:rPr>
        <w:t>, que não foi declarada INIDÔNEA para licitar com o PODER PÚBLICO, em qualquer de suas esferas.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Por ser a expressão da verdade, firma a presente.</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ab/>
      </w:r>
      <w:r w:rsidRPr="00F81EDE">
        <w:rPr>
          <w:rFonts w:ascii="Times New Roman" w:hAnsi="Times New Roman" w:cs="Times New Roman"/>
          <w:sz w:val="24"/>
          <w:szCs w:val="24"/>
        </w:rPr>
        <w:tab/>
      </w:r>
      <w:r w:rsidRPr="00F81EDE">
        <w:rPr>
          <w:rFonts w:ascii="Times New Roman" w:hAnsi="Times New Roman" w:cs="Times New Roman"/>
          <w:sz w:val="24"/>
          <w:szCs w:val="24"/>
        </w:rPr>
        <w:tab/>
      </w:r>
      <w:permStart w:id="1424567714" w:edGrp="everyone"/>
      <w:r w:rsidRPr="00F81EDE">
        <w:rPr>
          <w:rFonts w:ascii="Times New Roman" w:hAnsi="Times New Roman" w:cs="Times New Roman"/>
          <w:sz w:val="24"/>
          <w:szCs w:val="24"/>
        </w:rPr>
        <w:t>Porto Alegre, ............</w:t>
      </w:r>
      <w:permEnd w:id="1424567714"/>
      <w:r w:rsidRPr="00F81EDE">
        <w:rPr>
          <w:rFonts w:ascii="Times New Roman" w:hAnsi="Times New Roman" w:cs="Times New Roman"/>
          <w:sz w:val="24"/>
          <w:szCs w:val="24"/>
        </w:rPr>
        <w:t xml:space="preserve"> de </w:t>
      </w:r>
      <w:permStart w:id="448478312" w:edGrp="everyone"/>
      <w:r w:rsidRPr="00F81EDE">
        <w:rPr>
          <w:rFonts w:ascii="Times New Roman" w:hAnsi="Times New Roman" w:cs="Times New Roman"/>
          <w:sz w:val="24"/>
          <w:szCs w:val="24"/>
        </w:rPr>
        <w:t>.....................................</w:t>
      </w:r>
      <w:permEnd w:id="448478312"/>
      <w:r w:rsidRPr="00F81EDE">
        <w:rPr>
          <w:rFonts w:ascii="Times New Roman" w:hAnsi="Times New Roman" w:cs="Times New Roman"/>
          <w:sz w:val="24"/>
          <w:szCs w:val="24"/>
        </w:rPr>
        <w:t xml:space="preserve"> </w:t>
      </w:r>
      <w:proofErr w:type="gramStart"/>
      <w:r w:rsidRPr="00F81EDE">
        <w:rPr>
          <w:rFonts w:ascii="Times New Roman" w:hAnsi="Times New Roman" w:cs="Times New Roman"/>
          <w:sz w:val="24"/>
          <w:szCs w:val="24"/>
        </w:rPr>
        <w:t>de</w:t>
      </w:r>
      <w:proofErr w:type="gramEnd"/>
      <w:r w:rsidRPr="00F81EDE">
        <w:rPr>
          <w:rFonts w:ascii="Times New Roman" w:hAnsi="Times New Roman" w:cs="Times New Roman"/>
          <w:sz w:val="24"/>
          <w:szCs w:val="24"/>
        </w:rPr>
        <w:t xml:space="preserve"> 2016.</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sz w:val="24"/>
          <w:szCs w:val="24"/>
        </w:rPr>
      </w:pPr>
      <w:r w:rsidRPr="00F81EDE">
        <w:rPr>
          <w:rFonts w:ascii="Times New Roman" w:hAnsi="Times New Roman" w:cs="Times New Roman"/>
          <w:sz w:val="24"/>
          <w:szCs w:val="24"/>
        </w:rPr>
        <w:br/>
        <w:t>......................................................................................................</w:t>
      </w:r>
    </w:p>
    <w:p w:rsidR="00F81EDE" w:rsidRPr="00F81EDE" w:rsidRDefault="00F81EDE" w:rsidP="00FA2D73">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ASSINATURA DO REPRESENTANTE LEGAL ACIMA QUALIFICADO E CARIMBO DA EMPRESA</w:t>
      </w:r>
    </w:p>
    <w:p w:rsidR="00F81EDE" w:rsidRPr="00F81EDE" w:rsidRDefault="00F81EDE" w:rsidP="00FA2D73">
      <w:pPr>
        <w:spacing w:before="100" w:beforeAutospacing="1" w:after="100" w:afterAutospacing="1" w:line="240" w:lineRule="auto"/>
        <w:ind w:right="-1"/>
        <w:jc w:val="center"/>
        <w:rPr>
          <w:rFonts w:ascii="Times New Roman" w:hAnsi="Times New Roman" w:cs="Times New Roman"/>
        </w:rPr>
      </w:pPr>
      <w:r w:rsidRPr="00F81EDE">
        <w:rPr>
          <w:rFonts w:ascii="Times New Roman" w:hAnsi="Times New Roman" w:cs="Times New Roman"/>
        </w:rPr>
        <w:t>(Se PROCURADOR, anexar cópia da PROCURAÇÃO autenticada ou com o original para que se proceda à autenticação nos termos do Edital)</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lastRenderedPageBreak/>
        <w:t xml:space="preserve">TOMADA DE PREÇOS nº </w:t>
      </w:r>
      <w:r w:rsidR="00020E0F">
        <w:rPr>
          <w:rFonts w:ascii="Times New Roman" w:hAnsi="Times New Roman" w:cs="Times New Roman"/>
          <w:b/>
          <w:sz w:val="24"/>
          <w:szCs w:val="24"/>
        </w:rPr>
        <w:t>03/2016</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w:t>
      </w:r>
      <w:r w:rsidR="00C15E07">
        <w:rPr>
          <w:rFonts w:ascii="Times New Roman" w:hAnsi="Times New Roman" w:cs="Times New Roman"/>
          <w:b/>
          <w:sz w:val="24"/>
          <w:szCs w:val="24"/>
        </w:rPr>
        <w:t>1426/15</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ANEXO III</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C R E D E N C I A 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F61CC6">
      <w:pPr>
        <w:spacing w:after="0" w:line="360" w:lineRule="auto"/>
        <w:ind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A </w:t>
      </w:r>
      <w:r w:rsidR="00F61CC6" w:rsidRPr="00F81EDE">
        <w:rPr>
          <w:rFonts w:ascii="Times New Roman" w:hAnsi="Times New Roman" w:cs="Times New Roman"/>
          <w:sz w:val="24"/>
          <w:szCs w:val="24"/>
        </w:rPr>
        <w:t xml:space="preserve">empresa </w:t>
      </w:r>
      <w:permStart w:id="1239428040" w:edGrp="everyone"/>
      <w:r w:rsidR="00F61CC6">
        <w:rPr>
          <w:rFonts w:ascii="Times New Roman" w:hAnsi="Times New Roman" w:cs="Times New Roman"/>
          <w:sz w:val="24"/>
          <w:szCs w:val="24"/>
        </w:rPr>
        <w:t>______________________________________________________</w:t>
      </w:r>
      <w:permEnd w:id="1239428040"/>
      <w:r w:rsidRPr="00F81EDE">
        <w:rPr>
          <w:rFonts w:ascii="Times New Roman" w:hAnsi="Times New Roman" w:cs="Times New Roman"/>
          <w:sz w:val="24"/>
          <w:szCs w:val="24"/>
        </w:rPr>
        <w:t xml:space="preserve">, por seu </w:t>
      </w:r>
      <w:r w:rsidR="00F61CC6" w:rsidRPr="00F81EDE">
        <w:rPr>
          <w:rFonts w:ascii="Times New Roman" w:hAnsi="Times New Roman" w:cs="Times New Roman"/>
          <w:sz w:val="24"/>
          <w:szCs w:val="24"/>
        </w:rPr>
        <w:t>representante legal, S</w:t>
      </w:r>
      <w:r w:rsidR="00F61CC6">
        <w:rPr>
          <w:rFonts w:ascii="Times New Roman" w:hAnsi="Times New Roman" w:cs="Times New Roman"/>
          <w:sz w:val="24"/>
          <w:szCs w:val="24"/>
        </w:rPr>
        <w:t>enho</w:t>
      </w:r>
      <w:r w:rsidR="00F61CC6" w:rsidRPr="00F81EDE">
        <w:rPr>
          <w:rFonts w:ascii="Times New Roman" w:hAnsi="Times New Roman" w:cs="Times New Roman"/>
          <w:sz w:val="24"/>
          <w:szCs w:val="24"/>
        </w:rPr>
        <w:t>r</w:t>
      </w:r>
      <w:permStart w:id="30365171" w:edGrp="everyone"/>
      <w:r w:rsidR="00F61CC6" w:rsidRPr="00F81EDE">
        <w:rPr>
          <w:rFonts w:ascii="Times New Roman" w:hAnsi="Times New Roman" w:cs="Times New Roman"/>
          <w:sz w:val="24"/>
          <w:szCs w:val="24"/>
        </w:rPr>
        <w:t>(a)</w:t>
      </w:r>
      <w:r w:rsidR="00F61CC6">
        <w:rPr>
          <w:rFonts w:ascii="Times New Roman" w:hAnsi="Times New Roman" w:cs="Times New Roman"/>
          <w:sz w:val="24"/>
          <w:szCs w:val="24"/>
        </w:rPr>
        <w:t xml:space="preserve"> </w:t>
      </w:r>
      <w:r w:rsidR="00F61CC6" w:rsidRPr="00F81EDE">
        <w:rPr>
          <w:rFonts w:ascii="Times New Roman" w:hAnsi="Times New Roman" w:cs="Times New Roman"/>
          <w:sz w:val="24"/>
          <w:szCs w:val="24"/>
        </w:rPr>
        <w:t>______</w:t>
      </w:r>
      <w:r w:rsidR="00F61CC6">
        <w:rPr>
          <w:rFonts w:ascii="Times New Roman" w:hAnsi="Times New Roman" w:cs="Times New Roman"/>
          <w:sz w:val="24"/>
          <w:szCs w:val="24"/>
        </w:rPr>
        <w:t>_____</w:t>
      </w:r>
      <w:r w:rsidR="00F61CC6" w:rsidRPr="00F81EDE">
        <w:rPr>
          <w:rFonts w:ascii="Times New Roman" w:hAnsi="Times New Roman" w:cs="Times New Roman"/>
          <w:sz w:val="24"/>
          <w:szCs w:val="24"/>
        </w:rPr>
        <w:t>_____</w:t>
      </w:r>
      <w:r w:rsidR="00F61CC6">
        <w:rPr>
          <w:rFonts w:ascii="Times New Roman" w:hAnsi="Times New Roman" w:cs="Times New Roman"/>
          <w:sz w:val="24"/>
          <w:szCs w:val="24"/>
        </w:rPr>
        <w:t>_________</w:t>
      </w:r>
      <w:r w:rsidR="00F61CC6" w:rsidRPr="00F81EDE">
        <w:rPr>
          <w:rFonts w:ascii="Times New Roman" w:hAnsi="Times New Roman" w:cs="Times New Roman"/>
          <w:sz w:val="24"/>
          <w:szCs w:val="24"/>
        </w:rPr>
        <w:t>______________</w:t>
      </w:r>
      <w:permEnd w:id="30365171"/>
      <w:r w:rsidR="00F61CC6" w:rsidRPr="00F81EDE">
        <w:rPr>
          <w:rFonts w:ascii="Times New Roman" w:hAnsi="Times New Roman" w:cs="Times New Roman"/>
          <w:sz w:val="24"/>
          <w:szCs w:val="24"/>
        </w:rPr>
        <w:t>,</w:t>
      </w:r>
      <w:r w:rsidR="00F61CC6">
        <w:rPr>
          <w:rFonts w:ascii="Times New Roman" w:hAnsi="Times New Roman" w:cs="Times New Roman"/>
          <w:sz w:val="24"/>
          <w:szCs w:val="24"/>
        </w:rPr>
        <w:t xml:space="preserve"> </w:t>
      </w:r>
      <w:r w:rsidR="00F61CC6" w:rsidRPr="00F81EDE">
        <w:rPr>
          <w:rFonts w:ascii="Times New Roman" w:hAnsi="Times New Roman" w:cs="Times New Roman"/>
          <w:sz w:val="24"/>
          <w:szCs w:val="24"/>
        </w:rPr>
        <w:t xml:space="preserve">CPF: </w:t>
      </w:r>
      <w:permStart w:id="348028913" w:edGrp="everyone"/>
      <w:r w:rsidR="00F61CC6" w:rsidRPr="00F81EDE">
        <w:rPr>
          <w:rFonts w:ascii="Times New Roman" w:hAnsi="Times New Roman" w:cs="Times New Roman"/>
          <w:sz w:val="24"/>
          <w:szCs w:val="24"/>
        </w:rPr>
        <w:t>______________________</w:t>
      </w:r>
      <w:permEnd w:id="348028913"/>
      <w:r w:rsidR="00F61CC6" w:rsidRPr="00F81EDE">
        <w:rPr>
          <w:rFonts w:ascii="Times New Roman" w:hAnsi="Times New Roman" w:cs="Times New Roman"/>
          <w:sz w:val="24"/>
          <w:szCs w:val="24"/>
        </w:rPr>
        <w:t xml:space="preserve">, </w:t>
      </w:r>
      <w:permStart w:id="1995269319" w:edGrp="everyone"/>
      <w:r w:rsidR="00F61CC6" w:rsidRPr="00F81EDE">
        <w:rPr>
          <w:rFonts w:ascii="Times New Roman" w:hAnsi="Times New Roman" w:cs="Times New Roman"/>
          <w:sz w:val="24"/>
          <w:szCs w:val="24"/>
        </w:rPr>
        <w:t>(cargo na empresa: Diretor ou Sócio-Gerente): ________________________________</w:t>
      </w:r>
      <w:permEnd w:id="1995269319"/>
      <w:r w:rsidR="00F61CC6" w:rsidRPr="00F81EDE">
        <w:rPr>
          <w:rFonts w:ascii="Times New Roman" w:hAnsi="Times New Roman" w:cs="Times New Roman"/>
          <w:sz w:val="24"/>
          <w:szCs w:val="24"/>
        </w:rPr>
        <w:t xml:space="preserve">, </w:t>
      </w:r>
      <w:r w:rsidRPr="00F81EDE">
        <w:rPr>
          <w:rFonts w:ascii="Times New Roman" w:hAnsi="Times New Roman" w:cs="Times New Roman"/>
          <w:sz w:val="24"/>
          <w:szCs w:val="24"/>
        </w:rPr>
        <w:t xml:space="preserve">através desta, credencia a pessoa abaixo qualificada, concedendo-lhe todos os poderes necessários para representar-lhe perante a CÂMARA MUNICIPAL DE PORTO ALEGRE, no Processo </w:t>
      </w:r>
      <w:r w:rsidR="00C15E07">
        <w:rPr>
          <w:rFonts w:ascii="Times New Roman" w:hAnsi="Times New Roman" w:cs="Times New Roman"/>
          <w:sz w:val="24"/>
          <w:szCs w:val="24"/>
        </w:rPr>
        <w:t>1426/15</w:t>
      </w:r>
      <w:r w:rsidRPr="00F81EDE">
        <w:rPr>
          <w:rFonts w:ascii="Times New Roman" w:hAnsi="Times New Roman" w:cs="Times New Roman"/>
          <w:sz w:val="24"/>
          <w:szCs w:val="24"/>
        </w:rPr>
        <w:t xml:space="preserve">, TOMADA DE PREÇOS nº </w:t>
      </w:r>
      <w:r w:rsidR="00020E0F">
        <w:rPr>
          <w:rFonts w:ascii="Times New Roman" w:hAnsi="Times New Roman" w:cs="Times New Roman"/>
          <w:sz w:val="24"/>
          <w:szCs w:val="24"/>
        </w:rPr>
        <w:t>03/2016</w:t>
      </w:r>
      <w:r w:rsidRPr="00F81EDE">
        <w:rPr>
          <w:rFonts w:ascii="Times New Roman" w:hAnsi="Times New Roman" w:cs="Times New Roman"/>
          <w:sz w:val="24"/>
          <w:szCs w:val="24"/>
        </w:rPr>
        <w:t>.</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Nome: </w:t>
      </w:r>
      <w:permStart w:id="1691755544" w:edGrp="everyone"/>
      <w:r w:rsidRPr="00F81EDE">
        <w:rPr>
          <w:rFonts w:ascii="Times New Roman" w:hAnsi="Times New Roman" w:cs="Times New Roman"/>
          <w:sz w:val="24"/>
          <w:szCs w:val="24"/>
        </w:rPr>
        <w:t>_________________________</w:t>
      </w:r>
      <w:r w:rsidR="00F61CC6">
        <w:rPr>
          <w:rFonts w:ascii="Times New Roman" w:hAnsi="Times New Roman" w:cs="Times New Roman"/>
          <w:sz w:val="24"/>
          <w:szCs w:val="24"/>
        </w:rPr>
        <w:t>_</w:t>
      </w:r>
      <w:r w:rsidRPr="00F81EDE">
        <w:rPr>
          <w:rFonts w:ascii="Times New Roman" w:hAnsi="Times New Roman" w:cs="Times New Roman"/>
          <w:sz w:val="24"/>
          <w:szCs w:val="24"/>
        </w:rPr>
        <w:t>___________</w:t>
      </w:r>
      <w:permEnd w:id="1691755544"/>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CPF </w:t>
      </w:r>
      <w:r w:rsidR="00E20D58">
        <w:rPr>
          <w:rFonts w:ascii="Times New Roman" w:hAnsi="Times New Roman" w:cs="Times New Roman"/>
          <w:sz w:val="24"/>
          <w:szCs w:val="24"/>
        </w:rPr>
        <w:t>e</w:t>
      </w:r>
      <w:r w:rsidRPr="00F81EDE">
        <w:rPr>
          <w:rFonts w:ascii="Times New Roman" w:hAnsi="Times New Roman" w:cs="Times New Roman"/>
          <w:sz w:val="24"/>
          <w:szCs w:val="24"/>
        </w:rPr>
        <w:t xml:space="preserve"> RG: </w:t>
      </w:r>
      <w:permStart w:id="977354597" w:edGrp="everyone"/>
      <w:r w:rsidRPr="00F81EDE">
        <w:rPr>
          <w:rFonts w:ascii="Times New Roman" w:hAnsi="Times New Roman" w:cs="Times New Roman"/>
          <w:sz w:val="24"/>
          <w:szCs w:val="24"/>
        </w:rPr>
        <w:t>_________________________________</w:t>
      </w:r>
      <w:permEnd w:id="977354597"/>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sz w:val="24"/>
          <w:szCs w:val="24"/>
        </w:rPr>
      </w:pPr>
      <w:permStart w:id="312876060" w:edGrp="everyone"/>
      <w:r w:rsidRPr="00F81EDE">
        <w:rPr>
          <w:rFonts w:ascii="Times New Roman" w:hAnsi="Times New Roman" w:cs="Times New Roman"/>
          <w:sz w:val="24"/>
          <w:szCs w:val="24"/>
        </w:rPr>
        <w:t>Porto Alegre, ............</w:t>
      </w:r>
      <w:permEnd w:id="312876060"/>
      <w:r w:rsidRPr="00F81EDE">
        <w:rPr>
          <w:rFonts w:ascii="Times New Roman" w:hAnsi="Times New Roman" w:cs="Times New Roman"/>
          <w:sz w:val="24"/>
          <w:szCs w:val="24"/>
        </w:rPr>
        <w:t xml:space="preserve"> de </w:t>
      </w:r>
      <w:permStart w:id="1610026200" w:edGrp="everyone"/>
      <w:r w:rsidRPr="00F81EDE">
        <w:rPr>
          <w:rFonts w:ascii="Times New Roman" w:hAnsi="Times New Roman" w:cs="Times New Roman"/>
          <w:sz w:val="24"/>
          <w:szCs w:val="24"/>
        </w:rPr>
        <w:t>.....................................</w:t>
      </w:r>
      <w:permEnd w:id="1610026200"/>
      <w:r w:rsidRPr="00F81EDE">
        <w:rPr>
          <w:rFonts w:ascii="Times New Roman" w:hAnsi="Times New Roman" w:cs="Times New Roman"/>
          <w:sz w:val="24"/>
          <w:szCs w:val="24"/>
        </w:rPr>
        <w:t xml:space="preserve"> </w:t>
      </w:r>
      <w:proofErr w:type="gramStart"/>
      <w:r w:rsidRPr="00F81EDE">
        <w:rPr>
          <w:rFonts w:ascii="Times New Roman" w:hAnsi="Times New Roman" w:cs="Times New Roman"/>
          <w:sz w:val="24"/>
          <w:szCs w:val="24"/>
        </w:rPr>
        <w:t>de</w:t>
      </w:r>
      <w:proofErr w:type="gramEnd"/>
      <w:r w:rsidRPr="00F81EDE">
        <w:rPr>
          <w:rFonts w:ascii="Times New Roman" w:hAnsi="Times New Roman" w:cs="Times New Roman"/>
          <w:sz w:val="24"/>
          <w:szCs w:val="24"/>
        </w:rPr>
        <w:t xml:space="preserve"> 2016.</w:t>
      </w:r>
    </w:p>
    <w:p w:rsidR="00F81EDE" w:rsidRPr="00F81EDE" w:rsidRDefault="00F81EDE" w:rsidP="00F61CC6">
      <w:pPr>
        <w:spacing w:before="100" w:beforeAutospacing="1" w:after="100" w:afterAutospacing="1" w:line="240" w:lineRule="auto"/>
        <w:ind w:right="-1" w:firstLine="851"/>
        <w:jc w:val="center"/>
        <w:rPr>
          <w:rFonts w:ascii="Times New Roman" w:hAnsi="Times New Roman" w:cs="Times New Roman"/>
          <w:sz w:val="24"/>
          <w:szCs w:val="24"/>
        </w:rPr>
      </w:pPr>
      <w:r w:rsidRPr="00F81EDE">
        <w:rPr>
          <w:rFonts w:ascii="Times New Roman" w:hAnsi="Times New Roman" w:cs="Times New Roman"/>
          <w:sz w:val="24"/>
          <w:szCs w:val="24"/>
        </w:rPr>
        <w:br/>
      </w:r>
      <w:r w:rsidRPr="00F81EDE">
        <w:rPr>
          <w:rFonts w:ascii="Times New Roman" w:hAnsi="Times New Roman" w:cs="Times New Roman"/>
          <w:sz w:val="24"/>
          <w:szCs w:val="24"/>
        </w:rPr>
        <w:br/>
      </w:r>
      <w:r w:rsidRPr="00F81EDE">
        <w:rPr>
          <w:rFonts w:ascii="Times New Roman" w:hAnsi="Times New Roman" w:cs="Times New Roman"/>
          <w:sz w:val="24"/>
          <w:szCs w:val="24"/>
        </w:rPr>
        <w:br/>
      </w:r>
      <w:r w:rsidRPr="00F81EDE">
        <w:rPr>
          <w:rFonts w:ascii="Times New Roman" w:hAnsi="Times New Roman" w:cs="Times New Roman"/>
          <w:sz w:val="24"/>
          <w:szCs w:val="24"/>
        </w:rPr>
        <w:br/>
        <w:t>......................................................................................................</w:t>
      </w:r>
    </w:p>
    <w:p w:rsidR="00F81EDE" w:rsidRPr="00F81EDE" w:rsidRDefault="00F81EDE" w:rsidP="00F61CC6">
      <w:pPr>
        <w:spacing w:before="100" w:beforeAutospacing="1" w:after="100" w:afterAutospacing="1"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ASSINATURA DO REPRESENTANTE LEGAL ACIMA QUALIFICADO E CARIMBO DA EMPRESA</w:t>
      </w:r>
    </w:p>
    <w:p w:rsidR="00F81EDE" w:rsidRPr="00F81EDE" w:rsidRDefault="00F81EDE" w:rsidP="00F61CC6">
      <w:pPr>
        <w:spacing w:before="100" w:beforeAutospacing="1" w:after="100" w:afterAutospacing="1" w:line="240" w:lineRule="auto"/>
        <w:ind w:right="-1"/>
        <w:jc w:val="center"/>
        <w:rPr>
          <w:rFonts w:ascii="Times New Roman" w:hAnsi="Times New Roman" w:cs="Times New Roman"/>
        </w:rPr>
      </w:pPr>
      <w:r w:rsidRPr="00F81EDE">
        <w:rPr>
          <w:rFonts w:ascii="Times New Roman" w:hAnsi="Times New Roman" w:cs="Times New Roman"/>
        </w:rPr>
        <w:t>(Se PROCURADOR, anexar cópia da PROCURAÇÃO autenticada ou com o original para que se proceda à autenticação nos termos do Edital)</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lastRenderedPageBreak/>
        <w:t xml:space="preserve">TOMADA DE PREÇOS nº </w:t>
      </w:r>
      <w:r w:rsidR="00020E0F">
        <w:rPr>
          <w:rFonts w:ascii="Times New Roman" w:hAnsi="Times New Roman" w:cs="Times New Roman"/>
          <w:b/>
          <w:sz w:val="24"/>
          <w:szCs w:val="24"/>
        </w:rPr>
        <w:t>03/2016</w:t>
      </w:r>
    </w:p>
    <w:p w:rsidR="00C15E07"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w:t>
      </w:r>
      <w:r w:rsidR="00C15E07">
        <w:rPr>
          <w:rFonts w:ascii="Times New Roman" w:hAnsi="Times New Roman" w:cs="Times New Roman"/>
          <w:b/>
          <w:sz w:val="24"/>
          <w:szCs w:val="24"/>
        </w:rPr>
        <w:t>1426/15</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ANEXO IV</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Comprovante de VISTORIA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E20D58">
      <w:pPr>
        <w:spacing w:after="0" w:line="360" w:lineRule="auto"/>
        <w:ind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Declaro, sob as penas da Lei, para fins da TOMADA DE PREÇOS nº </w:t>
      </w:r>
      <w:r w:rsidR="00020E0F">
        <w:rPr>
          <w:rFonts w:ascii="Times New Roman" w:hAnsi="Times New Roman" w:cs="Times New Roman"/>
          <w:sz w:val="24"/>
          <w:szCs w:val="24"/>
        </w:rPr>
        <w:t>03/2016</w:t>
      </w:r>
      <w:r w:rsidRPr="00F81EDE">
        <w:rPr>
          <w:rFonts w:ascii="Times New Roman" w:hAnsi="Times New Roman" w:cs="Times New Roman"/>
          <w:sz w:val="24"/>
          <w:szCs w:val="24"/>
        </w:rPr>
        <w:t xml:space="preserve">, na qualidade de indicado pela empresa </w:t>
      </w:r>
      <w:permStart w:id="811097255" w:edGrp="everyone"/>
      <w:r w:rsidRPr="00F81EDE">
        <w:rPr>
          <w:rFonts w:ascii="Times New Roman" w:hAnsi="Times New Roman" w:cs="Times New Roman"/>
          <w:sz w:val="24"/>
          <w:szCs w:val="24"/>
        </w:rPr>
        <w:t>______________________________________</w:t>
      </w:r>
      <w:permEnd w:id="811097255"/>
      <w:r w:rsidRPr="00F81EDE">
        <w:rPr>
          <w:rFonts w:ascii="Times New Roman" w:hAnsi="Times New Roman" w:cs="Times New Roman"/>
          <w:sz w:val="24"/>
          <w:szCs w:val="24"/>
        </w:rPr>
        <w:t>, CNP</w:t>
      </w:r>
      <w:r w:rsidR="00E20D58">
        <w:rPr>
          <w:rFonts w:ascii="Times New Roman" w:hAnsi="Times New Roman" w:cs="Times New Roman"/>
          <w:sz w:val="24"/>
          <w:szCs w:val="24"/>
        </w:rPr>
        <w:t>J</w:t>
      </w:r>
      <w:r w:rsidRPr="00F81EDE">
        <w:rPr>
          <w:rFonts w:ascii="Times New Roman" w:hAnsi="Times New Roman" w:cs="Times New Roman"/>
          <w:sz w:val="24"/>
          <w:szCs w:val="24"/>
        </w:rPr>
        <w:t xml:space="preserve">: </w:t>
      </w:r>
      <w:permStart w:id="1456098421" w:edGrp="everyone"/>
      <w:r w:rsidRPr="00F81EDE">
        <w:rPr>
          <w:rFonts w:ascii="Times New Roman" w:hAnsi="Times New Roman" w:cs="Times New Roman"/>
          <w:sz w:val="24"/>
          <w:szCs w:val="24"/>
        </w:rPr>
        <w:t>_____________________</w:t>
      </w:r>
      <w:permEnd w:id="1456098421"/>
      <w:r w:rsidRPr="00F81EDE">
        <w:rPr>
          <w:rFonts w:ascii="Times New Roman" w:hAnsi="Times New Roman" w:cs="Times New Roman"/>
          <w:sz w:val="24"/>
          <w:szCs w:val="24"/>
        </w:rPr>
        <w:t xml:space="preserve">, que eu, </w:t>
      </w:r>
      <w:permStart w:id="1544770097" w:edGrp="everyone"/>
      <w:r w:rsidRPr="00F81EDE">
        <w:rPr>
          <w:rFonts w:ascii="Times New Roman" w:hAnsi="Times New Roman" w:cs="Times New Roman"/>
          <w:sz w:val="24"/>
          <w:szCs w:val="24"/>
        </w:rPr>
        <w:t>___________________________________</w:t>
      </w:r>
      <w:permEnd w:id="1544770097"/>
      <w:r w:rsidRPr="00F81EDE">
        <w:rPr>
          <w:rFonts w:ascii="Times New Roman" w:hAnsi="Times New Roman" w:cs="Times New Roman"/>
          <w:sz w:val="24"/>
          <w:szCs w:val="24"/>
        </w:rPr>
        <w:t xml:space="preserve">, CPF nº </w:t>
      </w:r>
      <w:permStart w:id="1536887777" w:edGrp="everyone"/>
      <w:r w:rsidRPr="00F81EDE">
        <w:rPr>
          <w:rFonts w:ascii="Times New Roman" w:hAnsi="Times New Roman" w:cs="Times New Roman"/>
          <w:sz w:val="24"/>
          <w:szCs w:val="24"/>
        </w:rPr>
        <w:t>____________________</w:t>
      </w:r>
      <w:permEnd w:id="1536887777"/>
      <w:r w:rsidRPr="00F81EDE">
        <w:rPr>
          <w:rFonts w:ascii="Times New Roman" w:hAnsi="Times New Roman" w:cs="Times New Roman"/>
          <w:sz w:val="24"/>
          <w:szCs w:val="24"/>
        </w:rPr>
        <w:t xml:space="preserve">, </w:t>
      </w:r>
      <w:permStart w:id="1805327637" w:edGrp="everyone"/>
      <w:r w:rsidRPr="00F81EDE">
        <w:rPr>
          <w:rFonts w:ascii="Times New Roman" w:hAnsi="Times New Roman" w:cs="Times New Roman"/>
          <w:sz w:val="24"/>
          <w:szCs w:val="24"/>
        </w:rPr>
        <w:t>__________________________</w:t>
      </w:r>
      <w:permEnd w:id="1805327637"/>
      <w:r w:rsidRPr="00F81EDE">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Declaro, ainda, que realizei a conferência dos quantitativos especificados na ESTIMATIVA DE CUSTOS.</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ab/>
      </w:r>
      <w:r w:rsidRPr="00F81EDE">
        <w:rPr>
          <w:rFonts w:ascii="Times New Roman" w:hAnsi="Times New Roman" w:cs="Times New Roman"/>
          <w:sz w:val="24"/>
          <w:szCs w:val="24"/>
        </w:rPr>
        <w:tab/>
        <w:t>Porto Alegre,</w:t>
      </w:r>
      <w:r w:rsidR="00E20D58">
        <w:rPr>
          <w:rFonts w:ascii="Times New Roman" w:hAnsi="Times New Roman" w:cs="Times New Roman"/>
          <w:sz w:val="24"/>
          <w:szCs w:val="24"/>
        </w:rPr>
        <w:t xml:space="preserve"> </w:t>
      </w:r>
      <w:permStart w:id="1120827588" w:edGrp="everyone"/>
      <w:r w:rsidR="00E20D58">
        <w:rPr>
          <w:rFonts w:ascii="Times New Roman" w:hAnsi="Times New Roman" w:cs="Times New Roman"/>
          <w:sz w:val="24"/>
          <w:szCs w:val="24"/>
        </w:rPr>
        <w:t>...........</w:t>
      </w:r>
      <w:permEnd w:id="1120827588"/>
      <w:r w:rsidR="00E20D58">
        <w:rPr>
          <w:rFonts w:ascii="Times New Roman" w:hAnsi="Times New Roman" w:cs="Times New Roman"/>
          <w:sz w:val="24"/>
          <w:szCs w:val="24"/>
        </w:rPr>
        <w:t xml:space="preserve"> </w:t>
      </w:r>
      <w:proofErr w:type="gramStart"/>
      <w:r w:rsidRPr="00F81EDE">
        <w:rPr>
          <w:rFonts w:ascii="Times New Roman" w:hAnsi="Times New Roman" w:cs="Times New Roman"/>
          <w:sz w:val="24"/>
          <w:szCs w:val="24"/>
        </w:rPr>
        <w:t>de</w:t>
      </w:r>
      <w:proofErr w:type="gramEnd"/>
      <w:r w:rsidR="00E20D58">
        <w:rPr>
          <w:rFonts w:ascii="Times New Roman" w:hAnsi="Times New Roman" w:cs="Times New Roman"/>
          <w:sz w:val="24"/>
          <w:szCs w:val="24"/>
        </w:rPr>
        <w:t xml:space="preserve"> </w:t>
      </w:r>
      <w:permStart w:id="144321154" w:edGrp="everyone"/>
      <w:r w:rsidR="00E20D58">
        <w:rPr>
          <w:rFonts w:ascii="Times New Roman" w:hAnsi="Times New Roman" w:cs="Times New Roman"/>
          <w:sz w:val="24"/>
          <w:szCs w:val="24"/>
        </w:rPr>
        <w:t>................................</w:t>
      </w:r>
      <w:permEnd w:id="144321154"/>
      <w:r w:rsidRPr="00F81EDE">
        <w:rPr>
          <w:rFonts w:ascii="Times New Roman" w:hAnsi="Times New Roman" w:cs="Times New Roman"/>
          <w:sz w:val="24"/>
          <w:szCs w:val="24"/>
        </w:rPr>
        <w:t> </w:t>
      </w:r>
      <w:proofErr w:type="gramStart"/>
      <w:r w:rsidRPr="00F81EDE">
        <w:rPr>
          <w:rFonts w:ascii="Times New Roman" w:hAnsi="Times New Roman" w:cs="Times New Roman"/>
          <w:sz w:val="24"/>
          <w:szCs w:val="24"/>
        </w:rPr>
        <w:t>de</w:t>
      </w:r>
      <w:proofErr w:type="gramEnd"/>
      <w:r w:rsidRPr="00F81EDE">
        <w:rPr>
          <w:rFonts w:ascii="Times New Roman" w:hAnsi="Times New Roman" w:cs="Times New Roman"/>
          <w:sz w:val="24"/>
          <w:szCs w:val="24"/>
        </w:rPr>
        <w:t xml:space="preserve"> 2016.</w:t>
      </w:r>
    </w:p>
    <w:p w:rsidR="00F81EDE" w:rsidRDefault="00F81EDE" w:rsidP="00437C1D">
      <w:pPr>
        <w:spacing w:after="0" w:line="240" w:lineRule="auto"/>
        <w:ind w:firstLine="851"/>
        <w:jc w:val="both"/>
        <w:rPr>
          <w:rFonts w:ascii="Times New Roman" w:hAnsi="Times New Roman" w:cs="Times New Roman"/>
          <w:sz w:val="24"/>
          <w:szCs w:val="24"/>
        </w:rPr>
      </w:pPr>
    </w:p>
    <w:p w:rsidR="00437C1D" w:rsidRDefault="00437C1D" w:rsidP="00437C1D">
      <w:pPr>
        <w:spacing w:after="0" w:line="240" w:lineRule="auto"/>
        <w:ind w:firstLine="851"/>
        <w:jc w:val="both"/>
        <w:rPr>
          <w:rFonts w:ascii="Times New Roman" w:hAnsi="Times New Roman" w:cs="Times New Roman"/>
          <w:sz w:val="24"/>
          <w:szCs w:val="24"/>
        </w:rPr>
      </w:pPr>
    </w:p>
    <w:p w:rsidR="00437C1D" w:rsidRPr="00F81EDE" w:rsidRDefault="00437C1D" w:rsidP="00437C1D">
      <w:pPr>
        <w:spacing w:after="0" w:line="240" w:lineRule="auto"/>
        <w:ind w:firstLine="851"/>
        <w:jc w:val="both"/>
        <w:rPr>
          <w:rFonts w:ascii="Times New Roman" w:hAnsi="Times New Roman" w:cs="Times New Roman"/>
          <w:sz w:val="24"/>
          <w:szCs w:val="24"/>
        </w:rPr>
      </w:pPr>
    </w:p>
    <w:p w:rsidR="00437C1D" w:rsidRDefault="00437C1D" w:rsidP="00437C1D">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F81EDE" w:rsidRPr="00F81EDE" w:rsidRDefault="00F81EDE" w:rsidP="00437C1D">
      <w:pPr>
        <w:spacing w:after="0" w:line="240" w:lineRule="auto"/>
        <w:ind w:firstLine="851"/>
        <w:jc w:val="center"/>
        <w:rPr>
          <w:rFonts w:ascii="Times New Roman" w:hAnsi="Times New Roman" w:cs="Times New Roman"/>
          <w:sz w:val="24"/>
          <w:szCs w:val="24"/>
        </w:rPr>
      </w:pPr>
      <w:r w:rsidRPr="00F81EDE">
        <w:rPr>
          <w:rFonts w:ascii="Times New Roman" w:hAnsi="Times New Roman" w:cs="Times New Roman"/>
          <w:sz w:val="24"/>
          <w:szCs w:val="24"/>
        </w:rPr>
        <w:t>Assinatura do Responsável Indicado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437C1D">
      <w:pPr>
        <w:spacing w:after="0" w:line="240" w:lineRule="auto"/>
        <w:jc w:val="both"/>
        <w:rPr>
          <w:rFonts w:ascii="Times New Roman" w:hAnsi="Times New Roman" w:cs="Times New Roman"/>
          <w:sz w:val="24"/>
          <w:szCs w:val="24"/>
        </w:rPr>
      </w:pPr>
      <w:r w:rsidRPr="00F81EDE">
        <w:rPr>
          <w:rFonts w:ascii="Times New Roman" w:hAnsi="Times New Roman" w:cs="Times New Roman"/>
          <w:sz w:val="24"/>
          <w:szCs w:val="24"/>
        </w:rPr>
        <w:t>Acompanhei a visitação.</w:t>
      </w:r>
    </w:p>
    <w:p w:rsidR="00F81EDE" w:rsidRPr="00F81EDE" w:rsidRDefault="00F81EDE" w:rsidP="00437C1D">
      <w:pPr>
        <w:spacing w:after="0" w:line="240" w:lineRule="auto"/>
        <w:jc w:val="both"/>
        <w:rPr>
          <w:rFonts w:ascii="Times New Roman" w:hAnsi="Times New Roman" w:cs="Times New Roman"/>
          <w:sz w:val="24"/>
          <w:szCs w:val="24"/>
        </w:rPr>
      </w:pPr>
      <w:permStart w:id="184039284" w:edGrp="everyone"/>
      <w:r w:rsidRPr="00F81EDE">
        <w:rPr>
          <w:rFonts w:ascii="Times New Roman" w:hAnsi="Times New Roman" w:cs="Times New Roman"/>
          <w:sz w:val="24"/>
          <w:szCs w:val="24"/>
        </w:rPr>
        <w:t>____/____</w:t>
      </w:r>
      <w:permEnd w:id="184039284"/>
      <w:r w:rsidRPr="00F81EDE">
        <w:rPr>
          <w:rFonts w:ascii="Times New Roman" w:hAnsi="Times New Roman" w:cs="Times New Roman"/>
          <w:sz w:val="24"/>
          <w:szCs w:val="24"/>
        </w:rPr>
        <w:t>/</w:t>
      </w:r>
      <w:r w:rsidR="00E20D58">
        <w:rPr>
          <w:rFonts w:ascii="Times New Roman" w:hAnsi="Times New Roman" w:cs="Times New Roman"/>
          <w:sz w:val="24"/>
          <w:szCs w:val="24"/>
        </w:rPr>
        <w:t>20</w:t>
      </w:r>
      <w:r w:rsidRPr="00F81EDE">
        <w:rPr>
          <w:rFonts w:ascii="Times New Roman" w:hAnsi="Times New Roman" w:cs="Times New Roman"/>
          <w:sz w:val="24"/>
          <w:szCs w:val="24"/>
        </w:rPr>
        <w:t>16.</w:t>
      </w:r>
    </w:p>
    <w:p w:rsidR="00CB7BAC" w:rsidRDefault="00CB7BAC" w:rsidP="00CB7BAC">
      <w:pPr>
        <w:spacing w:after="0" w:line="240" w:lineRule="auto"/>
        <w:ind w:right="-1"/>
        <w:jc w:val="both"/>
        <w:rPr>
          <w:rFonts w:ascii="Times New Roman" w:hAnsi="Times New Roman" w:cs="Times New Roman"/>
          <w:sz w:val="24"/>
          <w:szCs w:val="24"/>
        </w:rPr>
      </w:pPr>
    </w:p>
    <w:p w:rsidR="00F81EDE" w:rsidRPr="00F81EDE" w:rsidRDefault="00CB7BAC" w:rsidP="00CB7BAC">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F81EDE" w:rsidRPr="00CB7BAC" w:rsidRDefault="00F81EDE" w:rsidP="00CB7BAC">
      <w:pPr>
        <w:spacing w:after="0" w:line="240" w:lineRule="auto"/>
        <w:jc w:val="both"/>
        <w:rPr>
          <w:rFonts w:ascii="Times New Roman" w:hAnsi="Times New Roman" w:cs="Times New Roman"/>
          <w:sz w:val="20"/>
          <w:szCs w:val="20"/>
        </w:rPr>
      </w:pPr>
      <w:r w:rsidRPr="00CB7BAC">
        <w:rPr>
          <w:rFonts w:ascii="Times New Roman" w:hAnsi="Times New Roman" w:cs="Times New Roman"/>
          <w:sz w:val="20"/>
          <w:szCs w:val="20"/>
        </w:rPr>
        <w:t xml:space="preserve">Assinatura do servidor indicado pela </w:t>
      </w:r>
      <w:r w:rsidR="00CB7BAC" w:rsidRPr="00CB7BAC">
        <w:rPr>
          <w:rFonts w:ascii="Times New Roman" w:hAnsi="Times New Roman" w:cs="Times New Roman"/>
          <w:sz w:val="20"/>
          <w:szCs w:val="20"/>
        </w:rPr>
        <w:t>Seção de Obras e Manutenção</w:t>
      </w:r>
      <w:r w:rsidRPr="00CB7BAC">
        <w:rPr>
          <w:rFonts w:ascii="Times New Roman" w:hAnsi="Times New Roman" w:cs="Times New Roman"/>
          <w:sz w:val="20"/>
          <w:szCs w:val="20"/>
        </w:rPr>
        <w:t xml:space="preserve"> da CMPA (com a devida identificação).</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b/>
          <w:sz w:val="24"/>
          <w:szCs w:val="24"/>
        </w:rPr>
      </w:pPr>
      <w:r w:rsidRPr="00F81EDE">
        <w:rPr>
          <w:rFonts w:ascii="Times New Roman" w:hAnsi="Times New Roman" w:cs="Times New Roman"/>
          <w:sz w:val="24"/>
          <w:szCs w:val="24"/>
        </w:rPr>
        <w:br/>
      </w:r>
      <w:proofErr w:type="spellStart"/>
      <w:r w:rsidRPr="00F81EDE">
        <w:rPr>
          <w:rFonts w:ascii="Times New Roman" w:hAnsi="Times New Roman" w:cs="Times New Roman"/>
          <w:b/>
          <w:sz w:val="24"/>
          <w:szCs w:val="24"/>
        </w:rPr>
        <w:t>Obs</w:t>
      </w:r>
      <w:proofErr w:type="spellEnd"/>
      <w:r w:rsidRPr="00F81EDE">
        <w:rPr>
          <w:rFonts w:ascii="Times New Roman" w:hAnsi="Times New Roman" w:cs="Times New Roman"/>
          <w:b/>
          <w:sz w:val="24"/>
          <w:szCs w:val="24"/>
        </w:rPr>
        <w:t>: O presente pode ser preenchido de forma manuscrita.</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380D3A">
      <w:pPr>
        <w:spacing w:before="120" w:after="0"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lastRenderedPageBreak/>
        <w:t xml:space="preserve">TOMADA DE PREÇOS nº </w:t>
      </w:r>
      <w:r w:rsidR="00020E0F">
        <w:rPr>
          <w:rFonts w:ascii="Times New Roman" w:hAnsi="Times New Roman" w:cs="Times New Roman"/>
          <w:b/>
          <w:sz w:val="24"/>
          <w:szCs w:val="24"/>
        </w:rPr>
        <w:t>03/2016</w:t>
      </w:r>
    </w:p>
    <w:p w:rsidR="00F81EDE" w:rsidRPr="00F81EDE" w:rsidRDefault="00F81EDE" w:rsidP="00380D3A">
      <w:pPr>
        <w:spacing w:before="120" w:after="0" w:line="240" w:lineRule="auto"/>
        <w:ind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w:t>
      </w:r>
      <w:r w:rsidR="00C15E07">
        <w:rPr>
          <w:rFonts w:ascii="Times New Roman" w:hAnsi="Times New Roman" w:cs="Times New Roman"/>
          <w:b/>
          <w:sz w:val="24"/>
          <w:szCs w:val="24"/>
        </w:rPr>
        <w:t>1426/15</w:t>
      </w:r>
    </w:p>
    <w:p w:rsidR="00F81EDE" w:rsidRPr="00F81EDE" w:rsidRDefault="00F43D0F" w:rsidP="00380D3A">
      <w:pPr>
        <w:spacing w:before="12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ANEXO V</w:t>
      </w:r>
    </w:p>
    <w:p w:rsidR="00380D3A" w:rsidRDefault="00380D3A" w:rsidP="00F81EDE">
      <w:pPr>
        <w:spacing w:before="100" w:beforeAutospacing="1" w:after="100" w:afterAutospacing="1" w:line="240" w:lineRule="auto"/>
        <w:ind w:right="-1" w:firstLine="851"/>
        <w:jc w:val="center"/>
        <w:rPr>
          <w:rFonts w:ascii="Times New Roman" w:hAnsi="Times New Roman" w:cs="Times New Roman"/>
          <w:b/>
          <w:sz w:val="24"/>
          <w:szCs w:val="24"/>
        </w:rPr>
      </w:pP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DECLARAÇÃO de que cumpre o inciso XXXIII do art. 7º da CF</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380D3A">
      <w:pPr>
        <w:spacing w:after="0" w:line="360" w:lineRule="auto"/>
        <w:ind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A empresa </w:t>
      </w:r>
      <w:permStart w:id="926773169" w:edGrp="everyone"/>
      <w:r w:rsidRPr="00F81EDE">
        <w:rPr>
          <w:rFonts w:ascii="Times New Roman" w:hAnsi="Times New Roman" w:cs="Times New Roman"/>
          <w:sz w:val="24"/>
          <w:szCs w:val="24"/>
        </w:rPr>
        <w:t>______________________________________________</w:t>
      </w:r>
      <w:permEnd w:id="926773169"/>
      <w:r w:rsidRPr="00F81EDE">
        <w:rPr>
          <w:rFonts w:ascii="Times New Roman" w:hAnsi="Times New Roman" w:cs="Times New Roman"/>
          <w:sz w:val="24"/>
          <w:szCs w:val="24"/>
        </w:rPr>
        <w:t xml:space="preserve">, inscrição no CNPJ nº </w:t>
      </w:r>
      <w:permStart w:id="871322166" w:edGrp="everyone"/>
      <w:r w:rsidRPr="00F81EDE">
        <w:rPr>
          <w:rFonts w:ascii="Times New Roman" w:hAnsi="Times New Roman" w:cs="Times New Roman"/>
          <w:sz w:val="24"/>
          <w:szCs w:val="24"/>
        </w:rPr>
        <w:t>________________________________</w:t>
      </w:r>
      <w:permEnd w:id="871322166"/>
      <w:r w:rsidRPr="00F81EDE">
        <w:rPr>
          <w:rFonts w:ascii="Times New Roman" w:hAnsi="Times New Roman" w:cs="Times New Roman"/>
          <w:sz w:val="24"/>
          <w:szCs w:val="24"/>
        </w:rPr>
        <w:t>, através de seu representante legal, S</w:t>
      </w:r>
      <w:r w:rsidR="00380D3A">
        <w:rPr>
          <w:rFonts w:ascii="Times New Roman" w:hAnsi="Times New Roman" w:cs="Times New Roman"/>
          <w:sz w:val="24"/>
          <w:szCs w:val="24"/>
        </w:rPr>
        <w:t>enho</w:t>
      </w:r>
      <w:r w:rsidRPr="00F81EDE">
        <w:rPr>
          <w:rFonts w:ascii="Times New Roman" w:hAnsi="Times New Roman" w:cs="Times New Roman"/>
          <w:sz w:val="24"/>
          <w:szCs w:val="24"/>
        </w:rPr>
        <w:t xml:space="preserve">r(a) </w:t>
      </w:r>
      <w:permStart w:id="2134313553" w:edGrp="everyone"/>
      <w:r w:rsidRPr="00F81EDE">
        <w:rPr>
          <w:rFonts w:ascii="Times New Roman" w:hAnsi="Times New Roman" w:cs="Times New Roman"/>
          <w:sz w:val="24"/>
          <w:szCs w:val="24"/>
        </w:rPr>
        <w:t>__________________________________</w:t>
      </w:r>
      <w:permEnd w:id="2134313553"/>
      <w:r w:rsidRPr="00F81EDE">
        <w:rPr>
          <w:rFonts w:ascii="Times New Roman" w:hAnsi="Times New Roman" w:cs="Times New Roman"/>
          <w:sz w:val="24"/>
          <w:szCs w:val="24"/>
        </w:rPr>
        <w:t xml:space="preserve">, portador da Carteira de Identidade nº </w:t>
      </w:r>
      <w:permStart w:id="1646931252" w:edGrp="everyone"/>
      <w:r w:rsidRPr="00F81EDE">
        <w:rPr>
          <w:rFonts w:ascii="Times New Roman" w:hAnsi="Times New Roman" w:cs="Times New Roman"/>
          <w:sz w:val="24"/>
          <w:szCs w:val="24"/>
        </w:rPr>
        <w:t>_________________</w:t>
      </w:r>
      <w:permEnd w:id="1646931252"/>
      <w:r w:rsidRPr="00F81EDE">
        <w:rPr>
          <w:rFonts w:ascii="Times New Roman" w:hAnsi="Times New Roman" w:cs="Times New Roman"/>
          <w:sz w:val="24"/>
          <w:szCs w:val="24"/>
        </w:rPr>
        <w:t xml:space="preserve"> e do CPF nº </w:t>
      </w:r>
      <w:permStart w:id="678052221" w:edGrp="everyone"/>
      <w:r w:rsidRPr="00F81EDE">
        <w:rPr>
          <w:rFonts w:ascii="Times New Roman" w:hAnsi="Times New Roman" w:cs="Times New Roman"/>
          <w:sz w:val="24"/>
          <w:szCs w:val="24"/>
        </w:rPr>
        <w:t>________________</w:t>
      </w:r>
      <w:permEnd w:id="678052221"/>
      <w:r w:rsidRPr="00F81EDE">
        <w:rPr>
          <w:rFonts w:ascii="Times New Roman" w:hAnsi="Times New Roman" w:cs="Times New Roman"/>
          <w:sz w:val="24"/>
          <w:szCs w:val="24"/>
        </w:rPr>
        <w:t xml:space="preserve">, </w:t>
      </w:r>
      <w:permStart w:id="947070972" w:edGrp="everyone"/>
      <w:r w:rsidRPr="00F81EDE">
        <w:rPr>
          <w:rFonts w:ascii="Times New Roman" w:hAnsi="Times New Roman" w:cs="Times New Roman"/>
          <w:sz w:val="24"/>
          <w:szCs w:val="24"/>
        </w:rPr>
        <w:t>________________________, (cargo na empresa: Diretor ou Sócio-Gerente)</w:t>
      </w:r>
      <w:permEnd w:id="947070972"/>
      <w:r w:rsidR="00380D3A">
        <w:rPr>
          <w:rFonts w:ascii="Times New Roman" w:hAnsi="Times New Roman" w:cs="Times New Roman"/>
          <w:sz w:val="24"/>
          <w:szCs w:val="24"/>
        </w:rPr>
        <w:t xml:space="preserve"> </w:t>
      </w:r>
      <w:r w:rsidRPr="00F81EDE">
        <w:rPr>
          <w:rFonts w:ascii="Times New Roman" w:hAnsi="Times New Roman" w:cs="Times New Roman"/>
          <w:sz w:val="24"/>
          <w:szCs w:val="24"/>
        </w:rPr>
        <w:t xml:space="preserve">DECLARA, para fins de cumprimento ao disposto no inciso XXXIII do art. 7º da Constituição Federal, na qualidade de PROPONENTE da Licitação instaurada pela CÂMARA MUNICIPAL DE PORTO ALEGRE, Processo </w:t>
      </w:r>
      <w:r w:rsidR="00C15E07">
        <w:rPr>
          <w:rFonts w:ascii="Times New Roman" w:hAnsi="Times New Roman" w:cs="Times New Roman"/>
          <w:sz w:val="24"/>
          <w:szCs w:val="24"/>
        </w:rPr>
        <w:t>1426/15</w:t>
      </w:r>
      <w:r w:rsidRPr="00F81EDE">
        <w:rPr>
          <w:rFonts w:ascii="Times New Roman" w:hAnsi="Times New Roman" w:cs="Times New Roman"/>
          <w:sz w:val="24"/>
          <w:szCs w:val="24"/>
        </w:rPr>
        <w:t xml:space="preserve">, na modalidade TOMADA DE PREÇOS nº </w:t>
      </w:r>
      <w:r w:rsidR="00020E0F">
        <w:rPr>
          <w:rFonts w:ascii="Times New Roman" w:hAnsi="Times New Roman" w:cs="Times New Roman"/>
          <w:sz w:val="24"/>
          <w:szCs w:val="24"/>
        </w:rPr>
        <w:t>03/2016</w:t>
      </w:r>
      <w:r w:rsidRPr="00F81EDE">
        <w:rPr>
          <w:rFonts w:ascii="Times New Roman" w:hAnsi="Times New Roman" w:cs="Times New Roman"/>
          <w:sz w:val="24"/>
          <w:szCs w:val="24"/>
        </w:rPr>
        <w:t>, que não emprega menor de 18 (dezoito) anos em trabalho noturno, perigoso ou insalubre e não emprega menor de 16 (dezesseis) anos, bem como comunicará à Administração da CMPA qualquer fato ou evento superveniente que altere a atual situação.</w:t>
      </w:r>
    </w:p>
    <w:p w:rsidR="00F81EDE" w:rsidRPr="00F81EDE" w:rsidRDefault="00F81EDE" w:rsidP="00380D3A">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 Ressalva: (__) emprega menor, a partir de 14 (quatorze) anos, na condição de aprendiz.</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ab/>
      </w:r>
      <w:r w:rsidRPr="00F81EDE">
        <w:rPr>
          <w:rFonts w:ascii="Times New Roman" w:hAnsi="Times New Roman" w:cs="Times New Roman"/>
          <w:sz w:val="24"/>
          <w:szCs w:val="24"/>
        </w:rPr>
        <w:tab/>
        <w:t xml:space="preserve">Porto Alegre, </w:t>
      </w:r>
      <w:permStart w:id="110577928" w:edGrp="everyone"/>
      <w:r w:rsidR="00380D3A">
        <w:rPr>
          <w:rFonts w:ascii="Times New Roman" w:hAnsi="Times New Roman" w:cs="Times New Roman"/>
          <w:sz w:val="24"/>
          <w:szCs w:val="24"/>
        </w:rPr>
        <w:t>..........</w:t>
      </w:r>
      <w:permEnd w:id="110577928"/>
      <w:r w:rsidR="00380D3A">
        <w:rPr>
          <w:rFonts w:ascii="Times New Roman" w:hAnsi="Times New Roman" w:cs="Times New Roman"/>
          <w:sz w:val="24"/>
          <w:szCs w:val="24"/>
        </w:rPr>
        <w:t xml:space="preserve"> </w:t>
      </w:r>
      <w:proofErr w:type="gramStart"/>
      <w:r w:rsidRPr="00F81EDE">
        <w:rPr>
          <w:rFonts w:ascii="Times New Roman" w:hAnsi="Times New Roman" w:cs="Times New Roman"/>
          <w:sz w:val="24"/>
          <w:szCs w:val="24"/>
        </w:rPr>
        <w:t>de</w:t>
      </w:r>
      <w:proofErr w:type="gramEnd"/>
      <w:r w:rsidRPr="00F81EDE">
        <w:rPr>
          <w:rFonts w:ascii="Times New Roman" w:hAnsi="Times New Roman" w:cs="Times New Roman"/>
          <w:sz w:val="24"/>
          <w:szCs w:val="24"/>
        </w:rPr>
        <w:t xml:space="preserve"> </w:t>
      </w:r>
      <w:permStart w:id="2081585846" w:edGrp="everyone"/>
      <w:r w:rsidR="00380D3A">
        <w:rPr>
          <w:rFonts w:ascii="Times New Roman" w:hAnsi="Times New Roman" w:cs="Times New Roman"/>
          <w:sz w:val="24"/>
          <w:szCs w:val="24"/>
        </w:rPr>
        <w:t>........................</w:t>
      </w:r>
      <w:permEnd w:id="2081585846"/>
      <w:r w:rsidR="00380D3A">
        <w:rPr>
          <w:rFonts w:ascii="Times New Roman" w:hAnsi="Times New Roman" w:cs="Times New Roman"/>
          <w:sz w:val="24"/>
          <w:szCs w:val="24"/>
        </w:rPr>
        <w:t xml:space="preserve"> </w:t>
      </w:r>
      <w:r w:rsidRPr="00F81EDE">
        <w:rPr>
          <w:rFonts w:ascii="Times New Roman" w:hAnsi="Times New Roman" w:cs="Times New Roman"/>
          <w:sz w:val="24"/>
          <w:szCs w:val="24"/>
        </w:rPr>
        <w:t>de 2016.</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380D3A">
      <w:pPr>
        <w:spacing w:before="100" w:beforeAutospacing="1" w:after="100" w:afterAutospacing="1" w:line="240" w:lineRule="auto"/>
        <w:ind w:right="-1"/>
        <w:jc w:val="both"/>
        <w:rPr>
          <w:rFonts w:ascii="Times New Roman" w:hAnsi="Times New Roman" w:cs="Times New Roman"/>
          <w:sz w:val="24"/>
          <w:szCs w:val="24"/>
        </w:rPr>
      </w:pPr>
      <w:r w:rsidRPr="00F81EDE">
        <w:rPr>
          <w:rFonts w:ascii="Times New Roman" w:hAnsi="Times New Roman" w:cs="Times New Roman"/>
          <w:sz w:val="24"/>
          <w:szCs w:val="24"/>
        </w:rPr>
        <w:t>* Em caso afirmativo, assinalar a ressalva acima.</w:t>
      </w:r>
    </w:p>
    <w:p w:rsidR="00F81EDE" w:rsidRPr="00F81EDE" w:rsidRDefault="00F81EDE" w:rsidP="00380D3A">
      <w:pPr>
        <w:spacing w:after="0" w:line="240" w:lineRule="auto"/>
        <w:ind w:firstLine="851"/>
        <w:jc w:val="center"/>
        <w:rPr>
          <w:rFonts w:ascii="Times New Roman" w:hAnsi="Times New Roman" w:cs="Times New Roman"/>
          <w:sz w:val="24"/>
          <w:szCs w:val="24"/>
        </w:rPr>
      </w:pPr>
      <w:r w:rsidRPr="00F81EDE">
        <w:rPr>
          <w:rFonts w:ascii="Times New Roman" w:hAnsi="Times New Roman" w:cs="Times New Roman"/>
          <w:sz w:val="24"/>
          <w:szCs w:val="24"/>
        </w:rPr>
        <w:br/>
      </w:r>
      <w:r w:rsidRPr="00F81EDE">
        <w:rPr>
          <w:rFonts w:ascii="Times New Roman" w:hAnsi="Times New Roman" w:cs="Times New Roman"/>
          <w:sz w:val="24"/>
          <w:szCs w:val="24"/>
        </w:rPr>
        <w:br/>
        <w:t>......................................................................................................</w:t>
      </w:r>
    </w:p>
    <w:p w:rsidR="00F81EDE" w:rsidRPr="00F81EDE" w:rsidRDefault="00F81EDE" w:rsidP="00380D3A">
      <w:pPr>
        <w:spacing w:after="0" w:line="240" w:lineRule="auto"/>
        <w:jc w:val="center"/>
        <w:rPr>
          <w:rFonts w:ascii="Times New Roman" w:hAnsi="Times New Roman" w:cs="Times New Roman"/>
          <w:sz w:val="24"/>
          <w:szCs w:val="24"/>
        </w:rPr>
      </w:pPr>
      <w:r w:rsidRPr="00F81EDE">
        <w:rPr>
          <w:rFonts w:ascii="Times New Roman" w:hAnsi="Times New Roman" w:cs="Times New Roman"/>
          <w:sz w:val="24"/>
          <w:szCs w:val="24"/>
        </w:rPr>
        <w:t>ASSINATURA DO REPRESENTANTE LEGAL ACIMA QUALIFICADO E CARIMBO DA EMPRESA</w:t>
      </w:r>
    </w:p>
    <w:p w:rsidR="00F81EDE" w:rsidRPr="00F81EDE" w:rsidRDefault="00F81EDE" w:rsidP="00380D3A">
      <w:pPr>
        <w:spacing w:after="0" w:line="240" w:lineRule="auto"/>
        <w:jc w:val="center"/>
        <w:rPr>
          <w:rFonts w:ascii="Times New Roman" w:hAnsi="Times New Roman" w:cs="Times New Roman"/>
          <w:sz w:val="24"/>
          <w:szCs w:val="24"/>
        </w:rPr>
      </w:pPr>
      <w:r w:rsidRPr="00F81EDE">
        <w:rPr>
          <w:rFonts w:ascii="Times New Roman" w:hAnsi="Times New Roman" w:cs="Times New Roman"/>
        </w:rPr>
        <w:t>(Se PROCURADOR, anexar cópia da PROCURAÇÃO autenticada ou com o original para que se proceda à autenticação nos termos do Edital)</w:t>
      </w:r>
    </w:p>
    <w:p w:rsidR="00380D3A" w:rsidRDefault="00380D3A" w:rsidP="00380D3A">
      <w:pPr>
        <w:spacing w:after="0" w:line="240" w:lineRule="auto"/>
        <w:jc w:val="both"/>
        <w:rPr>
          <w:rFonts w:ascii="Times New Roman" w:hAnsi="Times New Roman" w:cs="Times New Roman"/>
          <w:sz w:val="24"/>
          <w:szCs w:val="24"/>
        </w:rPr>
      </w:pPr>
    </w:p>
    <w:p w:rsidR="00F81EDE" w:rsidRPr="00F81EDE" w:rsidRDefault="00F81EDE" w:rsidP="00380D3A">
      <w:pPr>
        <w:spacing w:after="0" w:line="240" w:lineRule="auto"/>
        <w:jc w:val="both"/>
        <w:rPr>
          <w:rFonts w:ascii="Times New Roman" w:hAnsi="Times New Roman" w:cs="Times New Roman"/>
          <w:sz w:val="24"/>
          <w:szCs w:val="24"/>
        </w:rPr>
      </w:pPr>
      <w:r w:rsidRPr="00F81EDE">
        <w:rPr>
          <w:rFonts w:ascii="Times New Roman" w:hAnsi="Times New Roman" w:cs="Times New Roman"/>
          <w:sz w:val="24"/>
          <w:szCs w:val="24"/>
        </w:rPr>
        <w:t>**</w:t>
      </w:r>
      <w:r w:rsidRPr="00F81EDE">
        <w:rPr>
          <w:rFonts w:ascii="Times New Roman" w:hAnsi="Times New Roman" w:cs="Times New Roman"/>
        </w:rPr>
        <w:t>documento indispensável à habilitação, conforme o art. 27, V, da Lei nº 8.666/93.</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lastRenderedPageBreak/>
        <w:t xml:space="preserve">TOMADA DE PREÇOS nº </w:t>
      </w:r>
      <w:r w:rsidR="00020E0F">
        <w:rPr>
          <w:rFonts w:ascii="Times New Roman" w:hAnsi="Times New Roman" w:cs="Times New Roman"/>
          <w:b/>
          <w:sz w:val="24"/>
          <w:szCs w:val="24"/>
        </w:rPr>
        <w:t>03/2016</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 xml:space="preserve">Processo </w:t>
      </w:r>
      <w:r w:rsidR="00C15E07">
        <w:rPr>
          <w:rFonts w:ascii="Times New Roman" w:hAnsi="Times New Roman" w:cs="Times New Roman"/>
          <w:b/>
          <w:sz w:val="24"/>
          <w:szCs w:val="24"/>
        </w:rPr>
        <w:t>1426/15</w:t>
      </w:r>
    </w:p>
    <w:p w:rsidR="00F81EDE" w:rsidRPr="00F81EDE" w:rsidRDefault="00C8133A" w:rsidP="00F81EDE">
      <w:pPr>
        <w:spacing w:before="100" w:beforeAutospacing="1" w:after="100" w:afterAutospacing="1" w:line="240" w:lineRule="auto"/>
        <w:ind w:right="-1" w:firstLine="851"/>
        <w:jc w:val="center"/>
        <w:rPr>
          <w:rFonts w:ascii="Times New Roman" w:hAnsi="Times New Roman" w:cs="Times New Roman"/>
          <w:b/>
          <w:sz w:val="24"/>
          <w:szCs w:val="24"/>
        </w:rPr>
      </w:pPr>
      <w:r>
        <w:rPr>
          <w:rFonts w:ascii="Times New Roman" w:hAnsi="Times New Roman" w:cs="Times New Roman"/>
          <w:b/>
          <w:sz w:val="24"/>
          <w:szCs w:val="24"/>
        </w:rPr>
        <w:t>ANEXO V</w:t>
      </w:r>
      <w:r w:rsidR="001C5F64">
        <w:rPr>
          <w:rFonts w:ascii="Times New Roman" w:hAnsi="Times New Roman" w:cs="Times New Roman"/>
          <w:b/>
          <w:sz w:val="24"/>
          <w:szCs w:val="24"/>
        </w:rPr>
        <w:t>I</w:t>
      </w:r>
    </w:p>
    <w:p w:rsidR="00F81EDE" w:rsidRPr="00F81EDE" w:rsidRDefault="00F81EDE" w:rsidP="00F81EDE">
      <w:pPr>
        <w:spacing w:before="100" w:beforeAutospacing="1" w:after="100" w:afterAutospacing="1" w:line="240" w:lineRule="auto"/>
        <w:ind w:right="-1" w:firstLine="851"/>
        <w:jc w:val="center"/>
        <w:rPr>
          <w:rFonts w:ascii="Times New Roman" w:hAnsi="Times New Roman" w:cs="Times New Roman"/>
          <w:b/>
          <w:sz w:val="24"/>
          <w:szCs w:val="24"/>
        </w:rPr>
      </w:pPr>
      <w:r w:rsidRPr="00F81EDE">
        <w:rPr>
          <w:rFonts w:ascii="Times New Roman" w:hAnsi="Times New Roman" w:cs="Times New Roman"/>
          <w:b/>
          <w:sz w:val="24"/>
          <w:szCs w:val="24"/>
        </w:rPr>
        <w:t>DECLARAÇÃO NEGATIVA DE DOAÇÃO ELEITORAL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472E0E">
      <w:pPr>
        <w:spacing w:after="0" w:line="360" w:lineRule="auto"/>
        <w:ind w:firstLine="851"/>
        <w:jc w:val="both"/>
        <w:rPr>
          <w:rFonts w:ascii="Times New Roman" w:hAnsi="Times New Roman" w:cs="Times New Roman"/>
          <w:sz w:val="24"/>
          <w:szCs w:val="24"/>
        </w:rPr>
      </w:pPr>
      <w:r w:rsidRPr="00F81EDE">
        <w:rPr>
          <w:rFonts w:ascii="Times New Roman" w:hAnsi="Times New Roman" w:cs="Times New Roman"/>
          <w:sz w:val="24"/>
          <w:szCs w:val="24"/>
        </w:rPr>
        <w:t xml:space="preserve">A empresa </w:t>
      </w:r>
      <w:permStart w:id="1687912198" w:edGrp="everyone"/>
      <w:r w:rsidR="004E1470">
        <w:rPr>
          <w:rFonts w:ascii="Times New Roman" w:hAnsi="Times New Roman" w:cs="Times New Roman"/>
          <w:sz w:val="24"/>
          <w:szCs w:val="24"/>
        </w:rPr>
        <w:t>_________________________</w:t>
      </w:r>
      <w:r w:rsidRPr="00F81EDE">
        <w:rPr>
          <w:rFonts w:ascii="Times New Roman" w:hAnsi="Times New Roman" w:cs="Times New Roman"/>
          <w:sz w:val="24"/>
          <w:szCs w:val="24"/>
        </w:rPr>
        <w:t>_________________</w:t>
      </w:r>
      <w:permEnd w:id="1687912198"/>
      <w:r w:rsidRPr="00F81EDE">
        <w:rPr>
          <w:rFonts w:ascii="Times New Roman" w:hAnsi="Times New Roman" w:cs="Times New Roman"/>
          <w:sz w:val="24"/>
          <w:szCs w:val="24"/>
        </w:rPr>
        <w:t xml:space="preserve">, inscrição no CNPJ nº </w:t>
      </w:r>
      <w:permStart w:id="1481658331" w:edGrp="everyone"/>
      <w:r w:rsidR="004E1470">
        <w:rPr>
          <w:rFonts w:ascii="Times New Roman" w:hAnsi="Times New Roman" w:cs="Times New Roman"/>
          <w:sz w:val="24"/>
          <w:szCs w:val="24"/>
        </w:rPr>
        <w:t>_________</w:t>
      </w:r>
      <w:r w:rsidRPr="00F81EDE">
        <w:rPr>
          <w:rFonts w:ascii="Times New Roman" w:hAnsi="Times New Roman" w:cs="Times New Roman"/>
          <w:sz w:val="24"/>
          <w:szCs w:val="24"/>
        </w:rPr>
        <w:t>________________</w:t>
      </w:r>
      <w:permEnd w:id="1481658331"/>
      <w:r w:rsidRPr="00F81EDE">
        <w:rPr>
          <w:rFonts w:ascii="Times New Roman" w:hAnsi="Times New Roman" w:cs="Times New Roman"/>
          <w:sz w:val="24"/>
          <w:szCs w:val="24"/>
        </w:rPr>
        <w:t>, através  de  seu  representante  legal,  Senhor</w:t>
      </w:r>
      <w:permStart w:id="552939977" w:edGrp="everyone"/>
      <w:r w:rsidRPr="00F81EDE">
        <w:rPr>
          <w:rFonts w:ascii="Times New Roman" w:hAnsi="Times New Roman" w:cs="Times New Roman"/>
          <w:sz w:val="24"/>
          <w:szCs w:val="24"/>
        </w:rPr>
        <w:t>(a) __________________</w:t>
      </w:r>
      <w:r w:rsidR="004E1470">
        <w:rPr>
          <w:rFonts w:ascii="Times New Roman" w:hAnsi="Times New Roman" w:cs="Times New Roman"/>
          <w:sz w:val="24"/>
          <w:szCs w:val="24"/>
        </w:rPr>
        <w:t>______</w:t>
      </w:r>
      <w:r w:rsidRPr="00F81EDE">
        <w:rPr>
          <w:rFonts w:ascii="Times New Roman" w:hAnsi="Times New Roman" w:cs="Times New Roman"/>
          <w:sz w:val="24"/>
          <w:szCs w:val="24"/>
        </w:rPr>
        <w:t xml:space="preserve">______________, </w:t>
      </w:r>
      <w:permEnd w:id="552939977"/>
      <w:r w:rsidRPr="00F81EDE">
        <w:rPr>
          <w:rFonts w:ascii="Times New Roman" w:hAnsi="Times New Roman" w:cs="Times New Roman"/>
          <w:sz w:val="24"/>
          <w:szCs w:val="24"/>
        </w:rPr>
        <w:t>portador</w:t>
      </w:r>
      <w:permStart w:id="1648691656" w:edGrp="everyone"/>
      <w:r w:rsidRPr="00F81EDE">
        <w:rPr>
          <w:rFonts w:ascii="Times New Roman" w:hAnsi="Times New Roman" w:cs="Times New Roman"/>
          <w:sz w:val="24"/>
          <w:szCs w:val="24"/>
        </w:rPr>
        <w:t>(a)</w:t>
      </w:r>
      <w:permEnd w:id="1648691656"/>
      <w:r w:rsidRPr="00F81EDE">
        <w:rPr>
          <w:rFonts w:ascii="Times New Roman" w:hAnsi="Times New Roman" w:cs="Times New Roman"/>
          <w:sz w:val="24"/>
          <w:szCs w:val="24"/>
        </w:rPr>
        <w:t> da</w:t>
      </w:r>
      <w:r w:rsidR="004E1470">
        <w:rPr>
          <w:rFonts w:ascii="Times New Roman" w:hAnsi="Times New Roman" w:cs="Times New Roman"/>
          <w:sz w:val="24"/>
          <w:szCs w:val="24"/>
        </w:rPr>
        <w:t xml:space="preserve"> Carteira </w:t>
      </w:r>
      <w:r w:rsidRPr="00F81EDE">
        <w:rPr>
          <w:rFonts w:ascii="Times New Roman" w:hAnsi="Times New Roman" w:cs="Times New Roman"/>
          <w:sz w:val="24"/>
          <w:szCs w:val="24"/>
        </w:rPr>
        <w:t>de</w:t>
      </w:r>
      <w:r w:rsidR="004E1470">
        <w:rPr>
          <w:rFonts w:ascii="Times New Roman" w:hAnsi="Times New Roman" w:cs="Times New Roman"/>
          <w:sz w:val="24"/>
          <w:szCs w:val="24"/>
        </w:rPr>
        <w:t xml:space="preserve"> </w:t>
      </w:r>
      <w:r w:rsidRPr="00F81EDE">
        <w:rPr>
          <w:rFonts w:ascii="Times New Roman" w:hAnsi="Times New Roman" w:cs="Times New Roman"/>
          <w:sz w:val="24"/>
          <w:szCs w:val="24"/>
        </w:rPr>
        <w:t xml:space="preserve">Identidade nº </w:t>
      </w:r>
      <w:permStart w:id="994395431" w:edGrp="everyone"/>
      <w:r w:rsidRPr="00F81EDE">
        <w:rPr>
          <w:rFonts w:ascii="Times New Roman" w:hAnsi="Times New Roman" w:cs="Times New Roman"/>
          <w:sz w:val="24"/>
          <w:szCs w:val="24"/>
        </w:rPr>
        <w:t>___________________</w:t>
      </w:r>
      <w:r w:rsidR="004E1470">
        <w:rPr>
          <w:rFonts w:ascii="Times New Roman" w:hAnsi="Times New Roman" w:cs="Times New Roman"/>
          <w:sz w:val="24"/>
          <w:szCs w:val="24"/>
        </w:rPr>
        <w:t>______</w:t>
      </w:r>
      <w:r w:rsidRPr="00F81EDE">
        <w:rPr>
          <w:rFonts w:ascii="Times New Roman" w:hAnsi="Times New Roman" w:cs="Times New Roman"/>
          <w:sz w:val="24"/>
          <w:szCs w:val="24"/>
        </w:rPr>
        <w:t>_____</w:t>
      </w:r>
      <w:permEnd w:id="994395431"/>
      <w:r w:rsidRPr="00F81EDE">
        <w:rPr>
          <w:rFonts w:ascii="Times New Roman" w:hAnsi="Times New Roman" w:cs="Times New Roman"/>
          <w:sz w:val="24"/>
          <w:szCs w:val="24"/>
        </w:rPr>
        <w:t xml:space="preserve"> e do CPF nº </w:t>
      </w:r>
      <w:permStart w:id="739342648" w:edGrp="everyone"/>
      <w:r w:rsidRPr="00F81EDE">
        <w:rPr>
          <w:rFonts w:ascii="Times New Roman" w:hAnsi="Times New Roman" w:cs="Times New Roman"/>
          <w:sz w:val="24"/>
          <w:szCs w:val="24"/>
        </w:rPr>
        <w:t>_______________</w:t>
      </w:r>
      <w:r w:rsidR="004E1470">
        <w:rPr>
          <w:rFonts w:ascii="Times New Roman" w:hAnsi="Times New Roman" w:cs="Times New Roman"/>
          <w:sz w:val="24"/>
          <w:szCs w:val="24"/>
        </w:rPr>
        <w:t>_____</w:t>
      </w:r>
      <w:r w:rsidRPr="00F81EDE">
        <w:rPr>
          <w:rFonts w:ascii="Times New Roman" w:hAnsi="Times New Roman" w:cs="Times New Roman"/>
          <w:sz w:val="24"/>
          <w:szCs w:val="24"/>
        </w:rPr>
        <w:t>_______</w:t>
      </w:r>
      <w:permEnd w:id="739342648"/>
      <w:r w:rsidRPr="00F81EDE">
        <w:rPr>
          <w:rFonts w:ascii="Times New Roman" w:hAnsi="Times New Roman" w:cs="Times New Roman"/>
          <w:sz w:val="24"/>
          <w:szCs w:val="24"/>
        </w:rPr>
        <w:t xml:space="preserve">, </w:t>
      </w:r>
      <w:permStart w:id="1765167592" w:edGrp="everyone"/>
      <w:r w:rsidRPr="00F81EDE">
        <w:rPr>
          <w:rFonts w:ascii="Times New Roman" w:hAnsi="Times New Roman" w:cs="Times New Roman"/>
          <w:sz w:val="24"/>
          <w:szCs w:val="24"/>
        </w:rPr>
        <w:t>_______________________, (cargo na empresa: Diretor ou Sócio-Gerente)</w:t>
      </w:r>
      <w:permEnd w:id="1765167592"/>
      <w:r w:rsidRPr="00F81EDE">
        <w:rPr>
          <w:rFonts w:ascii="Times New Roman" w:hAnsi="Times New Roman" w:cs="Times New Roman"/>
          <w:sz w:val="24"/>
          <w:szCs w:val="24"/>
        </w:rPr>
        <w:t xml:space="preserve"> DECLARA, para fins de cumprimento ao disposto na Lei Municipal nº 11.925/15, na qualidade de PROPONENTE da Licitação instaurada pela CÂMARA MUNICIPAL DE PORTO ALEGRE, Processo </w:t>
      </w:r>
      <w:r w:rsidR="00C15E07">
        <w:rPr>
          <w:rFonts w:ascii="Times New Roman" w:hAnsi="Times New Roman" w:cs="Times New Roman"/>
          <w:sz w:val="24"/>
          <w:szCs w:val="24"/>
        </w:rPr>
        <w:t>1426/15</w:t>
      </w:r>
      <w:r w:rsidRPr="00F81EDE">
        <w:rPr>
          <w:rFonts w:ascii="Times New Roman" w:hAnsi="Times New Roman" w:cs="Times New Roman"/>
          <w:sz w:val="24"/>
          <w:szCs w:val="24"/>
        </w:rPr>
        <w:t xml:space="preserve">, na modalidade TOMADA DE PREÇOS nº </w:t>
      </w:r>
      <w:r w:rsidR="00020E0F">
        <w:rPr>
          <w:rFonts w:ascii="Times New Roman" w:hAnsi="Times New Roman" w:cs="Times New Roman"/>
          <w:sz w:val="24"/>
          <w:szCs w:val="24"/>
        </w:rPr>
        <w:t>03/2016</w:t>
      </w:r>
      <w:r w:rsidRPr="00F81EDE">
        <w:rPr>
          <w:rFonts w:ascii="Times New Roman" w:hAnsi="Times New Roman" w:cs="Times New Roman"/>
          <w:sz w:val="24"/>
          <w:szCs w:val="24"/>
        </w:rPr>
        <w:t>, que não realizou doação em dinheiro, ou bem estimável em dinheiro, para partido político ou campanha eleitoral de candidato a cargo eletivo, a contar do dia 02 de outubro de 2015.</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ab/>
      </w:r>
      <w:r w:rsidRPr="00F81EDE">
        <w:rPr>
          <w:rFonts w:ascii="Times New Roman" w:hAnsi="Times New Roman" w:cs="Times New Roman"/>
          <w:sz w:val="24"/>
          <w:szCs w:val="24"/>
        </w:rPr>
        <w:tab/>
      </w:r>
      <w:permStart w:id="413013940" w:edGrp="everyone"/>
      <w:r w:rsidRPr="00F81EDE">
        <w:rPr>
          <w:rFonts w:ascii="Times New Roman" w:hAnsi="Times New Roman" w:cs="Times New Roman"/>
          <w:sz w:val="24"/>
          <w:szCs w:val="24"/>
        </w:rPr>
        <w:t xml:space="preserve">Porto Alegre, </w:t>
      </w:r>
      <w:r w:rsidR="00472E0E">
        <w:rPr>
          <w:rFonts w:ascii="Times New Roman" w:hAnsi="Times New Roman" w:cs="Times New Roman"/>
          <w:sz w:val="24"/>
          <w:szCs w:val="24"/>
        </w:rPr>
        <w:t>.........</w:t>
      </w:r>
      <w:permEnd w:id="413013940"/>
      <w:r w:rsidRPr="00F81EDE">
        <w:rPr>
          <w:rFonts w:ascii="Times New Roman" w:hAnsi="Times New Roman" w:cs="Times New Roman"/>
          <w:sz w:val="24"/>
          <w:szCs w:val="24"/>
        </w:rPr>
        <w:t xml:space="preserve"> de </w:t>
      </w:r>
      <w:permStart w:id="1636829893" w:edGrp="everyone"/>
      <w:r w:rsidR="00472E0E">
        <w:rPr>
          <w:rFonts w:ascii="Times New Roman" w:hAnsi="Times New Roman" w:cs="Times New Roman"/>
          <w:sz w:val="24"/>
          <w:szCs w:val="24"/>
        </w:rPr>
        <w:t>...............................</w:t>
      </w:r>
      <w:permEnd w:id="1636829893"/>
      <w:r w:rsidRPr="00F81EDE">
        <w:rPr>
          <w:rFonts w:ascii="Times New Roman" w:hAnsi="Times New Roman" w:cs="Times New Roman"/>
          <w:sz w:val="24"/>
          <w:szCs w:val="24"/>
        </w:rPr>
        <w:t xml:space="preserve"> </w:t>
      </w:r>
      <w:proofErr w:type="gramStart"/>
      <w:r w:rsidRPr="00F81EDE">
        <w:rPr>
          <w:rFonts w:ascii="Times New Roman" w:hAnsi="Times New Roman" w:cs="Times New Roman"/>
          <w:sz w:val="24"/>
          <w:szCs w:val="24"/>
        </w:rPr>
        <w:t>de</w:t>
      </w:r>
      <w:proofErr w:type="gramEnd"/>
      <w:r w:rsidRPr="00F81EDE">
        <w:rPr>
          <w:rFonts w:ascii="Times New Roman" w:hAnsi="Times New Roman" w:cs="Times New Roman"/>
          <w:sz w:val="24"/>
          <w:szCs w:val="24"/>
        </w:rPr>
        <w:t xml:space="preserve"> 2016.</w:t>
      </w:r>
      <w:r w:rsidRPr="00F81EDE">
        <w:rPr>
          <w:rFonts w:ascii="Times New Roman" w:hAnsi="Times New Roman" w:cs="Times New Roman"/>
          <w:sz w:val="24"/>
          <w:szCs w:val="24"/>
        </w:rPr>
        <w:tab/>
      </w:r>
    </w:p>
    <w:p w:rsidR="00F81EDE" w:rsidRPr="00F81EDE" w:rsidRDefault="00F81EDE" w:rsidP="00472E0E">
      <w:pPr>
        <w:spacing w:before="120" w:after="0" w:line="240" w:lineRule="auto"/>
        <w:jc w:val="center"/>
        <w:rPr>
          <w:rFonts w:ascii="Times New Roman" w:hAnsi="Times New Roman" w:cs="Times New Roman"/>
          <w:sz w:val="24"/>
          <w:szCs w:val="24"/>
        </w:rPr>
      </w:pPr>
      <w:r w:rsidRPr="00F81EDE">
        <w:rPr>
          <w:rFonts w:ascii="Times New Roman" w:hAnsi="Times New Roman" w:cs="Times New Roman"/>
          <w:sz w:val="24"/>
          <w:szCs w:val="24"/>
        </w:rPr>
        <w:br/>
      </w:r>
      <w:r w:rsidRPr="00F81EDE">
        <w:rPr>
          <w:rFonts w:ascii="Times New Roman" w:hAnsi="Times New Roman" w:cs="Times New Roman"/>
          <w:sz w:val="24"/>
          <w:szCs w:val="24"/>
        </w:rPr>
        <w:br/>
      </w:r>
      <w:r w:rsidRPr="00F81EDE">
        <w:rPr>
          <w:rFonts w:ascii="Times New Roman" w:hAnsi="Times New Roman" w:cs="Times New Roman"/>
          <w:sz w:val="24"/>
          <w:szCs w:val="24"/>
        </w:rPr>
        <w:br/>
      </w:r>
      <w:r w:rsidRPr="00F81EDE">
        <w:rPr>
          <w:rFonts w:ascii="Times New Roman" w:hAnsi="Times New Roman" w:cs="Times New Roman"/>
          <w:sz w:val="24"/>
          <w:szCs w:val="24"/>
        </w:rPr>
        <w:br/>
        <w:t>......................................................................................................</w:t>
      </w:r>
    </w:p>
    <w:p w:rsidR="00F81EDE" w:rsidRPr="00F81EDE" w:rsidRDefault="00F81EDE" w:rsidP="00472E0E">
      <w:pPr>
        <w:spacing w:before="120" w:after="0" w:line="240" w:lineRule="auto"/>
        <w:jc w:val="center"/>
        <w:rPr>
          <w:rFonts w:ascii="Times New Roman" w:hAnsi="Times New Roman" w:cs="Times New Roman"/>
          <w:sz w:val="24"/>
          <w:szCs w:val="24"/>
        </w:rPr>
      </w:pPr>
      <w:r w:rsidRPr="00F81EDE">
        <w:rPr>
          <w:rFonts w:ascii="Times New Roman" w:hAnsi="Times New Roman" w:cs="Times New Roman"/>
          <w:sz w:val="24"/>
          <w:szCs w:val="24"/>
        </w:rPr>
        <w:t>ASSINATURA DO REPRESENTANTE LEGAL ACIMA QUALIFICADO E CARIMBO DA EMPRESA</w:t>
      </w:r>
    </w:p>
    <w:p w:rsidR="00F81EDE" w:rsidRPr="00F81EDE" w:rsidRDefault="00F81EDE" w:rsidP="00472E0E">
      <w:pPr>
        <w:spacing w:before="120" w:after="0" w:line="240" w:lineRule="auto"/>
        <w:jc w:val="center"/>
        <w:rPr>
          <w:rFonts w:ascii="Times New Roman" w:hAnsi="Times New Roman" w:cs="Times New Roman"/>
        </w:rPr>
      </w:pPr>
      <w:r w:rsidRPr="00F81EDE">
        <w:rPr>
          <w:rFonts w:ascii="Times New Roman" w:hAnsi="Times New Roman" w:cs="Times New Roman"/>
        </w:rPr>
        <w:t>(Se PROCURADOR, anexar cópia da PROCURAÇÃO autenticada ou com o original para que se proceda à autenticação nos termos do Edital)</w:t>
      </w:r>
    </w:p>
    <w:p w:rsidR="00F81EDE" w:rsidRPr="00F81EDE" w:rsidRDefault="00F81EDE" w:rsidP="00F81EDE">
      <w:pPr>
        <w:spacing w:before="100" w:beforeAutospacing="1" w:after="100" w:afterAutospacing="1"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br/>
      </w:r>
      <w:r w:rsidRPr="00F81EDE">
        <w:rPr>
          <w:rFonts w:ascii="Times New Roman" w:hAnsi="Times New Roman" w:cs="Times New Roman"/>
          <w:sz w:val="24"/>
          <w:szCs w:val="24"/>
        </w:rPr>
        <w:br/>
      </w:r>
      <w:r w:rsidRPr="00F81EDE">
        <w:rPr>
          <w:rFonts w:ascii="Times New Roman" w:hAnsi="Times New Roman" w:cs="Times New Roman"/>
          <w:sz w:val="24"/>
          <w:szCs w:val="24"/>
        </w:rPr>
        <w:br/>
      </w:r>
    </w:p>
    <w:p w:rsidR="00F81EDE" w:rsidRPr="00F81EDE" w:rsidRDefault="00F81EDE" w:rsidP="00FE2717">
      <w:pPr>
        <w:spacing w:before="100" w:beforeAutospacing="1" w:after="100" w:afterAutospacing="1" w:line="240" w:lineRule="auto"/>
        <w:ind w:right="-1"/>
        <w:jc w:val="center"/>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lastRenderedPageBreak/>
        <w:t xml:space="preserve">TOMADA DE PREÇOS nº </w:t>
      </w:r>
      <w:r w:rsidR="00020E0F">
        <w:rPr>
          <w:rFonts w:ascii="Times New Roman" w:eastAsia="Times New Roman" w:hAnsi="Times New Roman" w:cs="Times New Roman"/>
          <w:b/>
          <w:sz w:val="24"/>
          <w:szCs w:val="24"/>
          <w:lang w:eastAsia="pt-BR"/>
        </w:rPr>
        <w:t>03/2016</w:t>
      </w:r>
    </w:p>
    <w:p w:rsidR="00F81EDE" w:rsidRPr="00F81EDE" w:rsidRDefault="00F81EDE" w:rsidP="00FE2717">
      <w:pPr>
        <w:spacing w:before="100" w:beforeAutospacing="1" w:after="100" w:afterAutospacing="1" w:line="240" w:lineRule="auto"/>
        <w:ind w:right="-1"/>
        <w:jc w:val="center"/>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 xml:space="preserve">Processo </w:t>
      </w:r>
      <w:r w:rsidR="00C15E07">
        <w:rPr>
          <w:rFonts w:ascii="Times New Roman" w:eastAsia="Times New Roman" w:hAnsi="Times New Roman" w:cs="Times New Roman"/>
          <w:b/>
          <w:sz w:val="24"/>
          <w:szCs w:val="24"/>
          <w:lang w:eastAsia="pt-BR"/>
        </w:rPr>
        <w:t>1426/15</w:t>
      </w:r>
    </w:p>
    <w:p w:rsidR="00F81EDE" w:rsidRPr="00F81EDE" w:rsidRDefault="002D4A0B" w:rsidP="00FE2717">
      <w:pPr>
        <w:spacing w:before="100" w:beforeAutospacing="1" w:after="100" w:afterAutospacing="1"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ANEXO VII</w:t>
      </w:r>
    </w:p>
    <w:p w:rsidR="00F81EDE" w:rsidRPr="00F81EDE" w:rsidRDefault="00F81EDE" w:rsidP="00FE2717">
      <w:pPr>
        <w:spacing w:before="100" w:beforeAutospacing="1" w:after="100" w:afterAutospacing="1" w:line="240" w:lineRule="auto"/>
        <w:ind w:right="-1"/>
        <w:jc w:val="center"/>
        <w:rPr>
          <w:rFonts w:ascii="Times New Roman" w:eastAsia="Times New Roman" w:hAnsi="Times New Roman" w:cs="Times New Roman"/>
          <w:b/>
          <w:sz w:val="24"/>
          <w:szCs w:val="24"/>
          <w:lang w:eastAsia="pt-BR"/>
        </w:rPr>
      </w:pPr>
      <w:permStart w:id="4926286" w:edGrp="everyone"/>
      <w:r w:rsidRPr="00F81EDE">
        <w:rPr>
          <w:rFonts w:ascii="Times New Roman" w:eastAsia="Times New Roman" w:hAnsi="Times New Roman" w:cs="Times New Roman"/>
          <w:b/>
          <w:sz w:val="24"/>
          <w:szCs w:val="24"/>
          <w:lang w:eastAsia="pt-BR"/>
        </w:rPr>
        <w:t xml:space="preserve">M I N U T </w:t>
      </w:r>
      <w:proofErr w:type="gramStart"/>
      <w:r w:rsidRPr="00F81EDE">
        <w:rPr>
          <w:rFonts w:ascii="Times New Roman" w:eastAsia="Times New Roman" w:hAnsi="Times New Roman" w:cs="Times New Roman"/>
          <w:b/>
          <w:sz w:val="24"/>
          <w:szCs w:val="24"/>
          <w:lang w:eastAsia="pt-BR"/>
        </w:rPr>
        <w:t>A  </w:t>
      </w:r>
      <w:r w:rsidR="00FE2717">
        <w:rPr>
          <w:rFonts w:ascii="Times New Roman" w:eastAsia="Times New Roman" w:hAnsi="Times New Roman" w:cs="Times New Roman"/>
          <w:b/>
          <w:sz w:val="24"/>
          <w:szCs w:val="24"/>
          <w:lang w:eastAsia="pt-BR"/>
        </w:rPr>
        <w:t>de</w:t>
      </w:r>
      <w:permEnd w:id="4926286"/>
      <w:proofErr w:type="gramEnd"/>
      <w:r w:rsidR="00FE2717">
        <w:rPr>
          <w:rFonts w:ascii="Times New Roman" w:eastAsia="Times New Roman" w:hAnsi="Times New Roman" w:cs="Times New Roman"/>
          <w:b/>
          <w:sz w:val="24"/>
          <w:szCs w:val="24"/>
          <w:lang w:eastAsia="pt-BR"/>
        </w:rPr>
        <w:t xml:space="preserve"> CONTRATO</w:t>
      </w:r>
    </w:p>
    <w:p w:rsidR="00FE2717" w:rsidRDefault="00FE2717" w:rsidP="003B4905">
      <w:pPr>
        <w:spacing w:before="100" w:beforeAutospacing="1" w:after="100" w:afterAutospacing="1" w:line="240" w:lineRule="auto"/>
        <w:ind w:left="3119" w:right="-1"/>
        <w:jc w:val="both"/>
        <w:rPr>
          <w:rFonts w:ascii="Times New Roman" w:eastAsia="Times New Roman" w:hAnsi="Times New Roman" w:cs="Times New Roman"/>
          <w:b/>
          <w:lang w:eastAsia="pt-BR"/>
        </w:rPr>
      </w:pPr>
    </w:p>
    <w:p w:rsidR="00F81EDE" w:rsidRPr="00FE2717" w:rsidRDefault="002F2421" w:rsidP="003B4905">
      <w:pPr>
        <w:spacing w:before="100" w:beforeAutospacing="1" w:after="100" w:afterAutospacing="1" w:line="240" w:lineRule="auto"/>
        <w:ind w:left="3119" w:right="-1"/>
        <w:jc w:val="both"/>
        <w:rPr>
          <w:rFonts w:ascii="Times New Roman" w:eastAsia="Times New Roman" w:hAnsi="Times New Roman" w:cs="Times New Roman"/>
          <w:b/>
          <w:lang w:eastAsia="pt-BR"/>
        </w:rPr>
      </w:pPr>
      <w:r w:rsidRPr="00FE2717">
        <w:rPr>
          <w:rFonts w:ascii="Times New Roman" w:eastAsia="Times New Roman" w:hAnsi="Times New Roman" w:cs="Times New Roman"/>
          <w:b/>
          <w:lang w:eastAsia="pt-BR"/>
        </w:rPr>
        <w:t xml:space="preserve">TERMO DE CONTRATO DE PRESTAÇÃO DE SERVIÇOS </w:t>
      </w:r>
      <w:r w:rsidR="002F7E94" w:rsidRPr="00FE2717">
        <w:rPr>
          <w:rFonts w:ascii="Times New Roman" w:eastAsia="Times New Roman" w:hAnsi="Times New Roman" w:cs="Times New Roman"/>
          <w:b/>
          <w:lang w:eastAsia="pt-BR"/>
        </w:rPr>
        <w:t>DE ENGENHARIA PARA EXECUÇÃO DE REFORMA DO CERCAMENTO DE ÁREA ONDE SE SITUA O EDIFÍCIO SEDE DA CÂMARA MUNICIPAL DE PORTO ALEGRE</w:t>
      </w:r>
      <w:r w:rsidRPr="00FE2717">
        <w:rPr>
          <w:rFonts w:ascii="Times New Roman" w:eastAsia="Times New Roman" w:hAnsi="Times New Roman" w:cs="Times New Roman"/>
          <w:b/>
          <w:lang w:eastAsia="pt-BR"/>
        </w:rPr>
        <w:t xml:space="preserve"> </w:t>
      </w:r>
      <w:r w:rsidR="00F81EDE" w:rsidRPr="00FE2717">
        <w:rPr>
          <w:rFonts w:ascii="Times New Roman" w:eastAsia="Times New Roman" w:hAnsi="Times New Roman" w:cs="Times New Roman"/>
          <w:b/>
          <w:lang w:eastAsia="pt-BR"/>
        </w:rPr>
        <w:t xml:space="preserve">E </w:t>
      </w:r>
      <w:permStart w:id="233012065" w:edGrp="everyone"/>
      <w:r w:rsidR="00F81EDE" w:rsidRPr="00FE2717">
        <w:rPr>
          <w:rFonts w:ascii="Times New Roman" w:eastAsia="Times New Roman" w:hAnsi="Times New Roman" w:cs="Times New Roman"/>
          <w:b/>
          <w:lang w:eastAsia="pt-BR"/>
        </w:rPr>
        <w:t>....................................</w:t>
      </w:r>
      <w:r w:rsidRPr="00FE2717">
        <w:rPr>
          <w:rFonts w:ascii="Times New Roman" w:eastAsia="Times New Roman" w:hAnsi="Times New Roman" w:cs="Times New Roman"/>
          <w:b/>
          <w:lang w:eastAsia="pt-BR"/>
        </w:rPr>
        <w:t>.....................</w:t>
      </w:r>
      <w:permEnd w:id="233012065"/>
    </w:p>
    <w:p w:rsidR="003B4905" w:rsidRDefault="003B4905" w:rsidP="00240077">
      <w:pPr>
        <w:ind w:firstLine="851"/>
        <w:jc w:val="both"/>
        <w:rPr>
          <w:rFonts w:ascii="Times New Roman" w:eastAsia="Times New Roman" w:hAnsi="Times New Roman" w:cs="Times New Roman"/>
          <w:sz w:val="24"/>
          <w:szCs w:val="24"/>
          <w:lang w:eastAsia="pt-BR"/>
        </w:rPr>
      </w:pPr>
    </w:p>
    <w:p w:rsidR="00F81EDE" w:rsidRPr="00F81EDE" w:rsidRDefault="00F81EDE" w:rsidP="00240077">
      <w:pPr>
        <w:ind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A CÂMARA MUNICIPAL DE PORTO ALEGRE, com sede nesta Capital, na Av. Loureiro da Silva n.º 255, neste instrumento designada CONTRATANTE, representada por </w:t>
      </w:r>
      <w:permStart w:id="414087086" w:edGrp="everyone"/>
      <w:r w:rsidRPr="00F81EDE">
        <w:rPr>
          <w:rFonts w:ascii="Times New Roman" w:eastAsia="Times New Roman" w:hAnsi="Times New Roman" w:cs="Times New Roman"/>
          <w:sz w:val="24"/>
          <w:szCs w:val="24"/>
          <w:lang w:eastAsia="pt-BR"/>
        </w:rPr>
        <w:t xml:space="preserve">seu Presidente </w:t>
      </w:r>
      <w:r w:rsidR="00C377BC" w:rsidRPr="00F81EDE">
        <w:rPr>
          <w:rFonts w:ascii="Times New Roman" w:eastAsia="Times New Roman" w:hAnsi="Times New Roman" w:cs="Times New Roman"/>
          <w:sz w:val="24"/>
          <w:szCs w:val="24"/>
          <w:lang w:eastAsia="pt-BR"/>
        </w:rPr>
        <w:t>CÁSSIO DE JESUS TROGILDO</w:t>
      </w:r>
      <w:permEnd w:id="414087086"/>
      <w:r w:rsidRPr="00F81EDE">
        <w:rPr>
          <w:rFonts w:ascii="Times New Roman" w:eastAsia="Times New Roman" w:hAnsi="Times New Roman" w:cs="Times New Roman"/>
          <w:sz w:val="24"/>
          <w:szCs w:val="24"/>
          <w:lang w:eastAsia="pt-BR"/>
        </w:rPr>
        <w:t xml:space="preserve">, CPF nº </w:t>
      </w:r>
      <w:permStart w:id="953708395" w:edGrp="everyone"/>
      <w:r w:rsidRPr="00F81EDE">
        <w:rPr>
          <w:rFonts w:ascii="Times New Roman" w:eastAsia="Times New Roman" w:hAnsi="Times New Roman" w:cs="Times New Roman"/>
          <w:sz w:val="24"/>
          <w:szCs w:val="24"/>
          <w:lang w:eastAsia="pt-BR"/>
        </w:rPr>
        <w:t>.......</w:t>
      </w:r>
      <w:r w:rsidR="003B4905">
        <w:rPr>
          <w:rFonts w:ascii="Times New Roman" w:eastAsia="Times New Roman" w:hAnsi="Times New Roman" w:cs="Times New Roman"/>
          <w:sz w:val="24"/>
          <w:szCs w:val="24"/>
          <w:lang w:eastAsia="pt-BR"/>
        </w:rPr>
        <w:t>........</w:t>
      </w:r>
      <w:r w:rsidRPr="00F81EDE">
        <w:rPr>
          <w:rFonts w:ascii="Times New Roman" w:eastAsia="Times New Roman" w:hAnsi="Times New Roman" w:cs="Times New Roman"/>
          <w:sz w:val="24"/>
          <w:szCs w:val="24"/>
          <w:lang w:eastAsia="pt-BR"/>
        </w:rPr>
        <w:t>........</w:t>
      </w:r>
      <w:permEnd w:id="953708395"/>
      <w:r w:rsidRPr="00F81EDE">
        <w:rPr>
          <w:rFonts w:ascii="Times New Roman" w:eastAsia="Times New Roman" w:hAnsi="Times New Roman" w:cs="Times New Roman"/>
          <w:sz w:val="24"/>
          <w:szCs w:val="24"/>
          <w:lang w:eastAsia="pt-BR"/>
        </w:rPr>
        <w:t xml:space="preserve">, e </w:t>
      </w:r>
      <w:permStart w:id="563021761" w:edGrp="everyone"/>
      <w:r w:rsidRPr="00F81EDE">
        <w:rPr>
          <w:rFonts w:ascii="Times New Roman" w:eastAsia="Times New Roman" w:hAnsi="Times New Roman" w:cs="Times New Roman"/>
          <w:sz w:val="24"/>
          <w:szCs w:val="24"/>
          <w:lang w:eastAsia="pt-BR"/>
        </w:rPr>
        <w:t>...............................</w:t>
      </w:r>
      <w:permEnd w:id="563021761"/>
      <w:r w:rsidRPr="00F81EDE">
        <w:rPr>
          <w:rFonts w:ascii="Times New Roman" w:eastAsia="Times New Roman" w:hAnsi="Times New Roman" w:cs="Times New Roman"/>
          <w:sz w:val="24"/>
          <w:szCs w:val="24"/>
          <w:lang w:eastAsia="pt-BR"/>
        </w:rPr>
        <w:t xml:space="preserve">, pessoa jurídica de direito privado, com sede na Av. Loureio da Silva, nº 255, inscrita no CNPJ/MF n.º </w:t>
      </w:r>
      <w:permStart w:id="2130261011" w:edGrp="everyone"/>
      <w:r w:rsidRPr="00F81EDE">
        <w:rPr>
          <w:rFonts w:ascii="Times New Roman" w:eastAsia="Times New Roman" w:hAnsi="Times New Roman" w:cs="Times New Roman"/>
          <w:sz w:val="24"/>
          <w:szCs w:val="24"/>
          <w:lang w:eastAsia="pt-BR"/>
        </w:rPr>
        <w:t>.......................</w:t>
      </w:r>
      <w:permEnd w:id="2130261011"/>
      <w:r w:rsidR="003B4905">
        <w:rPr>
          <w:rFonts w:ascii="Times New Roman" w:eastAsia="Times New Roman" w:hAnsi="Times New Roman" w:cs="Times New Roman"/>
          <w:sz w:val="24"/>
          <w:szCs w:val="24"/>
          <w:lang w:eastAsia="pt-BR"/>
        </w:rPr>
        <w:t>, neste ato representada pel</w:t>
      </w:r>
      <w:permStart w:id="1083665089" w:edGrp="everyone"/>
      <w:r w:rsidR="003B4905">
        <w:rPr>
          <w:rFonts w:ascii="Times New Roman" w:eastAsia="Times New Roman" w:hAnsi="Times New Roman" w:cs="Times New Roman"/>
          <w:sz w:val="24"/>
          <w:szCs w:val="24"/>
          <w:lang w:eastAsia="pt-BR"/>
        </w:rPr>
        <w:t>o(a)</w:t>
      </w:r>
      <w:permEnd w:id="1083665089"/>
      <w:r w:rsidR="003B4905">
        <w:rPr>
          <w:rFonts w:ascii="Times New Roman" w:eastAsia="Times New Roman" w:hAnsi="Times New Roman" w:cs="Times New Roman"/>
          <w:sz w:val="24"/>
          <w:szCs w:val="24"/>
          <w:lang w:eastAsia="pt-BR"/>
        </w:rPr>
        <w:t xml:space="preserve"> Senhor</w:t>
      </w:r>
      <w:permStart w:id="1266100308" w:edGrp="everyone"/>
      <w:r w:rsidR="003B4905">
        <w:rPr>
          <w:rFonts w:ascii="Times New Roman" w:eastAsia="Times New Roman" w:hAnsi="Times New Roman" w:cs="Times New Roman"/>
          <w:sz w:val="24"/>
          <w:szCs w:val="24"/>
          <w:lang w:eastAsia="pt-BR"/>
        </w:rPr>
        <w:t>(a) .......................................</w:t>
      </w:r>
      <w:r w:rsidRPr="00F81EDE">
        <w:rPr>
          <w:rFonts w:ascii="Times New Roman" w:eastAsia="Times New Roman" w:hAnsi="Times New Roman" w:cs="Times New Roman"/>
          <w:sz w:val="24"/>
          <w:szCs w:val="24"/>
          <w:lang w:eastAsia="pt-BR"/>
        </w:rPr>
        <w:t>.............</w:t>
      </w:r>
      <w:permEnd w:id="1266100308"/>
      <w:r w:rsidRPr="00F81EDE">
        <w:rPr>
          <w:rFonts w:ascii="Times New Roman" w:eastAsia="Times New Roman" w:hAnsi="Times New Roman" w:cs="Times New Roman"/>
          <w:sz w:val="24"/>
          <w:szCs w:val="24"/>
          <w:lang w:eastAsia="pt-BR"/>
        </w:rPr>
        <w:t xml:space="preserve">, CPF n.º </w:t>
      </w:r>
      <w:permStart w:id="2104845698" w:edGrp="everyone"/>
      <w:r w:rsidRPr="00F81EDE">
        <w:rPr>
          <w:rFonts w:ascii="Times New Roman" w:eastAsia="Times New Roman" w:hAnsi="Times New Roman" w:cs="Times New Roman"/>
          <w:sz w:val="24"/>
          <w:szCs w:val="24"/>
          <w:lang w:eastAsia="pt-BR"/>
        </w:rPr>
        <w:t>..........</w:t>
      </w:r>
      <w:r w:rsidR="003B4905">
        <w:rPr>
          <w:rFonts w:ascii="Times New Roman" w:eastAsia="Times New Roman" w:hAnsi="Times New Roman" w:cs="Times New Roman"/>
          <w:sz w:val="24"/>
          <w:szCs w:val="24"/>
          <w:lang w:eastAsia="pt-BR"/>
        </w:rPr>
        <w:t>.................</w:t>
      </w:r>
      <w:r w:rsidRPr="00F81EDE">
        <w:rPr>
          <w:rFonts w:ascii="Times New Roman" w:eastAsia="Times New Roman" w:hAnsi="Times New Roman" w:cs="Times New Roman"/>
          <w:sz w:val="24"/>
          <w:szCs w:val="24"/>
          <w:lang w:eastAsia="pt-BR"/>
        </w:rPr>
        <w:t>...........</w:t>
      </w:r>
      <w:permEnd w:id="2104845698"/>
      <w:r w:rsidRPr="00F81EDE">
        <w:rPr>
          <w:rFonts w:ascii="Times New Roman" w:eastAsia="Times New Roman" w:hAnsi="Times New Roman" w:cs="Times New Roman"/>
          <w:sz w:val="24"/>
          <w:szCs w:val="24"/>
          <w:lang w:eastAsia="pt-BR"/>
        </w:rPr>
        <w:t xml:space="preserve">, doravante designada CONTRATADA, tendo em vista o que </w:t>
      </w:r>
      <w:r w:rsidRPr="00F81EDE">
        <w:rPr>
          <w:rFonts w:ascii="Times New Roman" w:hAnsi="Times New Roman" w:cs="Times New Roman"/>
          <w:sz w:val="24"/>
          <w:szCs w:val="24"/>
        </w:rPr>
        <w:t>consta</w:t>
      </w:r>
      <w:r w:rsidRPr="00F81EDE">
        <w:rPr>
          <w:rFonts w:ascii="Times New Roman" w:eastAsia="Times New Roman" w:hAnsi="Times New Roman" w:cs="Times New Roman"/>
          <w:sz w:val="24"/>
          <w:szCs w:val="24"/>
          <w:lang w:eastAsia="pt-BR"/>
        </w:rPr>
        <w:t xml:space="preserve"> do Processo nº </w:t>
      </w:r>
      <w:r w:rsidR="00C15E07">
        <w:rPr>
          <w:rFonts w:ascii="Times New Roman" w:eastAsia="Times New Roman" w:hAnsi="Times New Roman" w:cs="Times New Roman"/>
          <w:sz w:val="24"/>
          <w:szCs w:val="24"/>
          <w:lang w:eastAsia="pt-BR"/>
        </w:rPr>
        <w:t>1426/15</w:t>
      </w:r>
      <w:r w:rsidRPr="00F81EDE">
        <w:rPr>
          <w:rFonts w:ascii="Times New Roman" w:eastAsia="Times New Roman" w:hAnsi="Times New Roman" w:cs="Times New Roman"/>
          <w:sz w:val="24"/>
          <w:szCs w:val="24"/>
          <w:lang w:eastAsia="pt-BR"/>
        </w:rPr>
        <w:t xml:space="preserve"> e o resultado final da </w:t>
      </w:r>
      <w:r w:rsidRPr="000862C6">
        <w:rPr>
          <w:rFonts w:ascii="Times New Roman" w:eastAsia="Times New Roman" w:hAnsi="Times New Roman" w:cs="Times New Roman"/>
          <w:b/>
          <w:sz w:val="24"/>
          <w:szCs w:val="24"/>
          <w:lang w:eastAsia="pt-BR"/>
        </w:rPr>
        <w:t xml:space="preserve">Tomada de Preços n° </w:t>
      </w:r>
      <w:r w:rsidR="000862C6" w:rsidRPr="000862C6">
        <w:rPr>
          <w:rFonts w:ascii="Times New Roman" w:eastAsia="Times New Roman" w:hAnsi="Times New Roman" w:cs="Times New Roman"/>
          <w:b/>
          <w:sz w:val="24"/>
          <w:szCs w:val="24"/>
          <w:lang w:eastAsia="pt-BR"/>
        </w:rPr>
        <w:t>03/2016</w:t>
      </w:r>
      <w:r w:rsidRPr="00F81EDE">
        <w:rPr>
          <w:rFonts w:ascii="Times New Roman" w:eastAsia="Times New Roman" w:hAnsi="Times New Roman" w:cs="Times New Roman"/>
          <w:sz w:val="24"/>
          <w:szCs w:val="24"/>
          <w:lang w:eastAsia="pt-BR"/>
        </w:rPr>
        <w:t xml:space="preserve">, com fundamento na Lei nº 8.666, de 1993, e demais legislações correlatas, ajustam entre si </w:t>
      </w:r>
      <w:r w:rsidR="00032674">
        <w:rPr>
          <w:rFonts w:ascii="Times New Roman" w:eastAsia="Times New Roman" w:hAnsi="Times New Roman" w:cs="Times New Roman"/>
          <w:sz w:val="24"/>
          <w:szCs w:val="24"/>
          <w:lang w:eastAsia="pt-BR"/>
        </w:rPr>
        <w:t xml:space="preserve">a </w:t>
      </w:r>
      <w:r w:rsidR="00240077" w:rsidRPr="00F81EDE">
        <w:rPr>
          <w:rFonts w:ascii="Times New Roman" w:eastAsia="Times New Roman" w:hAnsi="Times New Roman" w:cs="Times New Roman"/>
          <w:b/>
          <w:sz w:val="24"/>
          <w:szCs w:val="24"/>
          <w:lang w:eastAsia="pt-BR"/>
        </w:rPr>
        <w:t>prestação de serviço</w:t>
      </w:r>
      <w:r w:rsidR="00240077">
        <w:rPr>
          <w:rFonts w:ascii="Times New Roman" w:eastAsia="Times New Roman" w:hAnsi="Times New Roman" w:cs="Times New Roman"/>
          <w:b/>
          <w:sz w:val="24"/>
          <w:szCs w:val="24"/>
          <w:lang w:eastAsia="pt-BR"/>
        </w:rPr>
        <w:t>s</w:t>
      </w:r>
      <w:r w:rsidR="00240077" w:rsidRPr="00F81EDE">
        <w:rPr>
          <w:rFonts w:ascii="Times New Roman" w:eastAsia="Times New Roman" w:hAnsi="Times New Roman" w:cs="Times New Roman"/>
          <w:b/>
          <w:sz w:val="24"/>
          <w:szCs w:val="24"/>
          <w:lang w:eastAsia="pt-BR"/>
        </w:rPr>
        <w:t xml:space="preserve"> de </w:t>
      </w:r>
      <w:r w:rsidR="00240077">
        <w:rPr>
          <w:rFonts w:ascii="Times New Roman" w:eastAsia="Times New Roman" w:hAnsi="Times New Roman" w:cs="Times New Roman"/>
          <w:b/>
          <w:sz w:val="24"/>
          <w:szCs w:val="24"/>
          <w:lang w:eastAsia="pt-BR"/>
        </w:rPr>
        <w:t xml:space="preserve">engenharia para execução de reforma do </w:t>
      </w:r>
      <w:proofErr w:type="spellStart"/>
      <w:r w:rsidR="00240077">
        <w:rPr>
          <w:rFonts w:ascii="Times New Roman" w:eastAsia="Times New Roman" w:hAnsi="Times New Roman" w:cs="Times New Roman"/>
          <w:b/>
          <w:sz w:val="24"/>
          <w:szCs w:val="24"/>
          <w:lang w:eastAsia="pt-BR"/>
        </w:rPr>
        <w:t>cercamento</w:t>
      </w:r>
      <w:proofErr w:type="spellEnd"/>
      <w:r w:rsidR="00240077">
        <w:rPr>
          <w:rFonts w:ascii="Times New Roman" w:eastAsia="Times New Roman" w:hAnsi="Times New Roman" w:cs="Times New Roman"/>
          <w:b/>
          <w:sz w:val="24"/>
          <w:szCs w:val="24"/>
          <w:lang w:eastAsia="pt-BR"/>
        </w:rPr>
        <w:t xml:space="preserve"> de área onde se situa o edifício sede da </w:t>
      </w:r>
      <w:r w:rsidR="00240077" w:rsidRPr="00F81EDE">
        <w:rPr>
          <w:rFonts w:ascii="Times New Roman" w:eastAsia="Times New Roman" w:hAnsi="Times New Roman" w:cs="Times New Roman"/>
          <w:b/>
          <w:sz w:val="24"/>
          <w:szCs w:val="24"/>
          <w:lang w:eastAsia="pt-BR"/>
        </w:rPr>
        <w:t xml:space="preserve">Câmara Municipal </w:t>
      </w:r>
      <w:r w:rsidR="002F7E94">
        <w:rPr>
          <w:rFonts w:ascii="Times New Roman" w:eastAsia="Times New Roman" w:hAnsi="Times New Roman" w:cs="Times New Roman"/>
          <w:b/>
          <w:sz w:val="24"/>
          <w:szCs w:val="24"/>
          <w:lang w:eastAsia="pt-BR"/>
        </w:rPr>
        <w:t>d</w:t>
      </w:r>
      <w:r w:rsidR="00240077" w:rsidRPr="00F81EDE">
        <w:rPr>
          <w:rFonts w:ascii="Times New Roman" w:eastAsia="Times New Roman" w:hAnsi="Times New Roman" w:cs="Times New Roman"/>
          <w:b/>
          <w:sz w:val="24"/>
          <w:szCs w:val="24"/>
          <w:lang w:eastAsia="pt-BR"/>
        </w:rPr>
        <w:t>e Porto Alegre</w:t>
      </w:r>
      <w:r w:rsidR="00032674">
        <w:rPr>
          <w:rFonts w:ascii="Times New Roman" w:hAnsi="Times New Roman" w:cs="Times New Roman"/>
          <w:b/>
          <w:sz w:val="24"/>
          <w:szCs w:val="24"/>
        </w:rPr>
        <w:t>,</w:t>
      </w:r>
      <w:r w:rsidR="00032674" w:rsidRPr="00F81EDE">
        <w:rPr>
          <w:rFonts w:ascii="Times New Roman" w:eastAsia="Times New Roman" w:hAnsi="Times New Roman" w:cs="Times New Roman"/>
          <w:sz w:val="24"/>
          <w:szCs w:val="24"/>
          <w:lang w:eastAsia="pt-BR"/>
        </w:rPr>
        <w:t xml:space="preserve"> </w:t>
      </w:r>
      <w:r w:rsidRPr="00F81EDE">
        <w:rPr>
          <w:rFonts w:ascii="Times New Roman" w:eastAsia="Times New Roman" w:hAnsi="Times New Roman" w:cs="Times New Roman"/>
          <w:sz w:val="24"/>
          <w:szCs w:val="24"/>
          <w:lang w:eastAsia="pt-BR"/>
        </w:rPr>
        <w:t xml:space="preserve">mediante as cláusulas e as condições que seguem: </w:t>
      </w:r>
    </w:p>
    <w:p w:rsidR="00FE2717" w:rsidRDefault="00FE2717" w:rsidP="008F7F59">
      <w:pPr>
        <w:spacing w:before="120" w:after="0" w:line="240" w:lineRule="auto"/>
        <w:ind w:right="-1" w:firstLine="85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PRIMEIRA – DO OBJETO</w:t>
      </w:r>
    </w:p>
    <w:p w:rsidR="00740807" w:rsidRPr="00740807" w:rsidRDefault="00F81EDE" w:rsidP="008F7F59">
      <w:pPr>
        <w:spacing w:before="120" w:after="0" w:line="240" w:lineRule="auto"/>
        <w:ind w:right="-1" w:firstLine="851"/>
        <w:jc w:val="both"/>
        <w:rPr>
          <w:rFonts w:ascii="Times New Roman" w:hAnsi="Times New Roman" w:cs="Times New Roman"/>
          <w:sz w:val="24"/>
          <w:szCs w:val="24"/>
        </w:rPr>
      </w:pPr>
      <w:r w:rsidRPr="00F81EDE">
        <w:rPr>
          <w:rFonts w:ascii="Times New Roman" w:eastAsia="Times New Roman" w:hAnsi="Times New Roman" w:cs="Times New Roman"/>
          <w:sz w:val="24"/>
          <w:szCs w:val="24"/>
          <w:lang w:eastAsia="pt-BR"/>
        </w:rPr>
        <w:t xml:space="preserve">1.1. O presente ajuste tem por objeto a contratação de empresa para </w:t>
      </w:r>
      <w:r w:rsidR="00032674" w:rsidRPr="00F81EDE">
        <w:rPr>
          <w:rFonts w:ascii="Times New Roman" w:eastAsia="Times New Roman" w:hAnsi="Times New Roman" w:cs="Times New Roman"/>
          <w:b/>
          <w:sz w:val="24"/>
          <w:szCs w:val="24"/>
          <w:lang w:eastAsia="pt-BR"/>
        </w:rPr>
        <w:t>prestação de serviço</w:t>
      </w:r>
      <w:r w:rsidR="00BE3E89">
        <w:rPr>
          <w:rFonts w:ascii="Times New Roman" w:eastAsia="Times New Roman" w:hAnsi="Times New Roman" w:cs="Times New Roman"/>
          <w:b/>
          <w:sz w:val="24"/>
          <w:szCs w:val="24"/>
          <w:lang w:eastAsia="pt-BR"/>
        </w:rPr>
        <w:t>s</w:t>
      </w:r>
      <w:r w:rsidR="00032674" w:rsidRPr="00F81EDE">
        <w:rPr>
          <w:rFonts w:ascii="Times New Roman" w:eastAsia="Times New Roman" w:hAnsi="Times New Roman" w:cs="Times New Roman"/>
          <w:b/>
          <w:sz w:val="24"/>
          <w:szCs w:val="24"/>
          <w:lang w:eastAsia="pt-BR"/>
        </w:rPr>
        <w:t xml:space="preserve"> de </w:t>
      </w:r>
      <w:r w:rsidR="00BE3E89">
        <w:rPr>
          <w:rFonts w:ascii="Times New Roman" w:eastAsia="Times New Roman" w:hAnsi="Times New Roman" w:cs="Times New Roman"/>
          <w:b/>
          <w:sz w:val="24"/>
          <w:szCs w:val="24"/>
          <w:lang w:eastAsia="pt-BR"/>
        </w:rPr>
        <w:t xml:space="preserve">engenharia para execução de reforma </w:t>
      </w:r>
      <w:r w:rsidR="00032674">
        <w:rPr>
          <w:rFonts w:ascii="Times New Roman" w:eastAsia="Times New Roman" w:hAnsi="Times New Roman" w:cs="Times New Roman"/>
          <w:b/>
          <w:sz w:val="24"/>
          <w:szCs w:val="24"/>
          <w:lang w:eastAsia="pt-BR"/>
        </w:rPr>
        <w:t xml:space="preserve">do </w:t>
      </w:r>
      <w:proofErr w:type="spellStart"/>
      <w:r w:rsidR="00032674">
        <w:rPr>
          <w:rFonts w:ascii="Times New Roman" w:eastAsia="Times New Roman" w:hAnsi="Times New Roman" w:cs="Times New Roman"/>
          <w:b/>
          <w:sz w:val="24"/>
          <w:szCs w:val="24"/>
          <w:lang w:eastAsia="pt-BR"/>
        </w:rPr>
        <w:t>cercamento</w:t>
      </w:r>
      <w:proofErr w:type="spellEnd"/>
      <w:r w:rsidR="00BE3E89">
        <w:rPr>
          <w:rFonts w:ascii="Times New Roman" w:eastAsia="Times New Roman" w:hAnsi="Times New Roman" w:cs="Times New Roman"/>
          <w:b/>
          <w:sz w:val="24"/>
          <w:szCs w:val="24"/>
          <w:lang w:eastAsia="pt-BR"/>
        </w:rPr>
        <w:t xml:space="preserve"> de</w:t>
      </w:r>
      <w:r w:rsidR="00032674">
        <w:rPr>
          <w:rFonts w:ascii="Times New Roman" w:eastAsia="Times New Roman" w:hAnsi="Times New Roman" w:cs="Times New Roman"/>
          <w:b/>
          <w:sz w:val="24"/>
          <w:szCs w:val="24"/>
          <w:lang w:eastAsia="pt-BR"/>
        </w:rPr>
        <w:t xml:space="preserve"> área</w:t>
      </w:r>
      <w:r w:rsidR="00BE3E89">
        <w:rPr>
          <w:rFonts w:ascii="Times New Roman" w:eastAsia="Times New Roman" w:hAnsi="Times New Roman" w:cs="Times New Roman"/>
          <w:b/>
          <w:sz w:val="24"/>
          <w:szCs w:val="24"/>
          <w:lang w:eastAsia="pt-BR"/>
        </w:rPr>
        <w:t xml:space="preserve"> onde se situa o edifício sede da </w:t>
      </w:r>
      <w:r w:rsidR="00032674" w:rsidRPr="00F81EDE">
        <w:rPr>
          <w:rFonts w:ascii="Times New Roman" w:eastAsia="Times New Roman" w:hAnsi="Times New Roman" w:cs="Times New Roman"/>
          <w:b/>
          <w:sz w:val="24"/>
          <w:szCs w:val="24"/>
          <w:lang w:eastAsia="pt-BR"/>
        </w:rPr>
        <w:t xml:space="preserve">Câmara Municipal </w:t>
      </w:r>
      <w:r w:rsidR="002F7E94">
        <w:rPr>
          <w:rFonts w:ascii="Times New Roman" w:eastAsia="Times New Roman" w:hAnsi="Times New Roman" w:cs="Times New Roman"/>
          <w:b/>
          <w:sz w:val="24"/>
          <w:szCs w:val="24"/>
          <w:lang w:eastAsia="pt-BR"/>
        </w:rPr>
        <w:t>d</w:t>
      </w:r>
      <w:r w:rsidR="00032674" w:rsidRPr="00F81EDE">
        <w:rPr>
          <w:rFonts w:ascii="Times New Roman" w:eastAsia="Times New Roman" w:hAnsi="Times New Roman" w:cs="Times New Roman"/>
          <w:b/>
          <w:sz w:val="24"/>
          <w:szCs w:val="24"/>
          <w:lang w:eastAsia="pt-BR"/>
        </w:rPr>
        <w:t>e Porto Alegre</w:t>
      </w:r>
      <w:r w:rsidRPr="00F81EDE">
        <w:rPr>
          <w:rFonts w:ascii="Times New Roman" w:eastAsia="Times New Roman" w:hAnsi="Times New Roman" w:cs="Times New Roman"/>
          <w:sz w:val="24"/>
          <w:szCs w:val="24"/>
          <w:lang w:eastAsia="pt-BR"/>
        </w:rPr>
        <w:t xml:space="preserve">, </w:t>
      </w:r>
      <w:r w:rsidR="00BE3E89">
        <w:rPr>
          <w:rFonts w:ascii="Times New Roman" w:eastAsia="Times New Roman" w:hAnsi="Times New Roman" w:cs="Times New Roman"/>
          <w:sz w:val="24"/>
          <w:szCs w:val="24"/>
          <w:lang w:eastAsia="pt-BR"/>
        </w:rPr>
        <w:t>na forma, p</w:t>
      </w:r>
      <w:r w:rsidR="001954E1">
        <w:rPr>
          <w:rFonts w:ascii="Times New Roman" w:eastAsia="Times New Roman" w:hAnsi="Times New Roman" w:cs="Times New Roman"/>
          <w:sz w:val="24"/>
          <w:szCs w:val="24"/>
          <w:lang w:eastAsia="pt-BR"/>
        </w:rPr>
        <w:t>r</w:t>
      </w:r>
      <w:r w:rsidR="00BE3E89">
        <w:rPr>
          <w:rFonts w:ascii="Times New Roman" w:eastAsia="Times New Roman" w:hAnsi="Times New Roman" w:cs="Times New Roman"/>
          <w:sz w:val="24"/>
          <w:szCs w:val="24"/>
          <w:lang w:eastAsia="pt-BR"/>
        </w:rPr>
        <w:t>azo, condições e e</w:t>
      </w:r>
      <w:r w:rsidRPr="00F81EDE">
        <w:rPr>
          <w:rFonts w:ascii="Times New Roman" w:eastAsia="Times New Roman" w:hAnsi="Times New Roman" w:cs="Times New Roman"/>
          <w:sz w:val="24"/>
          <w:szCs w:val="24"/>
          <w:lang w:eastAsia="pt-BR"/>
        </w:rPr>
        <w:t xml:space="preserve">specificações constantes </w:t>
      </w:r>
      <w:r w:rsidR="00240077">
        <w:rPr>
          <w:rFonts w:ascii="Times New Roman" w:eastAsia="Times New Roman" w:hAnsi="Times New Roman" w:cs="Times New Roman"/>
          <w:sz w:val="24"/>
          <w:szCs w:val="24"/>
          <w:lang w:eastAsia="pt-BR"/>
        </w:rPr>
        <w:t xml:space="preserve">do </w:t>
      </w:r>
      <w:r w:rsidRPr="00F81EDE">
        <w:rPr>
          <w:rFonts w:ascii="Times New Roman" w:eastAsia="Calibri" w:hAnsi="Times New Roman" w:cs="Times New Roman"/>
          <w:sz w:val="24"/>
          <w:szCs w:val="24"/>
          <w:lang w:eastAsia="pt-BR"/>
        </w:rPr>
        <w:t>Edital da Tomada de Preços nº</w:t>
      </w:r>
      <w:r w:rsidR="002F7E94">
        <w:rPr>
          <w:rFonts w:ascii="Times New Roman" w:eastAsia="Calibri" w:hAnsi="Times New Roman" w:cs="Times New Roman"/>
          <w:sz w:val="24"/>
          <w:szCs w:val="24"/>
          <w:lang w:eastAsia="pt-BR"/>
        </w:rPr>
        <w:t xml:space="preserve"> 03/16</w:t>
      </w:r>
      <w:r w:rsidRPr="00F81EDE">
        <w:rPr>
          <w:rFonts w:ascii="Times New Roman" w:eastAsia="Calibri" w:hAnsi="Times New Roman" w:cs="Times New Roman"/>
          <w:sz w:val="24"/>
          <w:szCs w:val="24"/>
          <w:lang w:eastAsia="pt-BR"/>
        </w:rPr>
        <w:t xml:space="preserve"> e </w:t>
      </w:r>
      <w:r w:rsidR="00240077">
        <w:rPr>
          <w:rFonts w:ascii="Times New Roman" w:eastAsia="Calibri" w:hAnsi="Times New Roman" w:cs="Times New Roman"/>
          <w:sz w:val="24"/>
          <w:szCs w:val="24"/>
          <w:lang w:eastAsia="pt-BR"/>
        </w:rPr>
        <w:t>respectivos</w:t>
      </w:r>
      <w:r w:rsidR="00C377BC">
        <w:rPr>
          <w:rFonts w:ascii="Times New Roman" w:hAnsi="Times New Roman" w:cs="Times New Roman"/>
          <w:sz w:val="24"/>
          <w:szCs w:val="24"/>
        </w:rPr>
        <w:t xml:space="preserve"> ANEXOS I-A</w:t>
      </w:r>
      <w:r w:rsidR="00240077">
        <w:rPr>
          <w:rFonts w:ascii="Times New Roman" w:hAnsi="Times New Roman" w:cs="Times New Roman"/>
          <w:sz w:val="24"/>
          <w:szCs w:val="24"/>
        </w:rPr>
        <w:t xml:space="preserve">, </w:t>
      </w:r>
      <w:r w:rsidR="00740807" w:rsidRPr="00740807">
        <w:rPr>
          <w:rFonts w:ascii="Times New Roman" w:hAnsi="Times New Roman" w:cs="Times New Roman"/>
          <w:sz w:val="24"/>
          <w:szCs w:val="24"/>
        </w:rPr>
        <w:t>I-C</w:t>
      </w:r>
      <w:r w:rsidR="00240077">
        <w:rPr>
          <w:rFonts w:ascii="Times New Roman" w:hAnsi="Times New Roman" w:cs="Times New Roman"/>
          <w:sz w:val="24"/>
          <w:szCs w:val="24"/>
        </w:rPr>
        <w:t xml:space="preserve"> </w:t>
      </w:r>
      <w:r w:rsidR="00740807" w:rsidRPr="00740807">
        <w:rPr>
          <w:rFonts w:ascii="Times New Roman" w:hAnsi="Times New Roman" w:cs="Times New Roman"/>
          <w:sz w:val="24"/>
          <w:szCs w:val="24"/>
        </w:rPr>
        <w:t>e I-E.</w:t>
      </w:r>
      <w:r w:rsidR="00740807" w:rsidRPr="00740807">
        <w:t xml:space="preserve"> </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1.2. Integram o presente contrato os </w:t>
      </w:r>
      <w:r w:rsidRPr="00F81EDE">
        <w:rPr>
          <w:rFonts w:ascii="Times New Roman" w:hAnsi="Times New Roman" w:cs="Times New Roman"/>
          <w:sz w:val="24"/>
          <w:szCs w:val="24"/>
        </w:rPr>
        <w:t>seguintes</w:t>
      </w:r>
      <w:r w:rsidRPr="00F81EDE">
        <w:rPr>
          <w:rFonts w:ascii="Times New Roman" w:eastAsia="Times New Roman" w:hAnsi="Times New Roman" w:cs="Times New Roman"/>
          <w:sz w:val="24"/>
          <w:szCs w:val="24"/>
          <w:lang w:eastAsia="pt-BR"/>
        </w:rPr>
        <w:t xml:space="preserve"> documentos, cujos termos, condições, especificações e obrigações, independentemente de transcrição, vinculam e obrigam as partes:</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a)  Proposta da CONTRATADA;</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b)  Edital</w:t>
      </w:r>
      <w:r w:rsidR="001954E1">
        <w:rPr>
          <w:rFonts w:ascii="Times New Roman" w:eastAsia="Times New Roman" w:hAnsi="Times New Roman" w:cs="Times New Roman"/>
          <w:sz w:val="24"/>
          <w:szCs w:val="24"/>
          <w:lang w:eastAsia="pt-BR"/>
        </w:rPr>
        <w:t xml:space="preserve"> da</w:t>
      </w:r>
      <w:r w:rsidRPr="00F81EDE">
        <w:rPr>
          <w:rFonts w:ascii="Times New Roman" w:eastAsia="Times New Roman" w:hAnsi="Times New Roman" w:cs="Times New Roman"/>
          <w:sz w:val="24"/>
          <w:szCs w:val="24"/>
          <w:lang w:eastAsia="pt-BR"/>
        </w:rPr>
        <w:t xml:space="preserve"> </w:t>
      </w:r>
      <w:r w:rsidRPr="001954E1">
        <w:rPr>
          <w:rFonts w:ascii="Times New Roman" w:eastAsia="Times New Roman" w:hAnsi="Times New Roman" w:cs="Times New Roman"/>
          <w:b/>
          <w:sz w:val="24"/>
          <w:szCs w:val="24"/>
          <w:lang w:eastAsia="pt-BR"/>
        </w:rPr>
        <w:t xml:space="preserve">Tomada da Preços nº </w:t>
      </w:r>
      <w:r w:rsidR="001954E1" w:rsidRPr="001954E1">
        <w:rPr>
          <w:rFonts w:ascii="Times New Roman" w:eastAsia="Times New Roman" w:hAnsi="Times New Roman" w:cs="Times New Roman"/>
          <w:b/>
          <w:sz w:val="24"/>
          <w:szCs w:val="24"/>
          <w:lang w:eastAsia="pt-BR"/>
        </w:rPr>
        <w:t>03/2016</w:t>
      </w:r>
      <w:r w:rsidRPr="00F81EDE">
        <w:rPr>
          <w:rFonts w:ascii="Times New Roman" w:eastAsia="Times New Roman" w:hAnsi="Times New Roman" w:cs="Times New Roman"/>
          <w:sz w:val="24"/>
          <w:szCs w:val="24"/>
          <w:lang w:eastAsia="pt-BR"/>
        </w:rPr>
        <w:t xml:space="preserve"> e seus Anexos;</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lastRenderedPageBreak/>
        <w:t xml:space="preserve">c) Projeto Básico e Memorial </w:t>
      </w:r>
      <w:r w:rsidRPr="00F81EDE">
        <w:rPr>
          <w:rFonts w:ascii="Times New Roman" w:hAnsi="Times New Roman" w:cs="Times New Roman"/>
          <w:sz w:val="24"/>
          <w:szCs w:val="24"/>
        </w:rPr>
        <w:t>Descritivo</w:t>
      </w:r>
      <w:r w:rsidRPr="00F81EDE">
        <w:rPr>
          <w:rFonts w:ascii="Times New Roman" w:eastAsia="Times New Roman" w:hAnsi="Times New Roman" w:cs="Times New Roman"/>
          <w:sz w:val="24"/>
          <w:szCs w:val="24"/>
          <w:lang w:eastAsia="pt-BR"/>
        </w:rPr>
        <w:t>;</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d) Especificações e </w:t>
      </w:r>
      <w:r w:rsidRPr="00F81EDE">
        <w:rPr>
          <w:rFonts w:ascii="Times New Roman" w:hAnsi="Times New Roman" w:cs="Times New Roman"/>
          <w:sz w:val="24"/>
          <w:szCs w:val="24"/>
        </w:rPr>
        <w:t>instalações</w:t>
      </w:r>
      <w:r w:rsidRPr="00F81EDE">
        <w:rPr>
          <w:rFonts w:ascii="Times New Roman" w:eastAsia="Times New Roman" w:hAnsi="Times New Roman" w:cs="Times New Roman"/>
          <w:sz w:val="24"/>
          <w:szCs w:val="24"/>
          <w:lang w:eastAsia="pt-BR"/>
        </w:rPr>
        <w:t xml:space="preserve"> constantes das plantas e projetos arquitetônicos e complementares do edifício-sede da CONTRATANTE.</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1.3. Este Contrato é regido pelas normas da Lei n.º 8.666/93 e suas alterações e demais preceitos legais aplicáveis.</w:t>
      </w:r>
    </w:p>
    <w:p w:rsidR="00FE2717" w:rsidRDefault="00FE2717" w:rsidP="008F7F59">
      <w:pPr>
        <w:spacing w:before="120" w:after="0" w:line="240" w:lineRule="auto"/>
        <w:ind w:right="-1" w:firstLine="85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SEGUNDA - OBRIGAÇÕES DA CONTRATADA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Sem prejuízo das demais obrigações legais e disposições deste contrato, obriga-se a CONTRATADA: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2.1. A </w:t>
      </w:r>
      <w:r w:rsidRPr="00C377BC">
        <w:rPr>
          <w:rFonts w:ascii="Times New Roman" w:eastAsia="Times New Roman" w:hAnsi="Times New Roman" w:cs="Times New Roman"/>
          <w:sz w:val="24"/>
          <w:szCs w:val="24"/>
          <w:lang w:eastAsia="pt-BR"/>
        </w:rPr>
        <w:t xml:space="preserve">prestar serviços técnico-profissionais </w:t>
      </w:r>
      <w:r w:rsidR="00032674">
        <w:rPr>
          <w:rFonts w:ascii="Times New Roman" w:eastAsia="Times New Roman" w:hAnsi="Times New Roman" w:cs="Times New Roman"/>
          <w:sz w:val="24"/>
          <w:szCs w:val="24"/>
          <w:lang w:eastAsia="pt-BR"/>
        </w:rPr>
        <w:t xml:space="preserve">para </w:t>
      </w:r>
      <w:r w:rsidR="00032674" w:rsidRPr="00F81EDE">
        <w:rPr>
          <w:rFonts w:ascii="Times New Roman" w:eastAsia="Times New Roman" w:hAnsi="Times New Roman" w:cs="Times New Roman"/>
          <w:b/>
          <w:sz w:val="24"/>
          <w:szCs w:val="24"/>
          <w:lang w:eastAsia="pt-BR"/>
        </w:rPr>
        <w:t>prestação de serviço de reforma,</w:t>
      </w:r>
      <w:r w:rsidR="00032674">
        <w:rPr>
          <w:rFonts w:ascii="Times New Roman" w:eastAsia="Times New Roman" w:hAnsi="Times New Roman" w:cs="Times New Roman"/>
          <w:b/>
          <w:sz w:val="24"/>
          <w:szCs w:val="24"/>
          <w:lang w:eastAsia="pt-BR"/>
        </w:rPr>
        <w:t xml:space="preserve"> substituição e ampliação do </w:t>
      </w:r>
      <w:proofErr w:type="spellStart"/>
      <w:r w:rsidR="00032674">
        <w:rPr>
          <w:rFonts w:ascii="Times New Roman" w:eastAsia="Times New Roman" w:hAnsi="Times New Roman" w:cs="Times New Roman"/>
          <w:b/>
          <w:sz w:val="24"/>
          <w:szCs w:val="24"/>
          <w:lang w:eastAsia="pt-BR"/>
        </w:rPr>
        <w:t>cercamento</w:t>
      </w:r>
      <w:proofErr w:type="spellEnd"/>
      <w:r w:rsidR="00032674">
        <w:rPr>
          <w:rFonts w:ascii="Times New Roman" w:eastAsia="Times New Roman" w:hAnsi="Times New Roman" w:cs="Times New Roman"/>
          <w:b/>
          <w:sz w:val="24"/>
          <w:szCs w:val="24"/>
          <w:lang w:eastAsia="pt-BR"/>
        </w:rPr>
        <w:t>, com a execução do calçamento (passeio) onde se fizer necessário, da área da</w:t>
      </w:r>
      <w:r w:rsidR="00032674" w:rsidRPr="00F81EDE">
        <w:rPr>
          <w:rFonts w:ascii="Times New Roman" w:eastAsia="Times New Roman" w:hAnsi="Times New Roman" w:cs="Times New Roman"/>
          <w:b/>
          <w:sz w:val="24"/>
          <w:szCs w:val="24"/>
          <w:lang w:eastAsia="pt-BR"/>
        </w:rPr>
        <w:t xml:space="preserve"> Câmara Municipal </w:t>
      </w:r>
      <w:r w:rsidR="00032674">
        <w:rPr>
          <w:rFonts w:ascii="Times New Roman" w:eastAsia="Times New Roman" w:hAnsi="Times New Roman" w:cs="Times New Roman"/>
          <w:b/>
          <w:sz w:val="24"/>
          <w:szCs w:val="24"/>
          <w:lang w:eastAsia="pt-BR"/>
        </w:rPr>
        <w:t>d</w:t>
      </w:r>
      <w:r w:rsidR="00032674" w:rsidRPr="00F81EDE">
        <w:rPr>
          <w:rFonts w:ascii="Times New Roman" w:eastAsia="Times New Roman" w:hAnsi="Times New Roman" w:cs="Times New Roman"/>
          <w:b/>
          <w:sz w:val="24"/>
          <w:szCs w:val="24"/>
          <w:lang w:eastAsia="pt-BR"/>
        </w:rPr>
        <w:t>e Porto Alegre</w:t>
      </w:r>
      <w:r w:rsidRPr="00F81EDE">
        <w:rPr>
          <w:rFonts w:ascii="Times New Roman" w:eastAsia="Times New Roman" w:hAnsi="Times New Roman" w:cs="Times New Roman"/>
          <w:sz w:val="24"/>
          <w:szCs w:val="24"/>
          <w:lang w:eastAsia="pt-BR"/>
        </w:rPr>
        <w:t xml:space="preserve">, na forma, prazos, condições e especificações previstos no Edital da </w:t>
      </w:r>
      <w:r w:rsidRPr="00FE2717">
        <w:rPr>
          <w:rFonts w:ascii="Times New Roman" w:eastAsia="Times New Roman" w:hAnsi="Times New Roman" w:cs="Times New Roman"/>
          <w:b/>
          <w:sz w:val="24"/>
          <w:szCs w:val="24"/>
          <w:lang w:eastAsia="pt-BR"/>
        </w:rPr>
        <w:t xml:space="preserve">Tomada de Preços nº </w:t>
      </w:r>
      <w:r w:rsidR="002F7E94" w:rsidRPr="00FE2717">
        <w:rPr>
          <w:rFonts w:ascii="Times New Roman" w:eastAsia="Times New Roman" w:hAnsi="Times New Roman" w:cs="Times New Roman"/>
          <w:b/>
          <w:sz w:val="24"/>
          <w:szCs w:val="24"/>
          <w:lang w:eastAsia="pt-BR"/>
        </w:rPr>
        <w:t>03/</w:t>
      </w:r>
      <w:r w:rsidR="00FE2717">
        <w:rPr>
          <w:rFonts w:ascii="Times New Roman" w:eastAsia="Times New Roman" w:hAnsi="Times New Roman" w:cs="Times New Roman"/>
          <w:b/>
          <w:sz w:val="24"/>
          <w:szCs w:val="24"/>
          <w:lang w:eastAsia="pt-BR"/>
        </w:rPr>
        <w:t>20</w:t>
      </w:r>
      <w:r w:rsidR="002F7E94" w:rsidRPr="00FE2717">
        <w:rPr>
          <w:rFonts w:ascii="Times New Roman" w:eastAsia="Times New Roman" w:hAnsi="Times New Roman" w:cs="Times New Roman"/>
          <w:b/>
          <w:sz w:val="24"/>
          <w:szCs w:val="24"/>
          <w:lang w:eastAsia="pt-BR"/>
        </w:rPr>
        <w:t>16</w:t>
      </w:r>
      <w:r w:rsidR="002F7E94">
        <w:rPr>
          <w:rFonts w:ascii="Times New Roman" w:eastAsia="Times New Roman" w:hAnsi="Times New Roman" w:cs="Times New Roman"/>
          <w:sz w:val="24"/>
          <w:szCs w:val="24"/>
          <w:lang w:eastAsia="pt-BR"/>
        </w:rPr>
        <w:t>,</w:t>
      </w:r>
      <w:r w:rsidRPr="00F81EDE">
        <w:rPr>
          <w:rFonts w:ascii="Times New Roman" w:eastAsia="Times New Roman" w:hAnsi="Times New Roman" w:cs="Times New Roman"/>
          <w:sz w:val="24"/>
          <w:szCs w:val="24"/>
          <w:lang w:eastAsia="pt-BR"/>
        </w:rPr>
        <w:t xml:space="preserve"> respectivos anexos, e no presente instrumento.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2.2. A </w:t>
      </w:r>
      <w:proofErr w:type="spellStart"/>
      <w:r w:rsidRPr="00F81EDE">
        <w:rPr>
          <w:rFonts w:ascii="Times New Roman" w:eastAsia="Times New Roman" w:hAnsi="Times New Roman" w:cs="Times New Roman"/>
          <w:sz w:val="24"/>
          <w:szCs w:val="24"/>
          <w:lang w:eastAsia="pt-BR"/>
        </w:rPr>
        <w:t>fornecer</w:t>
      </w:r>
      <w:proofErr w:type="spellEnd"/>
      <w:r w:rsidRPr="00F81EDE">
        <w:rPr>
          <w:rFonts w:ascii="Times New Roman" w:eastAsia="Times New Roman" w:hAnsi="Times New Roman" w:cs="Times New Roman"/>
          <w:sz w:val="24"/>
          <w:szCs w:val="24"/>
          <w:lang w:eastAsia="pt-BR"/>
        </w:rPr>
        <w:t xml:space="preserve"> todo e </w:t>
      </w:r>
      <w:r w:rsidRPr="00F81EDE">
        <w:rPr>
          <w:rFonts w:ascii="Times New Roman" w:hAnsi="Times New Roman" w:cs="Times New Roman"/>
          <w:sz w:val="24"/>
          <w:szCs w:val="24"/>
        </w:rPr>
        <w:t>qualquer</w:t>
      </w:r>
      <w:r w:rsidRPr="00F81EDE">
        <w:rPr>
          <w:rFonts w:ascii="Times New Roman" w:eastAsia="Times New Roman" w:hAnsi="Times New Roman" w:cs="Times New Roman"/>
          <w:sz w:val="24"/>
          <w:szCs w:val="24"/>
          <w:lang w:eastAsia="pt-BR"/>
        </w:rPr>
        <w:t xml:space="preserve"> material, mão de obra, ferramentas, máquinas, equipamentos, utensílios e instrumentos necessários à prestação de serviços objeto da contratação.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2.3. A reparar, corrigir e/ou refazer, às suas expensas, defeitos e/ou vícios detectados pela CONTRATADA nos serviços executados em decorrência do presente contrato.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2.4. A manter equipamentos de prevenção e proteção contra incêndio no local da obra e no respectivo canteiro na forma </w:t>
      </w:r>
      <w:r w:rsidRPr="00F81EDE">
        <w:rPr>
          <w:rFonts w:ascii="Times New Roman" w:hAnsi="Times New Roman" w:cs="Times New Roman"/>
          <w:sz w:val="24"/>
          <w:szCs w:val="24"/>
        </w:rPr>
        <w:t>prevista</w:t>
      </w:r>
      <w:r w:rsidRPr="00F81EDE">
        <w:rPr>
          <w:rFonts w:ascii="Times New Roman" w:eastAsia="Times New Roman" w:hAnsi="Times New Roman" w:cs="Times New Roman"/>
          <w:sz w:val="24"/>
          <w:szCs w:val="24"/>
          <w:lang w:eastAsia="pt-BR"/>
        </w:rPr>
        <w:t xml:space="preserve"> na legislação aplicável, e a instruir seus empregados/prepostos no que tange à prevenção de incêndios em tais locais.</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2.5. A apresentar no início da execução do objeto do presente contrato ANOTAÇÃO DE RESPONSABILIDADE TÉCNICA (ART) ou REGISTRO DE RESPONSABILIDADE TÉCNICA (</w:t>
      </w:r>
      <w:r w:rsidRPr="00F81EDE">
        <w:rPr>
          <w:rFonts w:ascii="Times New Roman" w:hAnsi="Times New Roman" w:cs="Times New Roman"/>
          <w:sz w:val="24"/>
          <w:szCs w:val="24"/>
        </w:rPr>
        <w:t>RRT</w:t>
      </w:r>
      <w:r w:rsidRPr="00F81EDE">
        <w:rPr>
          <w:rFonts w:ascii="Times New Roman" w:eastAsia="Times New Roman" w:hAnsi="Times New Roman" w:cs="Times New Roman"/>
          <w:sz w:val="24"/>
          <w:szCs w:val="24"/>
          <w:lang w:eastAsia="pt-BR"/>
        </w:rPr>
        <w:t>) relativos à execução de todos os projetos pertinentes à mesma.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2.6. A entregar à </w:t>
      </w:r>
      <w:r w:rsidRPr="00F81EDE">
        <w:rPr>
          <w:rFonts w:ascii="Times New Roman" w:hAnsi="Times New Roman" w:cs="Times New Roman"/>
          <w:sz w:val="24"/>
          <w:szCs w:val="24"/>
        </w:rPr>
        <w:t>CONTRATANTE</w:t>
      </w:r>
      <w:r w:rsidRPr="00F81EDE">
        <w:rPr>
          <w:rFonts w:ascii="Times New Roman" w:eastAsia="Times New Roman" w:hAnsi="Times New Roman" w:cs="Times New Roman"/>
          <w:sz w:val="24"/>
          <w:szCs w:val="24"/>
          <w:lang w:eastAsia="pt-BR"/>
        </w:rPr>
        <w:t xml:space="preserve"> “as </w:t>
      </w:r>
      <w:proofErr w:type="spellStart"/>
      <w:r w:rsidRPr="00F81EDE">
        <w:rPr>
          <w:rFonts w:ascii="Times New Roman" w:eastAsia="Times New Roman" w:hAnsi="Times New Roman" w:cs="Times New Roman"/>
          <w:sz w:val="24"/>
          <w:szCs w:val="24"/>
          <w:lang w:eastAsia="pt-BR"/>
        </w:rPr>
        <w:t>built</w:t>
      </w:r>
      <w:proofErr w:type="spellEnd"/>
      <w:r w:rsidRPr="00F81EDE">
        <w:rPr>
          <w:rFonts w:ascii="Times New Roman" w:eastAsia="Times New Roman" w:hAnsi="Times New Roman" w:cs="Times New Roman"/>
          <w:sz w:val="24"/>
          <w:szCs w:val="24"/>
          <w:lang w:eastAsia="pt-BR"/>
        </w:rPr>
        <w:t>”, em formato digital e impresso, após a execução das prestações objeto do Contrato.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2.7. A manter Diário de Obras permanentemente atualizado e acessível à Fiscalização da CONTRATANTE.</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2.8. A manter durante toda a execução do Contrato, em compatibilidade com as obrigações por ela assumidas, todas as condições de habilitação e qualificação exigidas na licitação.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2.9. A executar os serviços com observância das normas de segurança do trabalho, utilizando equipamentos adequados, de forma a assegurar o trabalho eficiente e seguro de empregados e terceiros e acesso funcional e livre da Fiscalização da CONTRATANTE.</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lastRenderedPageBreak/>
        <w:t xml:space="preserve">2.10. A cumprir e fazer </w:t>
      </w:r>
      <w:r w:rsidRPr="00F81EDE">
        <w:rPr>
          <w:rFonts w:ascii="Times New Roman" w:hAnsi="Times New Roman" w:cs="Times New Roman"/>
          <w:sz w:val="24"/>
          <w:szCs w:val="24"/>
        </w:rPr>
        <w:t>cumprir</w:t>
      </w:r>
      <w:r w:rsidRPr="00F81EDE">
        <w:rPr>
          <w:rFonts w:ascii="Times New Roman" w:eastAsia="Times New Roman" w:hAnsi="Times New Roman" w:cs="Times New Roman"/>
          <w:sz w:val="24"/>
          <w:szCs w:val="24"/>
          <w:lang w:eastAsia="pt-BR"/>
        </w:rPr>
        <w:t xml:space="preserve"> todas as normas de Medicina e Segurança do Trabalho.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2.11. A comunicar </w:t>
      </w:r>
      <w:r w:rsidRPr="00F81EDE">
        <w:rPr>
          <w:rFonts w:ascii="Times New Roman" w:hAnsi="Times New Roman" w:cs="Times New Roman"/>
          <w:sz w:val="24"/>
          <w:szCs w:val="24"/>
        </w:rPr>
        <w:t>imediatamente</w:t>
      </w:r>
      <w:r w:rsidRPr="00F81EDE">
        <w:rPr>
          <w:rFonts w:ascii="Times New Roman" w:eastAsia="Times New Roman" w:hAnsi="Times New Roman" w:cs="Times New Roman"/>
          <w:sz w:val="24"/>
          <w:szCs w:val="24"/>
          <w:lang w:eastAsia="pt-BR"/>
        </w:rPr>
        <w:t xml:space="preserve"> ao Fiscal do contrato qualquer ocorrência anormal ou acidente que se verifique no local dos serviços.</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2.12.</w:t>
      </w:r>
      <w:r w:rsidRPr="00F81EDE">
        <w:rPr>
          <w:rFonts w:ascii="Times New Roman" w:eastAsia="Times New Roman" w:hAnsi="Times New Roman" w:cs="Times New Roman"/>
          <w:sz w:val="24"/>
          <w:szCs w:val="24"/>
          <w:lang w:eastAsia="pt-BR"/>
        </w:rPr>
        <w:tab/>
        <w:t xml:space="preserve">A prestar todo esclarecimento ou informação solicitada pela CONTRATANTE ou por seus prepostos, garantindo-lhes o acesso, a qualquer tempo, ao local dos serviços, bem como aos </w:t>
      </w:r>
      <w:r w:rsidRPr="00F81EDE">
        <w:rPr>
          <w:rFonts w:ascii="Times New Roman" w:hAnsi="Times New Roman" w:cs="Times New Roman"/>
          <w:sz w:val="24"/>
          <w:szCs w:val="24"/>
        </w:rPr>
        <w:t>documentos</w:t>
      </w:r>
      <w:r w:rsidRPr="00F81EDE">
        <w:rPr>
          <w:rFonts w:ascii="Times New Roman" w:eastAsia="Times New Roman" w:hAnsi="Times New Roman" w:cs="Times New Roman"/>
          <w:sz w:val="24"/>
          <w:szCs w:val="24"/>
          <w:lang w:eastAsia="pt-BR"/>
        </w:rPr>
        <w:t xml:space="preserve"> relativos à execução da prestação dos serviços objeto do contrato.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2.13.</w:t>
      </w:r>
      <w:r w:rsidRPr="00F81EDE">
        <w:rPr>
          <w:rFonts w:ascii="Times New Roman" w:eastAsia="Times New Roman" w:hAnsi="Times New Roman" w:cs="Times New Roman"/>
          <w:sz w:val="24"/>
          <w:szCs w:val="24"/>
          <w:lang w:eastAsia="pt-BR"/>
        </w:rPr>
        <w:tab/>
        <w:t>A paralisar, por determinação da CONTRATANTE, qualquer trabalho que não esteja sendo executado de acordo com a boa técnica ou que ponha em risco a segurança de pessoas ou bens da mesma ou de terceiros.</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2.14.</w:t>
      </w:r>
      <w:r w:rsidRPr="00F81EDE">
        <w:rPr>
          <w:rFonts w:ascii="Times New Roman" w:eastAsia="Times New Roman" w:hAnsi="Times New Roman" w:cs="Times New Roman"/>
          <w:sz w:val="24"/>
          <w:szCs w:val="24"/>
          <w:lang w:eastAsia="pt-BR"/>
        </w:rPr>
        <w:tab/>
        <w:t>A responder pela guarda, manutenção e vigilância de materiais, equipamentos, bens, instrumentos e ferramentas utilizados na execução dos serviços até a conclusão da obra.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2.1</w:t>
      </w:r>
      <w:r w:rsidR="0044591D">
        <w:rPr>
          <w:rFonts w:ascii="Times New Roman" w:eastAsia="Times New Roman" w:hAnsi="Times New Roman" w:cs="Times New Roman"/>
          <w:sz w:val="24"/>
          <w:szCs w:val="24"/>
          <w:lang w:eastAsia="pt-BR"/>
        </w:rPr>
        <w:t>5</w:t>
      </w:r>
      <w:r w:rsidRPr="00F81EDE">
        <w:rPr>
          <w:rFonts w:ascii="Times New Roman" w:eastAsia="Times New Roman" w:hAnsi="Times New Roman" w:cs="Times New Roman"/>
          <w:sz w:val="24"/>
          <w:szCs w:val="24"/>
          <w:lang w:eastAsia="pt-BR"/>
        </w:rPr>
        <w:t>.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2.1</w:t>
      </w:r>
      <w:r w:rsidR="0044591D">
        <w:rPr>
          <w:rFonts w:ascii="Times New Roman" w:eastAsia="Times New Roman" w:hAnsi="Times New Roman" w:cs="Times New Roman"/>
          <w:sz w:val="24"/>
          <w:szCs w:val="24"/>
          <w:lang w:eastAsia="pt-BR"/>
        </w:rPr>
        <w:t>6</w:t>
      </w:r>
      <w:r w:rsidRPr="00F81EDE">
        <w:rPr>
          <w:rFonts w:ascii="Times New Roman" w:eastAsia="Times New Roman" w:hAnsi="Times New Roman" w:cs="Times New Roman"/>
          <w:sz w:val="24"/>
          <w:szCs w:val="24"/>
          <w:lang w:eastAsia="pt-BR"/>
        </w:rPr>
        <w:t xml:space="preserve">.  A fornecer à Seção de Obras e Manutenção da CONTRATANTE relação com os nomes de todos os seus </w:t>
      </w:r>
      <w:r w:rsidRPr="00F81EDE">
        <w:rPr>
          <w:rFonts w:ascii="Times New Roman" w:hAnsi="Times New Roman" w:cs="Times New Roman"/>
          <w:sz w:val="24"/>
          <w:szCs w:val="24"/>
        </w:rPr>
        <w:t>empregados</w:t>
      </w:r>
      <w:r w:rsidRPr="00F81EDE">
        <w:rPr>
          <w:rFonts w:ascii="Times New Roman" w:eastAsia="Times New Roman" w:hAnsi="Times New Roman" w:cs="Times New Roman"/>
          <w:sz w:val="24"/>
          <w:szCs w:val="24"/>
          <w:lang w:eastAsia="pt-BR"/>
        </w:rPr>
        <w:t>/prepostos em serviço nas dependências da CONTRATANTE, visando o devido credenciamento.</w:t>
      </w:r>
    </w:p>
    <w:p w:rsidR="00F81EDE" w:rsidRPr="00F81EDE" w:rsidRDefault="00F81EDE" w:rsidP="008F7F59">
      <w:pPr>
        <w:spacing w:before="120" w:after="0" w:line="240" w:lineRule="auto"/>
        <w:ind w:left="851" w:right="-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2.1</w:t>
      </w:r>
      <w:r w:rsidR="0044591D">
        <w:rPr>
          <w:rFonts w:ascii="Times New Roman" w:eastAsia="Times New Roman" w:hAnsi="Times New Roman" w:cs="Times New Roman"/>
          <w:sz w:val="24"/>
          <w:szCs w:val="24"/>
          <w:lang w:eastAsia="pt-BR"/>
        </w:rPr>
        <w:t>6</w:t>
      </w:r>
      <w:r w:rsidRPr="00F81EDE">
        <w:rPr>
          <w:rFonts w:ascii="Times New Roman" w:eastAsia="Times New Roman" w:hAnsi="Times New Roman" w:cs="Times New Roman"/>
          <w:sz w:val="24"/>
          <w:szCs w:val="24"/>
          <w:lang w:eastAsia="pt-BR"/>
        </w:rPr>
        <w:t xml:space="preserve">.1. Os empregados da CONTRATADA deverão prestar os serviços objeto da contratação com </w:t>
      </w:r>
      <w:r w:rsidRPr="00F81EDE">
        <w:rPr>
          <w:rFonts w:ascii="Times New Roman" w:hAnsi="Times New Roman" w:cs="Times New Roman"/>
          <w:color w:val="000000"/>
          <w:sz w:val="24"/>
          <w:szCs w:val="24"/>
        </w:rPr>
        <w:t>uniforme</w:t>
      </w:r>
      <w:r w:rsidRPr="00F81EDE">
        <w:rPr>
          <w:rFonts w:ascii="Times New Roman" w:eastAsia="Times New Roman" w:hAnsi="Times New Roman" w:cs="Times New Roman"/>
          <w:sz w:val="24"/>
          <w:szCs w:val="24"/>
          <w:lang w:eastAsia="pt-BR"/>
        </w:rPr>
        <w:t>, equipamentos de proteção individual - EPIs e crachá de identificação fornecidos pela CONTRATADA.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2.1</w:t>
      </w:r>
      <w:r w:rsidR="0044591D">
        <w:rPr>
          <w:rFonts w:ascii="Times New Roman" w:eastAsia="Times New Roman" w:hAnsi="Times New Roman" w:cs="Times New Roman"/>
          <w:sz w:val="24"/>
          <w:szCs w:val="24"/>
          <w:lang w:eastAsia="pt-BR"/>
        </w:rPr>
        <w:t>7</w:t>
      </w:r>
      <w:r w:rsidRPr="00F81EDE">
        <w:rPr>
          <w:rFonts w:ascii="Times New Roman" w:eastAsia="Times New Roman" w:hAnsi="Times New Roman" w:cs="Times New Roman"/>
          <w:sz w:val="24"/>
          <w:szCs w:val="24"/>
          <w:lang w:eastAsia="pt-BR"/>
        </w:rPr>
        <w:t xml:space="preserve">. A indicar e manter </w:t>
      </w:r>
      <w:r w:rsidRPr="00F81EDE">
        <w:rPr>
          <w:rFonts w:ascii="Times New Roman" w:hAnsi="Times New Roman" w:cs="Times New Roman"/>
          <w:sz w:val="24"/>
          <w:szCs w:val="24"/>
        </w:rPr>
        <w:t>preposto</w:t>
      </w:r>
      <w:r w:rsidRPr="00F81EDE">
        <w:rPr>
          <w:rFonts w:ascii="Times New Roman" w:eastAsia="Times New Roman" w:hAnsi="Times New Roman" w:cs="Times New Roman"/>
          <w:sz w:val="24"/>
          <w:szCs w:val="24"/>
          <w:lang w:eastAsia="pt-BR"/>
        </w:rPr>
        <w:t xml:space="preserve"> e responsável técnico para responderem pelo cumprimento das obrigações decorrentes do presente contrato perante a CONTRATANTE.</w:t>
      </w:r>
    </w:p>
    <w:p w:rsidR="00F81EDE" w:rsidRPr="00F81EDE" w:rsidRDefault="00F81EDE" w:rsidP="008F7F59">
      <w:pPr>
        <w:spacing w:before="120" w:after="0" w:line="240" w:lineRule="auto"/>
        <w:ind w:left="851" w:right="-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2.1</w:t>
      </w:r>
      <w:r w:rsidR="0044591D">
        <w:rPr>
          <w:rFonts w:ascii="Times New Roman" w:eastAsia="Times New Roman" w:hAnsi="Times New Roman" w:cs="Times New Roman"/>
          <w:sz w:val="24"/>
          <w:szCs w:val="24"/>
          <w:lang w:eastAsia="pt-BR"/>
        </w:rPr>
        <w:t>7</w:t>
      </w:r>
      <w:r w:rsidRPr="00F81EDE">
        <w:rPr>
          <w:rFonts w:ascii="Times New Roman" w:eastAsia="Times New Roman" w:hAnsi="Times New Roman" w:cs="Times New Roman"/>
          <w:sz w:val="24"/>
          <w:szCs w:val="24"/>
          <w:lang w:eastAsia="pt-BR"/>
        </w:rPr>
        <w:t xml:space="preserve">.1. A </w:t>
      </w:r>
      <w:r w:rsidRPr="00F81EDE">
        <w:rPr>
          <w:rFonts w:ascii="Times New Roman" w:hAnsi="Times New Roman" w:cs="Times New Roman"/>
          <w:color w:val="000000"/>
          <w:sz w:val="24"/>
          <w:szCs w:val="24"/>
        </w:rPr>
        <w:t>CONTRATADA</w:t>
      </w:r>
      <w:r w:rsidRPr="00F81EDE">
        <w:rPr>
          <w:rFonts w:ascii="Times New Roman" w:eastAsia="Times New Roman" w:hAnsi="Times New Roman" w:cs="Times New Roman"/>
          <w:sz w:val="24"/>
          <w:szCs w:val="24"/>
          <w:lang w:eastAsia="pt-BR"/>
        </w:rPr>
        <w:t xml:space="preserve"> obriga-se a designar o profissional indicado na forma prevista no subitem 5.3.1 do Edital da </w:t>
      </w:r>
      <w:r w:rsidRPr="00DA2AB5">
        <w:rPr>
          <w:rFonts w:ascii="Times New Roman" w:eastAsia="Times New Roman" w:hAnsi="Times New Roman" w:cs="Times New Roman"/>
          <w:b/>
          <w:sz w:val="24"/>
          <w:szCs w:val="24"/>
          <w:lang w:eastAsia="pt-BR"/>
        </w:rPr>
        <w:t xml:space="preserve">Tomada de Preços nº </w:t>
      </w:r>
      <w:r w:rsidR="00DA2AB5" w:rsidRPr="00DA2AB5">
        <w:rPr>
          <w:rFonts w:ascii="Times New Roman" w:eastAsia="Times New Roman" w:hAnsi="Times New Roman" w:cs="Times New Roman"/>
          <w:b/>
          <w:sz w:val="24"/>
          <w:szCs w:val="24"/>
          <w:lang w:eastAsia="pt-BR"/>
        </w:rPr>
        <w:t>03/2016</w:t>
      </w:r>
      <w:r w:rsidRPr="00F81EDE">
        <w:rPr>
          <w:rFonts w:ascii="Times New Roman" w:eastAsia="Times New Roman" w:hAnsi="Times New Roman" w:cs="Times New Roman"/>
          <w:sz w:val="24"/>
          <w:szCs w:val="24"/>
          <w:lang w:eastAsia="pt-BR"/>
        </w:rPr>
        <w:t>, para coordenar os serviços e ser o responsável técnico pela prestação objeto da contratação.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2.1</w:t>
      </w:r>
      <w:r w:rsidR="0044591D">
        <w:rPr>
          <w:rFonts w:ascii="Times New Roman" w:eastAsia="Times New Roman" w:hAnsi="Times New Roman" w:cs="Times New Roman"/>
          <w:sz w:val="24"/>
          <w:szCs w:val="24"/>
          <w:lang w:eastAsia="pt-BR"/>
        </w:rPr>
        <w:t>8</w:t>
      </w:r>
      <w:r w:rsidRPr="00F81EDE">
        <w:rPr>
          <w:rFonts w:ascii="Times New Roman" w:eastAsia="Times New Roman" w:hAnsi="Times New Roman" w:cs="Times New Roman"/>
          <w:sz w:val="24"/>
          <w:szCs w:val="24"/>
          <w:lang w:eastAsia="pt-BR"/>
        </w:rPr>
        <w:t xml:space="preserve">. A </w:t>
      </w:r>
      <w:r w:rsidRPr="00F81EDE">
        <w:rPr>
          <w:rFonts w:ascii="Times New Roman" w:hAnsi="Times New Roman" w:cs="Times New Roman"/>
          <w:sz w:val="24"/>
          <w:szCs w:val="24"/>
        </w:rPr>
        <w:t>promover</w:t>
      </w:r>
      <w:r w:rsidRPr="00F81EDE">
        <w:rPr>
          <w:rFonts w:ascii="Times New Roman" w:eastAsia="Times New Roman" w:hAnsi="Times New Roman" w:cs="Times New Roman"/>
          <w:sz w:val="24"/>
          <w:szCs w:val="24"/>
          <w:lang w:eastAsia="pt-BR"/>
        </w:rPr>
        <w:t xml:space="preserve"> a substituição de empregado, sempre que for solicitada e devidamente justificada pela CONTRATANTE.</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w:t>
      </w:r>
      <w:r w:rsidR="0044591D">
        <w:rPr>
          <w:rFonts w:ascii="Times New Roman" w:eastAsia="Times New Roman" w:hAnsi="Times New Roman" w:cs="Times New Roman"/>
          <w:sz w:val="24"/>
          <w:szCs w:val="24"/>
          <w:lang w:eastAsia="pt-BR"/>
        </w:rPr>
        <w:t>19</w:t>
      </w:r>
      <w:r w:rsidRPr="00F81EDE">
        <w:rPr>
          <w:rFonts w:ascii="Times New Roman" w:eastAsia="Times New Roman" w:hAnsi="Times New Roman" w:cs="Times New Roman"/>
          <w:sz w:val="24"/>
          <w:szCs w:val="24"/>
          <w:lang w:eastAsia="pt-BR"/>
        </w:rPr>
        <w:t>. A cumprir e fazer cumprir todas as leis, normas, regulamentos, determinações e posturas expedidos pelos Órgãos Técnicos competentes, estaduais, federais, municipais e pela CONTRATANTE porventura incidentes sobre o objeto da contratação, inclusive relativas à gestão ambiental de resíduos, responsabilizando-se única e exclusivamente por quaisquer prejuízos e perdas e danos decorrentes de infrações a que der causa.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lastRenderedPageBreak/>
        <w:t>2.2</w:t>
      </w:r>
      <w:r w:rsidR="0044591D">
        <w:rPr>
          <w:rFonts w:ascii="Times New Roman" w:eastAsia="Times New Roman" w:hAnsi="Times New Roman" w:cs="Times New Roman"/>
          <w:sz w:val="24"/>
          <w:szCs w:val="24"/>
          <w:lang w:eastAsia="pt-BR"/>
        </w:rPr>
        <w:t>0</w:t>
      </w:r>
      <w:r w:rsidRPr="00F81EDE">
        <w:rPr>
          <w:rFonts w:ascii="Times New Roman" w:eastAsia="Times New Roman" w:hAnsi="Times New Roman" w:cs="Times New Roman"/>
          <w:sz w:val="24"/>
          <w:szCs w:val="24"/>
          <w:lang w:eastAsia="pt-BR"/>
        </w:rPr>
        <w:t xml:space="preserve">. A proceder a correções e reparos e/ou refazer serviços defeituosos ou com vícios constatados pela </w:t>
      </w:r>
      <w:r w:rsidRPr="00F81EDE">
        <w:rPr>
          <w:rFonts w:ascii="Times New Roman" w:hAnsi="Times New Roman" w:cs="Times New Roman"/>
          <w:sz w:val="24"/>
          <w:szCs w:val="24"/>
        </w:rPr>
        <w:t>Fiscalização</w:t>
      </w:r>
      <w:r w:rsidRPr="00F81EDE">
        <w:rPr>
          <w:rFonts w:ascii="Times New Roman" w:eastAsia="Times New Roman" w:hAnsi="Times New Roman" w:cs="Times New Roman"/>
          <w:sz w:val="24"/>
          <w:szCs w:val="24"/>
          <w:lang w:eastAsia="pt-BR"/>
        </w:rPr>
        <w:t xml:space="preserve"> da CONTRATANTE no prazo máximo de 30 (trinta) dias, contados da emissão do “Termo de Recebimento Provisório” por esta.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2.2</w:t>
      </w:r>
      <w:r w:rsidR="0044591D">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A prestar os serviços com mão de obra especializada e dentro dos mais rigorosos padrões técnicos.</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2.2</w:t>
      </w:r>
      <w:r w:rsidR="0044591D">
        <w:rPr>
          <w:rFonts w:ascii="Times New Roman" w:eastAsia="Times New Roman" w:hAnsi="Times New Roman" w:cs="Times New Roman"/>
          <w:sz w:val="24"/>
          <w:szCs w:val="24"/>
          <w:lang w:eastAsia="pt-BR"/>
        </w:rPr>
        <w:t>2</w:t>
      </w:r>
      <w:r w:rsidRPr="00F81EDE">
        <w:rPr>
          <w:rFonts w:ascii="Times New Roman" w:eastAsia="Times New Roman" w:hAnsi="Times New Roman" w:cs="Times New Roman"/>
          <w:sz w:val="24"/>
          <w:szCs w:val="24"/>
          <w:lang w:eastAsia="pt-BR"/>
        </w:rPr>
        <w:t xml:space="preserve">. A cumprir todas as </w:t>
      </w:r>
      <w:r w:rsidRPr="00F81EDE">
        <w:rPr>
          <w:rFonts w:ascii="Times New Roman" w:hAnsi="Times New Roman" w:cs="Times New Roman"/>
          <w:sz w:val="24"/>
          <w:szCs w:val="24"/>
        </w:rPr>
        <w:t>normas</w:t>
      </w:r>
      <w:r w:rsidRPr="00F81EDE">
        <w:rPr>
          <w:rFonts w:ascii="Times New Roman" w:eastAsia="Times New Roman" w:hAnsi="Times New Roman" w:cs="Times New Roman"/>
          <w:sz w:val="24"/>
          <w:szCs w:val="24"/>
          <w:lang w:eastAsia="pt-BR"/>
        </w:rPr>
        <w:t xml:space="preserve"> internas da CONTRATANTE, inclusive no que tange a horários e normas de </w:t>
      </w:r>
      <w:r w:rsidRPr="00F81EDE">
        <w:rPr>
          <w:rFonts w:ascii="Times New Roman" w:hAnsi="Times New Roman" w:cs="Times New Roman"/>
          <w:sz w:val="24"/>
          <w:szCs w:val="24"/>
        </w:rPr>
        <w:t>segurança</w:t>
      </w:r>
      <w:r w:rsidRPr="00F81EDE">
        <w:rPr>
          <w:rFonts w:ascii="Times New Roman" w:eastAsia="Times New Roman" w:hAnsi="Times New Roman" w:cs="Times New Roman"/>
          <w:sz w:val="24"/>
          <w:szCs w:val="24"/>
          <w:lang w:eastAsia="pt-BR"/>
        </w:rPr>
        <w:t>.</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2.2</w:t>
      </w:r>
      <w:r w:rsidR="0044591D">
        <w:rPr>
          <w:rFonts w:ascii="Times New Roman" w:eastAsia="Times New Roman" w:hAnsi="Times New Roman" w:cs="Times New Roman"/>
          <w:sz w:val="24"/>
          <w:szCs w:val="24"/>
          <w:lang w:eastAsia="pt-BR"/>
        </w:rPr>
        <w:t>3</w:t>
      </w:r>
      <w:r w:rsidRPr="00F81EDE">
        <w:rPr>
          <w:rFonts w:ascii="Times New Roman" w:eastAsia="Times New Roman" w:hAnsi="Times New Roman" w:cs="Times New Roman"/>
          <w:sz w:val="24"/>
          <w:szCs w:val="24"/>
          <w:lang w:eastAsia="pt-BR"/>
        </w:rPr>
        <w:t xml:space="preserve">. A dar </w:t>
      </w:r>
      <w:r w:rsidRPr="00F81EDE">
        <w:rPr>
          <w:rFonts w:ascii="Times New Roman" w:hAnsi="Times New Roman" w:cs="Times New Roman"/>
          <w:sz w:val="24"/>
          <w:szCs w:val="24"/>
        </w:rPr>
        <w:t>destinação</w:t>
      </w:r>
      <w:r w:rsidRPr="00F81EDE">
        <w:rPr>
          <w:rFonts w:ascii="Times New Roman" w:eastAsia="Times New Roman" w:hAnsi="Times New Roman" w:cs="Times New Roman"/>
          <w:sz w:val="24"/>
          <w:szCs w:val="24"/>
          <w:lang w:eastAsia="pt-BR"/>
        </w:rPr>
        <w:t xml:space="preserve"> adequada aos resíduos sólidos da obra e do canteiro de obras e a proceder à remoção periódica de todos os detritos, entulhos e materiais inservíveis do recinto da obra.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2.2</w:t>
      </w:r>
      <w:r w:rsidR="0044591D">
        <w:rPr>
          <w:rFonts w:ascii="Times New Roman" w:eastAsia="Times New Roman" w:hAnsi="Times New Roman" w:cs="Times New Roman"/>
          <w:sz w:val="24"/>
          <w:szCs w:val="24"/>
          <w:lang w:eastAsia="pt-BR"/>
        </w:rPr>
        <w:t>4</w:t>
      </w:r>
      <w:r w:rsidRPr="00F81EDE">
        <w:rPr>
          <w:rFonts w:ascii="Times New Roman" w:eastAsia="Times New Roman" w:hAnsi="Times New Roman" w:cs="Times New Roman"/>
          <w:sz w:val="24"/>
          <w:szCs w:val="24"/>
          <w:lang w:eastAsia="pt-BR"/>
        </w:rPr>
        <w:t xml:space="preserve">. A fornecer e manter às suas expensas e sob sua única e exclusiva responsabilidade, em local </w:t>
      </w:r>
      <w:r w:rsidRPr="00F81EDE">
        <w:rPr>
          <w:rFonts w:ascii="Times New Roman" w:hAnsi="Times New Roman" w:cs="Times New Roman"/>
          <w:sz w:val="24"/>
          <w:szCs w:val="24"/>
        </w:rPr>
        <w:t>determinado</w:t>
      </w:r>
      <w:r w:rsidRPr="00F81EDE">
        <w:rPr>
          <w:rFonts w:ascii="Times New Roman" w:eastAsia="Times New Roman" w:hAnsi="Times New Roman" w:cs="Times New Roman"/>
          <w:sz w:val="24"/>
          <w:szCs w:val="24"/>
          <w:lang w:eastAsia="pt-BR"/>
        </w:rPr>
        <w:t xml:space="preserve"> pela CONTRATANTE, container ou galpão, devidamente identificado, para guarda dos materiais, ferramentas, máquinas, equipamentos e instrumentos necessários à prestação dos serviços objeto da contratação. </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2.2</w:t>
      </w:r>
      <w:r w:rsidR="0044591D">
        <w:rPr>
          <w:rFonts w:ascii="Times New Roman" w:eastAsia="Times New Roman" w:hAnsi="Times New Roman" w:cs="Times New Roman"/>
          <w:sz w:val="24"/>
          <w:szCs w:val="24"/>
          <w:lang w:eastAsia="pt-BR"/>
        </w:rPr>
        <w:t>5</w:t>
      </w:r>
      <w:r w:rsidRPr="00F81EDE">
        <w:rPr>
          <w:rFonts w:ascii="Times New Roman" w:eastAsia="Times New Roman" w:hAnsi="Times New Roman" w:cs="Times New Roman"/>
          <w:sz w:val="24"/>
          <w:szCs w:val="24"/>
          <w:lang w:eastAsia="pt-BR"/>
        </w:rPr>
        <w:t>. A manter de forma contínua no local de prestação de serviços, às suas expensas e sob sua única e exclusiva responsabilidade, um container destinado à coleta de entulhos, lixo, etc., na forma prevista em regulamentação municipal.</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2.2</w:t>
      </w:r>
      <w:r w:rsidR="0044591D">
        <w:rPr>
          <w:rFonts w:ascii="Times New Roman" w:eastAsia="Times New Roman" w:hAnsi="Times New Roman" w:cs="Times New Roman"/>
          <w:sz w:val="24"/>
          <w:szCs w:val="24"/>
          <w:lang w:eastAsia="pt-BR"/>
        </w:rPr>
        <w:t>6</w:t>
      </w:r>
      <w:r w:rsidRPr="00F81EDE">
        <w:rPr>
          <w:rFonts w:ascii="Times New Roman" w:eastAsia="Times New Roman" w:hAnsi="Times New Roman" w:cs="Times New Roman"/>
          <w:sz w:val="24"/>
          <w:szCs w:val="24"/>
          <w:lang w:eastAsia="pt-BR"/>
        </w:rPr>
        <w:t>. A não subcontratar ou não transferir a outrem as obrigações assumidas neste Contrato sem prévia e formal autorização da CONTRATANTE.</w:t>
      </w:r>
    </w:p>
    <w:p w:rsidR="00F81EDE" w:rsidRPr="002F7E94"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2F7E94">
        <w:rPr>
          <w:rFonts w:ascii="Times New Roman" w:eastAsia="Times New Roman" w:hAnsi="Times New Roman" w:cs="Times New Roman"/>
          <w:sz w:val="24"/>
          <w:szCs w:val="24"/>
          <w:lang w:eastAsia="pt-BR"/>
        </w:rPr>
        <w:t>2.2</w:t>
      </w:r>
      <w:r w:rsidR="0044591D">
        <w:rPr>
          <w:rFonts w:ascii="Times New Roman" w:eastAsia="Times New Roman" w:hAnsi="Times New Roman" w:cs="Times New Roman"/>
          <w:sz w:val="24"/>
          <w:szCs w:val="24"/>
          <w:lang w:eastAsia="pt-BR"/>
        </w:rPr>
        <w:t>7</w:t>
      </w:r>
      <w:r w:rsidRPr="002F7E94">
        <w:rPr>
          <w:rFonts w:ascii="Times New Roman" w:eastAsia="Times New Roman" w:hAnsi="Times New Roman" w:cs="Times New Roman"/>
          <w:sz w:val="24"/>
          <w:szCs w:val="24"/>
          <w:lang w:eastAsia="pt-BR"/>
        </w:rPr>
        <w:t xml:space="preserve">. A manter </w:t>
      </w:r>
      <w:r w:rsidRPr="002F7E94">
        <w:rPr>
          <w:rFonts w:ascii="Times New Roman" w:hAnsi="Times New Roman" w:cs="Times New Roman"/>
          <w:sz w:val="24"/>
          <w:szCs w:val="24"/>
        </w:rPr>
        <w:t>permanentemente</w:t>
      </w:r>
      <w:r w:rsidRPr="002F7E94">
        <w:rPr>
          <w:rFonts w:ascii="Times New Roman" w:eastAsia="Times New Roman" w:hAnsi="Times New Roman" w:cs="Times New Roman"/>
          <w:sz w:val="24"/>
          <w:szCs w:val="24"/>
          <w:lang w:eastAsia="pt-BR"/>
        </w:rPr>
        <w:t xml:space="preserve"> um jogo de todos os projetos no local da obra.</w:t>
      </w:r>
    </w:p>
    <w:p w:rsidR="00F81EDE" w:rsidRPr="002F7E94"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2F7E94">
        <w:rPr>
          <w:rFonts w:ascii="Times New Roman" w:eastAsia="Times New Roman" w:hAnsi="Times New Roman" w:cs="Times New Roman"/>
          <w:sz w:val="24"/>
          <w:szCs w:val="24"/>
          <w:lang w:eastAsia="pt-BR"/>
        </w:rPr>
        <w:t>2.2</w:t>
      </w:r>
      <w:r w:rsidR="0044591D">
        <w:rPr>
          <w:rFonts w:ascii="Times New Roman" w:eastAsia="Times New Roman" w:hAnsi="Times New Roman" w:cs="Times New Roman"/>
          <w:sz w:val="24"/>
          <w:szCs w:val="24"/>
          <w:lang w:eastAsia="pt-BR"/>
        </w:rPr>
        <w:t>8</w:t>
      </w:r>
      <w:r w:rsidRPr="002F7E94">
        <w:rPr>
          <w:rFonts w:ascii="Times New Roman" w:eastAsia="Times New Roman" w:hAnsi="Times New Roman" w:cs="Times New Roman"/>
          <w:sz w:val="24"/>
          <w:szCs w:val="24"/>
          <w:lang w:eastAsia="pt-BR"/>
        </w:rPr>
        <w:t xml:space="preserve">. A endossar os </w:t>
      </w:r>
      <w:r w:rsidRPr="002F7E94">
        <w:rPr>
          <w:rFonts w:ascii="Times New Roman" w:hAnsi="Times New Roman" w:cs="Times New Roman"/>
          <w:sz w:val="24"/>
          <w:szCs w:val="24"/>
        </w:rPr>
        <w:t>projetos</w:t>
      </w:r>
      <w:r w:rsidRPr="002F7E94">
        <w:rPr>
          <w:rFonts w:ascii="Times New Roman" w:eastAsia="Times New Roman" w:hAnsi="Times New Roman" w:cs="Times New Roman"/>
          <w:sz w:val="24"/>
          <w:szCs w:val="24"/>
          <w:lang w:eastAsia="pt-BR"/>
        </w:rPr>
        <w:t xml:space="preserve"> da CONTRATANTE, apresentando as sugestões de alterações que julgar convenientes, a serem submetidas a exame e aprovação da Seção de Obras e Manutenção da mesma.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w:t>
      </w:r>
      <w:r w:rsidR="0044591D">
        <w:rPr>
          <w:rFonts w:ascii="Times New Roman" w:eastAsia="Times New Roman" w:hAnsi="Times New Roman" w:cs="Times New Roman"/>
          <w:sz w:val="24"/>
          <w:szCs w:val="24"/>
          <w:lang w:eastAsia="pt-BR"/>
        </w:rPr>
        <w:t>29</w:t>
      </w:r>
      <w:r w:rsidRPr="00F81EDE">
        <w:rPr>
          <w:rFonts w:ascii="Times New Roman" w:eastAsia="Times New Roman" w:hAnsi="Times New Roman" w:cs="Times New Roman"/>
          <w:sz w:val="24"/>
          <w:szCs w:val="24"/>
          <w:lang w:eastAsia="pt-BR"/>
        </w:rPr>
        <w:t xml:space="preserve">. A fornecer </w:t>
      </w:r>
      <w:r w:rsidRPr="00F81EDE">
        <w:rPr>
          <w:rFonts w:ascii="Times New Roman" w:hAnsi="Times New Roman" w:cs="Times New Roman"/>
          <w:sz w:val="24"/>
          <w:szCs w:val="24"/>
        </w:rPr>
        <w:t>detalhamento</w:t>
      </w:r>
      <w:r w:rsidRPr="00F81EDE">
        <w:rPr>
          <w:rFonts w:ascii="Times New Roman" w:eastAsia="Times New Roman" w:hAnsi="Times New Roman" w:cs="Times New Roman"/>
          <w:sz w:val="24"/>
          <w:szCs w:val="24"/>
          <w:lang w:eastAsia="pt-BR"/>
        </w:rPr>
        <w:t xml:space="preserve"> e assessoramento para a execução de serviços complementares que porventura venham a ser necessários à perfeita execução da prestação de serviços objeto do contrato.</w:t>
      </w:r>
    </w:p>
    <w:p w:rsid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2.3</w:t>
      </w:r>
      <w:r w:rsidR="0044591D">
        <w:rPr>
          <w:rFonts w:ascii="Times New Roman" w:eastAsia="Times New Roman" w:hAnsi="Times New Roman" w:cs="Times New Roman"/>
          <w:sz w:val="24"/>
          <w:szCs w:val="24"/>
          <w:lang w:eastAsia="pt-BR"/>
        </w:rPr>
        <w:t>0</w:t>
      </w:r>
      <w:r w:rsidRPr="00F81EDE">
        <w:rPr>
          <w:rFonts w:ascii="Times New Roman" w:eastAsia="Times New Roman" w:hAnsi="Times New Roman" w:cs="Times New Roman"/>
          <w:sz w:val="24"/>
          <w:szCs w:val="24"/>
          <w:lang w:eastAsia="pt-BR"/>
        </w:rPr>
        <w:t xml:space="preserve">. A responder por vícios </w:t>
      </w:r>
      <w:r w:rsidRPr="00F81EDE">
        <w:rPr>
          <w:rFonts w:ascii="Times New Roman" w:hAnsi="Times New Roman" w:cs="Times New Roman"/>
          <w:sz w:val="24"/>
          <w:szCs w:val="24"/>
        </w:rPr>
        <w:t>redibitórios</w:t>
      </w:r>
      <w:r w:rsidRPr="00F81EDE">
        <w:rPr>
          <w:rFonts w:ascii="Times New Roman" w:eastAsia="Times New Roman" w:hAnsi="Times New Roman" w:cs="Times New Roman"/>
          <w:sz w:val="24"/>
          <w:szCs w:val="24"/>
          <w:lang w:eastAsia="pt-BR"/>
        </w:rPr>
        <w:t>, nos termos do Código Civil Brasileiro.</w:t>
      </w:r>
    </w:p>
    <w:p w:rsidR="00990263" w:rsidRPr="00990263" w:rsidRDefault="00990263" w:rsidP="008F7F59">
      <w:pPr>
        <w:spacing w:before="120" w:after="0" w:line="240" w:lineRule="auto"/>
        <w:ind w:right="-1" w:firstLine="851"/>
        <w:jc w:val="both"/>
        <w:rPr>
          <w:rFonts w:ascii="Times New Roman" w:hAnsi="Times New Roman" w:cs="Times New Roman"/>
          <w:sz w:val="24"/>
          <w:szCs w:val="24"/>
        </w:rPr>
      </w:pPr>
      <w:r w:rsidRPr="00990263">
        <w:rPr>
          <w:rFonts w:ascii="Times New Roman" w:hAnsi="Times New Roman" w:cs="Times New Roman"/>
          <w:sz w:val="24"/>
          <w:szCs w:val="24"/>
        </w:rPr>
        <w:t>2.3</w:t>
      </w:r>
      <w:r w:rsidR="0044591D">
        <w:rPr>
          <w:rFonts w:ascii="Times New Roman" w:hAnsi="Times New Roman" w:cs="Times New Roman"/>
          <w:sz w:val="24"/>
          <w:szCs w:val="24"/>
        </w:rPr>
        <w:t>1</w:t>
      </w:r>
      <w:r w:rsidRPr="00990263">
        <w:rPr>
          <w:rFonts w:ascii="Times New Roman" w:hAnsi="Times New Roman" w:cs="Times New Roman"/>
          <w:sz w:val="24"/>
          <w:szCs w:val="24"/>
        </w:rPr>
        <w:t>. Responsabilizar-se:</w:t>
      </w:r>
    </w:p>
    <w:p w:rsidR="00990263" w:rsidRPr="00990263" w:rsidRDefault="00990263" w:rsidP="008F7F59">
      <w:pPr>
        <w:spacing w:before="120" w:after="0" w:line="240" w:lineRule="auto"/>
        <w:ind w:left="851" w:right="-1" w:firstLine="567"/>
        <w:jc w:val="both"/>
        <w:rPr>
          <w:rFonts w:ascii="Times New Roman" w:hAnsi="Times New Roman" w:cs="Times New Roman"/>
          <w:sz w:val="24"/>
          <w:szCs w:val="24"/>
        </w:rPr>
      </w:pPr>
      <w:r w:rsidRPr="00990263">
        <w:rPr>
          <w:rFonts w:ascii="Times New Roman" w:hAnsi="Times New Roman" w:cs="Times New Roman"/>
          <w:sz w:val="24"/>
          <w:szCs w:val="24"/>
        </w:rPr>
        <w:t>2.3</w:t>
      </w:r>
      <w:r w:rsidR="0044591D">
        <w:rPr>
          <w:rFonts w:ascii="Times New Roman" w:hAnsi="Times New Roman" w:cs="Times New Roman"/>
          <w:sz w:val="24"/>
          <w:szCs w:val="24"/>
        </w:rPr>
        <w:t>1</w:t>
      </w:r>
      <w:r>
        <w:rPr>
          <w:rFonts w:ascii="Times New Roman" w:hAnsi="Times New Roman" w:cs="Times New Roman"/>
          <w:sz w:val="24"/>
          <w:szCs w:val="24"/>
        </w:rPr>
        <w:t>.</w:t>
      </w:r>
      <w:r w:rsidRPr="00990263">
        <w:rPr>
          <w:rFonts w:ascii="Times New Roman" w:hAnsi="Times New Roman" w:cs="Times New Roman"/>
          <w:sz w:val="24"/>
          <w:szCs w:val="24"/>
        </w:rPr>
        <w:t>1</w:t>
      </w:r>
      <w:r w:rsidR="008F7F59">
        <w:rPr>
          <w:rFonts w:ascii="Times New Roman" w:hAnsi="Times New Roman" w:cs="Times New Roman"/>
          <w:sz w:val="24"/>
          <w:szCs w:val="24"/>
        </w:rPr>
        <w:t xml:space="preserve">. </w:t>
      </w:r>
      <w:r w:rsidRPr="00990263">
        <w:rPr>
          <w:rFonts w:ascii="Times New Roman" w:hAnsi="Times New Roman" w:cs="Times New Roman"/>
          <w:sz w:val="24"/>
          <w:szCs w:val="24"/>
        </w:rPr>
        <w:t xml:space="preserve">Por infração ou </w:t>
      </w:r>
      <w:r w:rsidRPr="00990263">
        <w:rPr>
          <w:rFonts w:ascii="Times New Roman" w:eastAsia="Times New Roman" w:hAnsi="Times New Roman" w:cs="Times New Roman"/>
          <w:sz w:val="24"/>
          <w:szCs w:val="24"/>
          <w:lang w:eastAsia="pt-BR"/>
        </w:rPr>
        <w:t>descumprimento</w:t>
      </w:r>
      <w:r w:rsidRPr="00990263">
        <w:rPr>
          <w:rFonts w:ascii="Times New Roman" w:hAnsi="Times New Roman" w:cs="Times New Roman"/>
          <w:sz w:val="24"/>
          <w:szCs w:val="24"/>
        </w:rPr>
        <w:t xml:space="preserve"> das cláusulas deste Contrato.</w:t>
      </w:r>
    </w:p>
    <w:p w:rsidR="00990263" w:rsidRPr="00990263" w:rsidRDefault="008F7F59" w:rsidP="008F7F59">
      <w:pPr>
        <w:spacing w:before="120" w:after="0" w:line="240" w:lineRule="auto"/>
        <w:ind w:left="851" w:right="-1" w:firstLine="567"/>
        <w:jc w:val="both"/>
        <w:rPr>
          <w:rFonts w:ascii="Times New Roman" w:hAnsi="Times New Roman" w:cs="Times New Roman"/>
          <w:sz w:val="24"/>
          <w:szCs w:val="24"/>
        </w:rPr>
      </w:pPr>
      <w:r>
        <w:rPr>
          <w:rFonts w:ascii="Times New Roman" w:hAnsi="Times New Roman" w:cs="Times New Roman"/>
          <w:sz w:val="24"/>
          <w:szCs w:val="24"/>
        </w:rPr>
        <w:t>2.3</w:t>
      </w:r>
      <w:r w:rsidR="0044591D">
        <w:rPr>
          <w:rFonts w:ascii="Times New Roman" w:hAnsi="Times New Roman" w:cs="Times New Roman"/>
          <w:sz w:val="24"/>
          <w:szCs w:val="24"/>
        </w:rPr>
        <w:t>1</w:t>
      </w:r>
      <w:r>
        <w:rPr>
          <w:rFonts w:ascii="Times New Roman" w:hAnsi="Times New Roman" w:cs="Times New Roman"/>
          <w:sz w:val="24"/>
          <w:szCs w:val="24"/>
        </w:rPr>
        <w:t>.2.</w:t>
      </w:r>
      <w:r w:rsidR="00990263" w:rsidRPr="00990263">
        <w:rPr>
          <w:rFonts w:ascii="Times New Roman" w:hAnsi="Times New Roman" w:cs="Times New Roman"/>
          <w:sz w:val="24"/>
          <w:szCs w:val="24"/>
        </w:rPr>
        <w:t xml:space="preserve"> Pelos encargos trabalhistas, previdenciários, fiscais e comerciais resultantes da execução do contrato, com isenção da CONTRATANTE de quaisquer responsabilidades em relação aos mesmos.</w:t>
      </w:r>
    </w:p>
    <w:p w:rsidR="00990263" w:rsidRPr="00990263" w:rsidRDefault="008F7F59" w:rsidP="008F7F59">
      <w:pPr>
        <w:spacing w:before="120" w:after="0" w:line="240" w:lineRule="auto"/>
        <w:ind w:left="851" w:right="-1" w:firstLine="567"/>
        <w:jc w:val="both"/>
        <w:rPr>
          <w:rFonts w:ascii="Times New Roman" w:hAnsi="Times New Roman" w:cs="Times New Roman"/>
          <w:sz w:val="24"/>
          <w:szCs w:val="24"/>
        </w:rPr>
      </w:pPr>
      <w:r>
        <w:rPr>
          <w:rFonts w:ascii="Times New Roman" w:hAnsi="Times New Roman" w:cs="Times New Roman"/>
          <w:sz w:val="24"/>
          <w:szCs w:val="24"/>
        </w:rPr>
        <w:t>2.3</w:t>
      </w:r>
      <w:r w:rsidR="0044591D">
        <w:rPr>
          <w:rFonts w:ascii="Times New Roman" w:hAnsi="Times New Roman" w:cs="Times New Roman"/>
          <w:sz w:val="24"/>
          <w:szCs w:val="24"/>
        </w:rPr>
        <w:t>1</w:t>
      </w:r>
      <w:r>
        <w:rPr>
          <w:rFonts w:ascii="Times New Roman" w:hAnsi="Times New Roman" w:cs="Times New Roman"/>
          <w:sz w:val="24"/>
          <w:szCs w:val="24"/>
        </w:rPr>
        <w:t>.3.</w:t>
      </w:r>
      <w:r w:rsidR="00990263" w:rsidRPr="00990263">
        <w:rPr>
          <w:rFonts w:ascii="Times New Roman" w:hAnsi="Times New Roman" w:cs="Times New Roman"/>
          <w:sz w:val="24"/>
          <w:szCs w:val="24"/>
        </w:rPr>
        <w:t xml:space="preserve"> Pelas perdas e danos causados à CONTRATANTE ou a terceiros, decorrentes da execução dos serviços objeto do presente contrato, com isenção da CONTRATANTE de quaisquer responsabilidades em relação aos mesmos. </w:t>
      </w:r>
    </w:p>
    <w:p w:rsidR="00990263" w:rsidRPr="00990263" w:rsidRDefault="00990263" w:rsidP="008F7F59">
      <w:pPr>
        <w:spacing w:before="120" w:after="0" w:line="240" w:lineRule="auto"/>
        <w:ind w:left="851" w:right="-1" w:firstLine="567"/>
        <w:jc w:val="both"/>
        <w:rPr>
          <w:rFonts w:ascii="Times New Roman" w:hAnsi="Times New Roman" w:cs="Times New Roman"/>
          <w:sz w:val="24"/>
          <w:szCs w:val="24"/>
        </w:rPr>
      </w:pPr>
      <w:r w:rsidRPr="00990263">
        <w:rPr>
          <w:rFonts w:ascii="Times New Roman" w:hAnsi="Times New Roman" w:cs="Times New Roman"/>
          <w:sz w:val="24"/>
          <w:szCs w:val="24"/>
        </w:rPr>
        <w:t>2.3</w:t>
      </w:r>
      <w:r w:rsidR="0044591D">
        <w:rPr>
          <w:rFonts w:ascii="Times New Roman" w:hAnsi="Times New Roman" w:cs="Times New Roman"/>
          <w:sz w:val="24"/>
          <w:szCs w:val="24"/>
        </w:rPr>
        <w:t>1</w:t>
      </w:r>
      <w:r w:rsidRPr="00990263">
        <w:rPr>
          <w:rFonts w:ascii="Times New Roman" w:hAnsi="Times New Roman" w:cs="Times New Roman"/>
          <w:sz w:val="24"/>
          <w:szCs w:val="24"/>
        </w:rPr>
        <w:t>.4. Por todo e qualquer risco e infortúnio de trabalho decorrente da execução do objeto deste contrato, com isenção da CONTRATANTE de qualquer responsabilidade relativa aos mesmos.</w:t>
      </w:r>
    </w:p>
    <w:p w:rsidR="00990263" w:rsidRPr="00990263" w:rsidRDefault="00990263" w:rsidP="008F7F59">
      <w:pPr>
        <w:spacing w:before="120" w:after="0" w:line="240" w:lineRule="auto"/>
        <w:ind w:left="851" w:right="-1" w:firstLine="567"/>
        <w:jc w:val="both"/>
        <w:rPr>
          <w:rFonts w:ascii="Times New Roman" w:hAnsi="Times New Roman" w:cs="Times New Roman"/>
          <w:sz w:val="24"/>
          <w:szCs w:val="24"/>
        </w:rPr>
      </w:pPr>
      <w:r w:rsidRPr="00990263">
        <w:rPr>
          <w:rFonts w:ascii="Times New Roman" w:hAnsi="Times New Roman" w:cs="Times New Roman"/>
          <w:sz w:val="24"/>
          <w:szCs w:val="24"/>
        </w:rPr>
        <w:lastRenderedPageBreak/>
        <w:t>2.3</w:t>
      </w:r>
      <w:r w:rsidR="0044591D">
        <w:rPr>
          <w:rFonts w:ascii="Times New Roman" w:hAnsi="Times New Roman" w:cs="Times New Roman"/>
          <w:sz w:val="24"/>
          <w:szCs w:val="24"/>
        </w:rPr>
        <w:t>1</w:t>
      </w:r>
      <w:r w:rsidRPr="00990263">
        <w:rPr>
          <w:rFonts w:ascii="Times New Roman" w:hAnsi="Times New Roman" w:cs="Times New Roman"/>
          <w:sz w:val="24"/>
          <w:szCs w:val="24"/>
        </w:rPr>
        <w:t>.5. Por eventuais danos causados a bens da CONTRATANTE decorrentes da execução da prestação de serviços objeto do presente contrato, obrigando-se a efetuar o ressarcimento no prazo máximo de 15 dias, contados de sua intimação.</w:t>
      </w:r>
    </w:p>
    <w:p w:rsidR="00990263" w:rsidRPr="00990263" w:rsidRDefault="00990263" w:rsidP="008F7F59">
      <w:pPr>
        <w:spacing w:before="120" w:after="0" w:line="240" w:lineRule="auto"/>
        <w:ind w:left="1418" w:right="-1" w:firstLine="567"/>
        <w:jc w:val="both"/>
        <w:rPr>
          <w:rFonts w:ascii="Times New Roman" w:hAnsi="Times New Roman" w:cs="Times New Roman"/>
          <w:sz w:val="24"/>
          <w:szCs w:val="24"/>
        </w:rPr>
      </w:pPr>
      <w:r w:rsidRPr="00990263">
        <w:rPr>
          <w:rFonts w:ascii="Times New Roman" w:hAnsi="Times New Roman" w:cs="Times New Roman"/>
          <w:sz w:val="24"/>
          <w:szCs w:val="24"/>
        </w:rPr>
        <w:t>2.3</w:t>
      </w:r>
      <w:r w:rsidR="0044591D">
        <w:rPr>
          <w:rFonts w:ascii="Times New Roman" w:hAnsi="Times New Roman" w:cs="Times New Roman"/>
          <w:sz w:val="24"/>
          <w:szCs w:val="24"/>
        </w:rPr>
        <w:t>1</w:t>
      </w:r>
      <w:r w:rsidRPr="00990263">
        <w:rPr>
          <w:rFonts w:ascii="Times New Roman" w:hAnsi="Times New Roman" w:cs="Times New Roman"/>
          <w:sz w:val="24"/>
          <w:szCs w:val="24"/>
        </w:rPr>
        <w:t xml:space="preserve">.5.1. Caso não efetue o ressarcimento no prazo estipulado acima, a Contratante reserva-se o direito de efetuar o desconto do valor devido em fatura da </w:t>
      </w:r>
      <w:r w:rsidR="00B84594" w:rsidRPr="00990263">
        <w:rPr>
          <w:rFonts w:ascii="Times New Roman" w:hAnsi="Times New Roman" w:cs="Times New Roman"/>
          <w:sz w:val="24"/>
          <w:szCs w:val="24"/>
        </w:rPr>
        <w:t>CONTRATADA</w:t>
      </w:r>
      <w:r w:rsidRPr="00990263">
        <w:rPr>
          <w:rFonts w:ascii="Times New Roman" w:hAnsi="Times New Roman" w:cs="Times New Roman"/>
          <w:sz w:val="24"/>
          <w:szCs w:val="24"/>
        </w:rPr>
        <w:t>, co</w:t>
      </w:r>
      <w:r>
        <w:rPr>
          <w:rFonts w:ascii="Times New Roman" w:hAnsi="Times New Roman" w:cs="Times New Roman"/>
          <w:sz w:val="24"/>
          <w:szCs w:val="24"/>
        </w:rPr>
        <w:t xml:space="preserve">m o que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anui expressamente.</w:t>
      </w:r>
    </w:p>
    <w:p w:rsidR="00B72616" w:rsidRDefault="00B72616" w:rsidP="008F7F59">
      <w:pPr>
        <w:spacing w:before="120" w:after="0" w:line="240" w:lineRule="auto"/>
        <w:ind w:right="-1" w:firstLine="85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TERCEIRA - OBRIGAÇÕES DA CONTRATANTE</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Obriga-se a CONTRATANTE 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3.1. Efetuar o pagamento decorrente do presente contrato nos prazos e condições estabelecidas na Cláusula Sexta deste contrato;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3.2. Permitir o acesso do pessoal da CONTRATADA no local de execução da obra; </w:t>
      </w:r>
      <w:r w:rsidRPr="00F81EDE">
        <w:rPr>
          <w:rFonts w:ascii="Times New Roman" w:eastAsia="Times New Roman" w:hAnsi="Times New Roman" w:cs="Times New Roman"/>
          <w:sz w:val="24"/>
          <w:szCs w:val="24"/>
          <w:lang w:eastAsia="pt-BR"/>
        </w:rPr>
        <w:tab/>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3.3. Receber, conferir e atestar as NOTAS FISCAIS/FATURAS de cobrança emitidas pela CONTRATADA;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3.4. Disponibilizar local para a instalação de container ou galpão para depósito dos materiais e equipamentos conforme previsto no subitem 2.25 acima. </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3.5. Definir local para a instalação de container para a remoção do lixo e resíduos inservíveis de obra, conforme previsto no subitem 2.26 acima.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3.6. Acompanhar e fiscalizar, através do (s) técnico (s) indicado (s) na </w:t>
      </w:r>
      <w:r w:rsidRPr="00A1427A">
        <w:rPr>
          <w:rFonts w:ascii="Times New Roman" w:eastAsia="Times New Roman" w:hAnsi="Times New Roman" w:cs="Times New Roman"/>
          <w:sz w:val="24"/>
          <w:szCs w:val="24"/>
          <w:lang w:eastAsia="pt-BR"/>
        </w:rPr>
        <w:t>Cláusula</w:t>
      </w:r>
      <w:r w:rsidR="00A1427A">
        <w:rPr>
          <w:rFonts w:ascii="Times New Roman" w:eastAsia="Times New Roman" w:hAnsi="Times New Roman" w:cs="Times New Roman"/>
          <w:sz w:val="24"/>
          <w:szCs w:val="24"/>
          <w:lang w:eastAsia="pt-BR"/>
        </w:rPr>
        <w:t xml:space="preserve"> Oitava,</w:t>
      </w:r>
      <w:r w:rsidRPr="00A1427A">
        <w:rPr>
          <w:rFonts w:ascii="Times New Roman" w:eastAsia="Times New Roman" w:hAnsi="Times New Roman" w:cs="Times New Roman"/>
          <w:sz w:val="24"/>
          <w:szCs w:val="24"/>
          <w:lang w:eastAsia="pt-BR"/>
        </w:rPr>
        <w:t xml:space="preserve"> a perfeita execução da prestação de serviços objeto do presente contrato.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3.7. Emitir Ordem de Início de execução da prestação de serviços objeto da contratação.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3.8. Emitir Termo de Recebimento Provisório.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3.9. Emitir Termo de Recebimento Definitivo.</w:t>
      </w:r>
    </w:p>
    <w:p w:rsidR="00B72616" w:rsidRDefault="00B72616" w:rsidP="008F7F59">
      <w:pPr>
        <w:spacing w:before="120" w:after="0" w:line="240" w:lineRule="auto"/>
        <w:ind w:right="-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QUARTA - DA VIGÊNCIA E PRAZO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4.1. O presente contrato vigorará pelo prazo </w:t>
      </w:r>
      <w:r w:rsidR="0030471F">
        <w:rPr>
          <w:rFonts w:ascii="Times New Roman" w:eastAsia="Times New Roman" w:hAnsi="Times New Roman" w:cs="Times New Roman"/>
          <w:sz w:val="24"/>
          <w:szCs w:val="24"/>
          <w:lang w:eastAsia="pt-BR"/>
        </w:rPr>
        <w:t xml:space="preserve">de </w:t>
      </w:r>
      <w:r w:rsidR="0030471F" w:rsidRPr="002F7E94">
        <w:rPr>
          <w:rFonts w:ascii="Times New Roman" w:eastAsia="Times New Roman" w:hAnsi="Times New Roman" w:cs="Times New Roman"/>
          <w:sz w:val="24"/>
          <w:szCs w:val="24"/>
          <w:lang w:eastAsia="pt-BR"/>
        </w:rPr>
        <w:t>12</w:t>
      </w:r>
      <w:r w:rsidR="00843ABA" w:rsidRPr="002F7E94">
        <w:rPr>
          <w:rFonts w:ascii="Times New Roman" w:eastAsia="Times New Roman" w:hAnsi="Times New Roman" w:cs="Times New Roman"/>
          <w:sz w:val="24"/>
          <w:szCs w:val="24"/>
          <w:lang w:eastAsia="pt-BR"/>
        </w:rPr>
        <w:t xml:space="preserve"> (</w:t>
      </w:r>
      <w:r w:rsidR="0030471F" w:rsidRPr="002F7E94">
        <w:rPr>
          <w:rFonts w:ascii="Times New Roman" w:eastAsia="Times New Roman" w:hAnsi="Times New Roman" w:cs="Times New Roman"/>
          <w:sz w:val="24"/>
          <w:szCs w:val="24"/>
          <w:lang w:eastAsia="pt-BR"/>
        </w:rPr>
        <w:t>doze</w:t>
      </w:r>
      <w:r w:rsidR="00843ABA" w:rsidRPr="002F7E94">
        <w:rPr>
          <w:rFonts w:ascii="Times New Roman" w:eastAsia="Times New Roman" w:hAnsi="Times New Roman" w:cs="Times New Roman"/>
          <w:sz w:val="24"/>
          <w:szCs w:val="24"/>
          <w:lang w:eastAsia="pt-BR"/>
        </w:rPr>
        <w:t xml:space="preserve">) </w:t>
      </w:r>
      <w:r w:rsidR="0030471F" w:rsidRPr="002F7E94">
        <w:rPr>
          <w:rFonts w:ascii="Times New Roman" w:eastAsia="Times New Roman" w:hAnsi="Times New Roman" w:cs="Times New Roman"/>
          <w:sz w:val="24"/>
          <w:szCs w:val="24"/>
          <w:lang w:eastAsia="pt-BR"/>
        </w:rPr>
        <w:t>meses</w:t>
      </w:r>
      <w:r w:rsidRPr="00F81EDE">
        <w:rPr>
          <w:rFonts w:ascii="Times New Roman" w:eastAsia="Times New Roman" w:hAnsi="Times New Roman" w:cs="Times New Roman"/>
          <w:sz w:val="24"/>
          <w:szCs w:val="24"/>
          <w:lang w:eastAsia="pt-BR"/>
        </w:rPr>
        <w:t>, podendo ser prorrogado, a critério da CONTRATANTE, nos termos da Lei nº 8666/93 e suas alterações;</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4.2. O prazo de execução da prestação objeto deste contrato será de </w:t>
      </w:r>
      <w:r w:rsidRPr="002F7E94">
        <w:rPr>
          <w:rFonts w:ascii="Times New Roman" w:eastAsia="Times New Roman" w:hAnsi="Times New Roman" w:cs="Times New Roman"/>
          <w:sz w:val="24"/>
          <w:szCs w:val="24"/>
          <w:lang w:eastAsia="pt-BR"/>
        </w:rPr>
        <w:t xml:space="preserve">até </w:t>
      </w:r>
      <w:r w:rsidR="00EA6B35" w:rsidRPr="002F7E94">
        <w:rPr>
          <w:rFonts w:ascii="Times New Roman" w:eastAsia="Times New Roman" w:hAnsi="Times New Roman" w:cs="Times New Roman"/>
          <w:sz w:val="24"/>
          <w:szCs w:val="24"/>
          <w:lang w:eastAsia="pt-BR"/>
        </w:rPr>
        <w:t>180</w:t>
      </w:r>
      <w:r w:rsidRPr="002F7E94">
        <w:rPr>
          <w:rFonts w:ascii="Times New Roman" w:eastAsia="Times New Roman" w:hAnsi="Times New Roman" w:cs="Times New Roman"/>
          <w:sz w:val="24"/>
          <w:szCs w:val="24"/>
          <w:lang w:eastAsia="pt-BR"/>
        </w:rPr>
        <w:t xml:space="preserve"> (</w:t>
      </w:r>
      <w:r w:rsidR="00EA6B35" w:rsidRPr="002F7E94">
        <w:rPr>
          <w:rFonts w:ascii="Times New Roman" w:eastAsia="Times New Roman" w:hAnsi="Times New Roman" w:cs="Times New Roman"/>
          <w:sz w:val="24"/>
          <w:szCs w:val="24"/>
          <w:lang w:eastAsia="pt-BR"/>
        </w:rPr>
        <w:t>cento e oitenta</w:t>
      </w:r>
      <w:r w:rsidRPr="002F7E94">
        <w:rPr>
          <w:rFonts w:ascii="Times New Roman" w:eastAsia="Times New Roman" w:hAnsi="Times New Roman" w:cs="Times New Roman"/>
          <w:sz w:val="24"/>
          <w:szCs w:val="24"/>
          <w:lang w:eastAsia="pt-BR"/>
        </w:rPr>
        <w:t>) dias,</w:t>
      </w:r>
      <w:r w:rsidRPr="00F81EDE">
        <w:rPr>
          <w:rFonts w:ascii="Times New Roman" w:eastAsia="Times New Roman" w:hAnsi="Times New Roman" w:cs="Times New Roman"/>
          <w:sz w:val="24"/>
          <w:szCs w:val="24"/>
          <w:lang w:eastAsia="pt-BR"/>
        </w:rPr>
        <w:t xml:space="preserve"> contados da data de Ordem de Início expedida pela Seção de Obras e Manutenção da CONTRATANTE;</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4.3. A execução da prestação de serviços contratada deverá ter início </w:t>
      </w:r>
      <w:r w:rsidRPr="002F7E94">
        <w:rPr>
          <w:rFonts w:ascii="Times New Roman" w:eastAsia="Times New Roman" w:hAnsi="Times New Roman" w:cs="Times New Roman"/>
          <w:sz w:val="24"/>
          <w:szCs w:val="24"/>
          <w:lang w:eastAsia="pt-BR"/>
        </w:rPr>
        <w:t xml:space="preserve">imediatamente </w:t>
      </w:r>
      <w:r w:rsidRPr="00F81EDE">
        <w:rPr>
          <w:rFonts w:ascii="Times New Roman" w:eastAsia="Times New Roman" w:hAnsi="Times New Roman" w:cs="Times New Roman"/>
          <w:sz w:val="24"/>
          <w:szCs w:val="24"/>
          <w:lang w:eastAsia="pt-BR"/>
        </w:rPr>
        <w:t>contar Ordem de Início expedida pela Seção de Obras e Manutenção – SOM.</w:t>
      </w:r>
    </w:p>
    <w:p w:rsidR="00B72616" w:rsidRDefault="00B72616" w:rsidP="008F7F59">
      <w:pPr>
        <w:spacing w:before="120" w:after="0" w:line="240" w:lineRule="auto"/>
        <w:ind w:right="-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lastRenderedPageBreak/>
        <w:t>CLÁUSULA QUINTA - DO PAGAMENTO</w:t>
      </w:r>
    </w:p>
    <w:p w:rsidR="00F81EDE" w:rsidRPr="00F81EDE" w:rsidRDefault="00F81EDE" w:rsidP="008F7F59">
      <w:pPr>
        <w:spacing w:before="120" w:after="0" w:line="240" w:lineRule="auto"/>
        <w:ind w:right="-1" w:firstLine="851"/>
        <w:jc w:val="both"/>
        <w:rPr>
          <w:rFonts w:ascii="Times New Roman" w:eastAsia="Calibri" w:hAnsi="Times New Roman" w:cs="Times New Roman"/>
          <w:sz w:val="24"/>
          <w:szCs w:val="24"/>
          <w:lang w:eastAsia="pt-BR"/>
        </w:rPr>
      </w:pPr>
      <w:r w:rsidRPr="00F81EDE">
        <w:rPr>
          <w:rFonts w:ascii="Times New Roman" w:eastAsia="Times New Roman" w:hAnsi="Times New Roman" w:cs="Times New Roman"/>
          <w:sz w:val="24"/>
          <w:szCs w:val="24"/>
          <w:lang w:eastAsia="pt-BR"/>
        </w:rPr>
        <w:t>5.1 O pagamento será efetuado em até 10 (dez) dias úteis contados da efetiva prestação dos serviços, confirmados pela Seção de Obras e Manutenção da CONTRATANTE, e entrega da respectiva Nota Fiscal/Fatura, conforme disposições da Lei 8.666/93 e alterações.</w:t>
      </w:r>
    </w:p>
    <w:p w:rsidR="00F81EDE" w:rsidRPr="00F81EDE" w:rsidRDefault="00F81EDE" w:rsidP="008F7F59">
      <w:pPr>
        <w:spacing w:before="120" w:after="0" w:line="240" w:lineRule="auto"/>
        <w:ind w:left="851" w:right="-1" w:firstLine="567"/>
        <w:jc w:val="both"/>
        <w:rPr>
          <w:rFonts w:ascii="Times New Roman" w:eastAsia="Calibri" w:hAnsi="Times New Roman" w:cs="Times New Roman"/>
          <w:sz w:val="24"/>
          <w:szCs w:val="24"/>
          <w:lang w:eastAsia="pt-BR"/>
        </w:rPr>
      </w:pPr>
      <w:r w:rsidRPr="00F81EDE">
        <w:rPr>
          <w:rFonts w:ascii="Times New Roman" w:eastAsia="Calibri" w:hAnsi="Times New Roman" w:cs="Times New Roman"/>
          <w:sz w:val="24"/>
          <w:szCs w:val="24"/>
          <w:lang w:eastAsia="pt-BR"/>
        </w:rPr>
        <w:t xml:space="preserve">5.1.1. Em caso de atraso de pagamento, desde que a Contratada não tenha concorrido, de alguma </w:t>
      </w:r>
      <w:r w:rsidRPr="00F81EDE">
        <w:rPr>
          <w:rFonts w:ascii="Times New Roman" w:hAnsi="Times New Roman" w:cs="Times New Roman"/>
          <w:color w:val="000000"/>
          <w:sz w:val="24"/>
          <w:szCs w:val="24"/>
        </w:rPr>
        <w:t>forma</w:t>
      </w:r>
      <w:r w:rsidRPr="00F81EDE">
        <w:rPr>
          <w:rFonts w:ascii="Times New Roman" w:eastAsia="Times New Roman" w:hAnsi="Times New Roman" w:cs="Times New Roman"/>
          <w:sz w:val="24"/>
          <w:szCs w:val="24"/>
          <w:lang w:eastAsia="pt-BR"/>
        </w:rPr>
        <w:t>, para tanto, as partes convencionam que a taxa de compensação financeira devida pela Contratante, entre a data do vencimento e o efetivo adimplemento da parcela, é calculada mediante a aplicação da seguinte fórmula:</w:t>
      </w:r>
    </w:p>
    <w:p w:rsidR="00F81EDE" w:rsidRPr="00B72616" w:rsidRDefault="00F81EDE" w:rsidP="00E00EDA">
      <w:pPr>
        <w:spacing w:before="160" w:after="0" w:line="240" w:lineRule="auto"/>
        <w:ind w:left="708" w:firstLine="708"/>
        <w:jc w:val="both"/>
        <w:rPr>
          <w:rFonts w:ascii="Times New Roman" w:eastAsia="Calibri" w:hAnsi="Times New Roman" w:cs="Times New Roman"/>
          <w:sz w:val="24"/>
          <w:szCs w:val="24"/>
          <w:lang w:eastAsia="pt-BR"/>
        </w:rPr>
      </w:pPr>
      <w:r w:rsidRPr="00B72616">
        <w:rPr>
          <w:rFonts w:ascii="Times New Roman" w:eastAsia="Calibri" w:hAnsi="Times New Roman" w:cs="Times New Roman"/>
          <w:sz w:val="24"/>
          <w:szCs w:val="24"/>
          <w:lang w:eastAsia="pt-BR"/>
        </w:rPr>
        <w:t>EM = I x N x VP, sendo:</w:t>
      </w:r>
    </w:p>
    <w:p w:rsidR="00F81EDE" w:rsidRPr="00B72616" w:rsidRDefault="00F81EDE" w:rsidP="00E00EDA">
      <w:pPr>
        <w:spacing w:before="160" w:after="0" w:line="240" w:lineRule="auto"/>
        <w:ind w:left="708" w:firstLine="708"/>
        <w:jc w:val="both"/>
        <w:rPr>
          <w:rFonts w:ascii="Times New Roman" w:eastAsia="Calibri" w:hAnsi="Times New Roman" w:cs="Times New Roman"/>
          <w:sz w:val="24"/>
          <w:szCs w:val="24"/>
          <w:lang w:eastAsia="pt-BR"/>
        </w:rPr>
      </w:pPr>
      <w:r w:rsidRPr="00B72616">
        <w:rPr>
          <w:rFonts w:ascii="Times New Roman" w:eastAsia="Calibri" w:hAnsi="Times New Roman" w:cs="Times New Roman"/>
          <w:sz w:val="24"/>
          <w:szCs w:val="24"/>
          <w:lang w:eastAsia="pt-BR"/>
        </w:rPr>
        <w:t>EM = Encargos moratórios;</w:t>
      </w:r>
    </w:p>
    <w:p w:rsidR="00F81EDE" w:rsidRPr="00B72616" w:rsidRDefault="00F81EDE" w:rsidP="00E00EDA">
      <w:pPr>
        <w:spacing w:before="160" w:after="0" w:line="240" w:lineRule="auto"/>
        <w:ind w:left="1416"/>
        <w:jc w:val="both"/>
        <w:rPr>
          <w:rFonts w:ascii="Times New Roman" w:eastAsia="Calibri" w:hAnsi="Times New Roman" w:cs="Times New Roman"/>
          <w:sz w:val="24"/>
          <w:szCs w:val="24"/>
          <w:lang w:eastAsia="pt-BR"/>
        </w:rPr>
      </w:pPr>
      <w:r w:rsidRPr="00B72616">
        <w:rPr>
          <w:rFonts w:ascii="Times New Roman" w:eastAsia="Calibri" w:hAnsi="Times New Roman" w:cs="Times New Roman"/>
          <w:sz w:val="24"/>
          <w:szCs w:val="24"/>
          <w:lang w:eastAsia="pt-BR"/>
        </w:rPr>
        <w:t>N = Número de dias entre a data prevista para o pagamento e a do efetivo pagamento;</w:t>
      </w:r>
    </w:p>
    <w:p w:rsidR="00F81EDE" w:rsidRPr="00B72616" w:rsidRDefault="00F81EDE" w:rsidP="00E00EDA">
      <w:pPr>
        <w:spacing w:before="160" w:after="0" w:line="240" w:lineRule="auto"/>
        <w:ind w:left="708" w:firstLine="708"/>
        <w:jc w:val="both"/>
        <w:rPr>
          <w:rFonts w:ascii="Times New Roman" w:eastAsia="Calibri" w:hAnsi="Times New Roman" w:cs="Times New Roman"/>
          <w:sz w:val="24"/>
          <w:szCs w:val="24"/>
          <w:lang w:eastAsia="pt-BR"/>
        </w:rPr>
      </w:pPr>
      <w:r w:rsidRPr="00B72616">
        <w:rPr>
          <w:rFonts w:ascii="Times New Roman" w:eastAsia="Calibri" w:hAnsi="Times New Roman" w:cs="Times New Roman"/>
          <w:sz w:val="24"/>
          <w:szCs w:val="24"/>
          <w:lang w:eastAsia="pt-BR"/>
        </w:rPr>
        <w:t>VP = Valor da parcela a ser paga.</w:t>
      </w:r>
    </w:p>
    <w:p w:rsidR="00F81EDE" w:rsidRDefault="00F81EDE" w:rsidP="00E00EDA">
      <w:pPr>
        <w:spacing w:before="160" w:after="0" w:line="240" w:lineRule="auto"/>
        <w:ind w:left="708" w:firstLine="708"/>
        <w:jc w:val="both"/>
        <w:rPr>
          <w:rFonts w:ascii="Times New Roman" w:eastAsia="Calibri" w:hAnsi="Times New Roman" w:cs="Times New Roman"/>
          <w:sz w:val="24"/>
          <w:szCs w:val="24"/>
          <w:lang w:eastAsia="pt-BR"/>
        </w:rPr>
      </w:pPr>
      <w:r w:rsidRPr="00B72616">
        <w:rPr>
          <w:rFonts w:ascii="Times New Roman" w:eastAsia="Calibri" w:hAnsi="Times New Roman" w:cs="Times New Roman"/>
          <w:sz w:val="24"/>
          <w:szCs w:val="24"/>
          <w:lang w:eastAsia="pt-BR"/>
        </w:rPr>
        <w:t>I = Índice de compensação financeira = 0,00016438, assim apurado:</w:t>
      </w:r>
    </w:p>
    <w:p w:rsidR="008F7F59" w:rsidRPr="00B72616" w:rsidRDefault="008F7F59" w:rsidP="008F7F59">
      <w:pPr>
        <w:spacing w:after="0" w:line="240" w:lineRule="auto"/>
        <w:ind w:left="709" w:firstLine="709"/>
        <w:jc w:val="both"/>
        <w:rPr>
          <w:rFonts w:ascii="Times New Roman" w:eastAsia="Calibri" w:hAnsi="Times New Roman" w:cs="Times New Roman"/>
          <w:sz w:val="24"/>
          <w:szCs w:val="24"/>
          <w:lang w:eastAsia="pt-BR"/>
        </w:rPr>
      </w:pPr>
    </w:p>
    <w:tbl>
      <w:tblPr>
        <w:tblStyle w:val="Tabelacomgrade1"/>
        <w:tblW w:w="0" w:type="auto"/>
        <w:tblInd w:w="708" w:type="dxa"/>
        <w:tblLook w:val="04A0" w:firstRow="1" w:lastRow="0" w:firstColumn="1" w:lastColumn="0" w:noHBand="0" w:noVBand="1"/>
      </w:tblPr>
      <w:tblGrid>
        <w:gridCol w:w="1839"/>
        <w:gridCol w:w="1701"/>
        <w:gridCol w:w="4246"/>
      </w:tblGrid>
      <w:tr w:rsidR="00F81EDE" w:rsidRPr="00B72616" w:rsidTr="00F81EDE">
        <w:tc>
          <w:tcPr>
            <w:tcW w:w="1839" w:type="dxa"/>
          </w:tcPr>
          <w:p w:rsidR="00F81EDE" w:rsidRPr="00B72616" w:rsidRDefault="00F81EDE" w:rsidP="008F7F59">
            <w:pPr>
              <w:jc w:val="both"/>
              <w:rPr>
                <w:rFonts w:ascii="Times New Roman" w:hAnsi="Times New Roman" w:cs="Times New Roman"/>
              </w:rPr>
            </w:pPr>
            <w:r w:rsidRPr="00B72616">
              <w:rPr>
                <w:rFonts w:ascii="Times New Roman" w:hAnsi="Times New Roman" w:cs="Times New Roman"/>
              </w:rPr>
              <w:t>I = (TX)</w:t>
            </w:r>
          </w:p>
        </w:tc>
        <w:tc>
          <w:tcPr>
            <w:tcW w:w="1701" w:type="dxa"/>
          </w:tcPr>
          <w:p w:rsidR="00F81EDE" w:rsidRPr="00B72616" w:rsidRDefault="00F81EDE" w:rsidP="008F7F59">
            <w:pPr>
              <w:rPr>
                <w:rFonts w:ascii="Times New Roman" w:hAnsi="Times New Roman" w:cs="Times New Roman"/>
              </w:rPr>
            </w:pPr>
            <w:r w:rsidRPr="00B72616">
              <w:rPr>
                <w:rFonts w:ascii="Times New Roman" w:hAnsi="Times New Roman" w:cs="Times New Roman"/>
              </w:rPr>
              <w:t xml:space="preserve">I= </w:t>
            </w:r>
            <w:proofErr w:type="gramStart"/>
            <w:r w:rsidRPr="00B72616">
              <w:rPr>
                <w:rFonts w:ascii="Times New Roman" w:hAnsi="Times New Roman" w:cs="Times New Roman"/>
                <w:u w:val="single"/>
              </w:rPr>
              <w:t>( 6</w:t>
            </w:r>
            <w:proofErr w:type="gramEnd"/>
            <w:r w:rsidRPr="00B72616">
              <w:rPr>
                <w:rFonts w:ascii="Times New Roman" w:hAnsi="Times New Roman" w:cs="Times New Roman"/>
                <w:u w:val="single"/>
              </w:rPr>
              <w:t xml:space="preserve"> / 100 )</w:t>
            </w:r>
          </w:p>
          <w:p w:rsidR="00F81EDE" w:rsidRPr="00B72616" w:rsidRDefault="00F81EDE" w:rsidP="008F7F59">
            <w:pPr>
              <w:rPr>
                <w:rFonts w:ascii="Times New Roman" w:hAnsi="Times New Roman" w:cs="Times New Roman"/>
              </w:rPr>
            </w:pPr>
            <w:r w:rsidRPr="00B72616">
              <w:rPr>
                <w:rFonts w:ascii="Times New Roman" w:hAnsi="Times New Roman" w:cs="Times New Roman"/>
              </w:rPr>
              <w:t xml:space="preserve">          365</w:t>
            </w:r>
          </w:p>
        </w:tc>
        <w:tc>
          <w:tcPr>
            <w:tcW w:w="4246" w:type="dxa"/>
          </w:tcPr>
          <w:p w:rsidR="00F81EDE" w:rsidRPr="00B72616" w:rsidRDefault="00F81EDE" w:rsidP="008F7F59">
            <w:pPr>
              <w:jc w:val="both"/>
              <w:rPr>
                <w:rFonts w:ascii="Times New Roman" w:hAnsi="Times New Roman" w:cs="Times New Roman"/>
              </w:rPr>
            </w:pPr>
            <w:r w:rsidRPr="00B72616">
              <w:rPr>
                <w:rFonts w:ascii="Times New Roman" w:hAnsi="Times New Roman" w:cs="Times New Roman"/>
              </w:rPr>
              <w:t>I = 0,00016438</w:t>
            </w:r>
          </w:p>
          <w:p w:rsidR="00F81EDE" w:rsidRPr="00B72616" w:rsidRDefault="00F81EDE" w:rsidP="008F7F59">
            <w:pPr>
              <w:jc w:val="both"/>
              <w:rPr>
                <w:rFonts w:ascii="Times New Roman" w:hAnsi="Times New Roman" w:cs="Times New Roman"/>
              </w:rPr>
            </w:pPr>
            <w:r w:rsidRPr="00B72616">
              <w:rPr>
                <w:rFonts w:ascii="Times New Roman" w:hAnsi="Times New Roman" w:cs="Times New Roman"/>
              </w:rPr>
              <w:t>TX = Percentual da taxa anual = 6%</w:t>
            </w:r>
          </w:p>
        </w:tc>
      </w:tr>
    </w:tbl>
    <w:p w:rsidR="00F81EDE" w:rsidRPr="00F81EDE" w:rsidRDefault="00F81EDE" w:rsidP="00E00EDA">
      <w:pPr>
        <w:spacing w:before="360" w:after="0" w:line="240" w:lineRule="auto"/>
        <w:ind w:firstLine="851"/>
        <w:jc w:val="both"/>
        <w:rPr>
          <w:rFonts w:ascii="Times New Roman" w:eastAsia="Times New Roman" w:hAnsi="Times New Roman" w:cs="Times New Roman"/>
          <w:sz w:val="24"/>
          <w:szCs w:val="24"/>
          <w:lang w:eastAsia="pt-BR"/>
        </w:rPr>
      </w:pPr>
      <w:r w:rsidRPr="00B72616">
        <w:rPr>
          <w:rFonts w:ascii="Times New Roman" w:eastAsia="Times New Roman" w:hAnsi="Times New Roman" w:cs="Times New Roman"/>
          <w:sz w:val="24"/>
          <w:szCs w:val="24"/>
          <w:lang w:eastAsia="pt-BR"/>
        </w:rPr>
        <w:t>5.2 A NOTA FISCAL/FATURA deverá discriminar, separadamente, os valores correspondentes a</w:t>
      </w:r>
      <w:r w:rsidRPr="00F81EDE">
        <w:rPr>
          <w:rFonts w:ascii="Times New Roman" w:eastAsia="Times New Roman" w:hAnsi="Times New Roman" w:cs="Times New Roman"/>
          <w:sz w:val="24"/>
          <w:szCs w:val="24"/>
          <w:lang w:eastAsia="pt-BR"/>
        </w:rPr>
        <w:t xml:space="preserve"> materiais e mão de obra.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5.3. Para o caso de faturas incorretas, a CONTRATANTE terá o prazo de 10 (dez) dias úteis para devolução à CONTRATADA, passando a contar novo prazo de 10 (dez) dias úteis após a entrega do novo documento de pagamento.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5.4. Não serão considerados, para efeitos de correção, atrasos e outros fatos de responsabilidade da CONTRATADA que importem no prolongamento dos prazos previstos neste Edital e oferecidos nas propostas.</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5.5. A CONTRATANTE procederá à retenção do INSS, ISSQN/ISS e IRRF, nos termos da legislação em vigor, devendo, para tanto, a CONTRATADA discriminar na NOTA FISCAL/FATURA o valor correspondente aos referidos tributos.</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5.6. Deverão ser apresentados os comprovantes de quitação junto ao INSS, FGTS e CNDT do mês imediatamente anterior.</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5.7. A NOTA FISCAL/FATURA, relativa ao mês de execução dos serviços objeto desta licitação, deverá ser acompanhada dos seguintes documentos: </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a) Relação de todos os trabalhadores que desempenharam os serviços;</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b) Cópia da Folha ponto ou equivalente, cópia do comprovante de entrega de vales refeição e vales transporte e cópia dos contracheques.</w:t>
      </w:r>
    </w:p>
    <w:p w:rsidR="00F81EDE" w:rsidRPr="00F81EDE" w:rsidRDefault="00F81EDE" w:rsidP="00E00EDA">
      <w:pPr>
        <w:spacing w:before="240" w:after="0" w:line="240" w:lineRule="auto"/>
        <w:ind w:left="709"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lastRenderedPageBreak/>
        <w:t>c) Relação dos Trabalhadores Constantes do Arquivo SEFIP-RE e GFIP.</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d) Protocolo de Envio de Arquivos, emitido pela Conectividade Social.</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e) Resumo de Informações à Previdência Social.</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f) Relação de Tomadores/Obras-RET, em nome da Câmara Municipal Porto Alegre. </w:t>
      </w:r>
    </w:p>
    <w:p w:rsidR="00F81EDE" w:rsidRPr="00F81EDE" w:rsidRDefault="00F81EDE" w:rsidP="008F7F59">
      <w:pPr>
        <w:spacing w:before="120" w:after="0" w:line="240" w:lineRule="auto"/>
        <w:ind w:left="709"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g) Certidões Negativas das Fazendas Estadual e Municipal, do domicílio ou sede da empresa licitante. Somente será aceita Certidão Negativa Municipal referente exclusivamente ao ISSQN/ISS, caso a licitante apresente Declaração de que não possui imóvel em seu nome.</w:t>
      </w:r>
    </w:p>
    <w:p w:rsidR="00B72616" w:rsidRDefault="00B72616" w:rsidP="008F7F59">
      <w:pPr>
        <w:spacing w:before="120" w:after="0" w:line="240" w:lineRule="auto"/>
        <w:ind w:right="-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SEXTA– DA GARANTIA</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6.1. A CONTRATADA presta garantia no valor de 5% (cinco por cento) do valor global contratado, através de </w:t>
      </w:r>
      <w:permStart w:id="595738054" w:edGrp="everyone"/>
      <w:r w:rsidRPr="00F81EDE">
        <w:rPr>
          <w:rFonts w:ascii="Times New Roman" w:eastAsia="Times New Roman" w:hAnsi="Times New Roman" w:cs="Times New Roman"/>
          <w:sz w:val="24"/>
          <w:szCs w:val="24"/>
          <w:lang w:eastAsia="pt-BR"/>
        </w:rPr>
        <w:t>.............</w:t>
      </w:r>
      <w:permEnd w:id="595738054"/>
      <w:r w:rsidRPr="00F81EDE">
        <w:rPr>
          <w:rFonts w:ascii="Times New Roman" w:eastAsia="Times New Roman" w:hAnsi="Times New Roman" w:cs="Times New Roman"/>
          <w:sz w:val="24"/>
          <w:szCs w:val="24"/>
          <w:lang w:eastAsia="pt-BR"/>
        </w:rPr>
        <w:t>, modalidade prevista no § 1º, artigo 56 da Lei nº 8.666/93</w:t>
      </w:r>
      <w:r w:rsidR="00B72616">
        <w:rPr>
          <w:rFonts w:ascii="Times New Roman" w:eastAsia="Times New Roman" w:hAnsi="Times New Roman" w:cs="Times New Roman"/>
          <w:sz w:val="24"/>
          <w:szCs w:val="24"/>
          <w:lang w:eastAsia="pt-BR"/>
        </w:rPr>
        <w:t>.</w:t>
      </w:r>
    </w:p>
    <w:p w:rsidR="00F81EDE" w:rsidRPr="00F81EDE" w:rsidRDefault="00F81EDE" w:rsidP="008F7F59">
      <w:pPr>
        <w:spacing w:before="120" w:after="0" w:line="240" w:lineRule="auto"/>
        <w:ind w:left="851" w:right="-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6.1.1. A </w:t>
      </w:r>
      <w:r w:rsidRPr="00F81EDE">
        <w:rPr>
          <w:rFonts w:ascii="Times New Roman" w:hAnsi="Times New Roman" w:cs="Times New Roman"/>
          <w:color w:val="000000"/>
          <w:sz w:val="24"/>
          <w:szCs w:val="24"/>
        </w:rPr>
        <w:t>CONTRATADA</w:t>
      </w:r>
      <w:r w:rsidRPr="00F81EDE">
        <w:rPr>
          <w:rFonts w:ascii="Times New Roman" w:eastAsia="Times New Roman" w:hAnsi="Times New Roman" w:cs="Times New Roman"/>
          <w:sz w:val="24"/>
          <w:szCs w:val="24"/>
          <w:lang w:eastAsia="pt-BR"/>
        </w:rPr>
        <w:t xml:space="preserve"> obriga-se a comprovar, em até 05 (cinco) dias úteis, contados da assinatura do contrato, a quitação da garantia prestada para cumprimento das obrigações contratuais. </w:t>
      </w:r>
    </w:p>
    <w:p w:rsidR="00B72616" w:rsidRDefault="00B72616" w:rsidP="008F7F59">
      <w:pPr>
        <w:spacing w:before="120" w:after="0" w:line="240" w:lineRule="auto"/>
        <w:ind w:right="-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SÉTIMA – DAS PENALIDADES</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7.1. A CONTRATADA sujeitar-se-á às seguintes penalidades, na forma prevista no artigo 86 e seguintes da Lei nº 8.666/93:</w:t>
      </w:r>
    </w:p>
    <w:p w:rsidR="00F81EDE" w:rsidRPr="00F81EDE" w:rsidRDefault="00F81EDE" w:rsidP="008F7F59">
      <w:pPr>
        <w:spacing w:before="120" w:after="0" w:line="240" w:lineRule="auto"/>
        <w:ind w:left="851" w:right="-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7.1.1. Advertência por escrito, quando o inadimplemento caracterizar falta leve, assim entendido </w:t>
      </w:r>
      <w:r w:rsidRPr="00F81EDE">
        <w:rPr>
          <w:rFonts w:ascii="Times New Roman" w:hAnsi="Times New Roman" w:cs="Times New Roman"/>
          <w:color w:val="000000"/>
          <w:sz w:val="24"/>
          <w:szCs w:val="24"/>
        </w:rPr>
        <w:t>aquele</w:t>
      </w:r>
      <w:r w:rsidRPr="00F81EDE">
        <w:rPr>
          <w:rFonts w:ascii="Times New Roman" w:eastAsia="Times New Roman" w:hAnsi="Times New Roman" w:cs="Times New Roman"/>
          <w:sz w:val="24"/>
          <w:szCs w:val="24"/>
          <w:lang w:eastAsia="pt-BR"/>
        </w:rPr>
        <w:t xml:space="preserve"> que não acarrete prejuízo significativo aos serviços contratados e à CONTRATANTE;</w:t>
      </w:r>
    </w:p>
    <w:p w:rsidR="00F81EDE" w:rsidRPr="00F81EDE" w:rsidRDefault="00F81EDE" w:rsidP="008F7F59">
      <w:pPr>
        <w:spacing w:before="120" w:after="0" w:line="240" w:lineRule="auto"/>
        <w:ind w:left="851" w:right="-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7.1.2.  </w:t>
      </w:r>
      <w:r w:rsidRPr="00F81EDE">
        <w:rPr>
          <w:rFonts w:ascii="Times New Roman" w:hAnsi="Times New Roman" w:cs="Times New Roman"/>
          <w:color w:val="000000"/>
          <w:sz w:val="24"/>
          <w:szCs w:val="24"/>
        </w:rPr>
        <w:t>Multa</w:t>
      </w:r>
      <w:r w:rsidRPr="00F81EDE">
        <w:rPr>
          <w:rFonts w:ascii="Times New Roman" w:eastAsia="Times New Roman" w:hAnsi="Times New Roman" w:cs="Times New Roman"/>
          <w:sz w:val="24"/>
          <w:szCs w:val="24"/>
          <w:lang w:eastAsia="pt-BR"/>
        </w:rPr>
        <w:t>:</w:t>
      </w:r>
    </w:p>
    <w:p w:rsidR="00F81EDE" w:rsidRPr="00F81EDE" w:rsidRDefault="00F81EDE" w:rsidP="00E00EDA">
      <w:pPr>
        <w:spacing w:before="240" w:after="0" w:line="240" w:lineRule="auto"/>
        <w:ind w:left="85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a) de 0,5% (zero vírgula cinco por cento) por dia de inadimplemento, calculada sobre o valor total </w:t>
      </w:r>
      <w:r w:rsidRPr="00F81EDE">
        <w:rPr>
          <w:rFonts w:ascii="Times New Roman" w:hAnsi="Times New Roman" w:cs="Times New Roman"/>
          <w:color w:val="000000"/>
          <w:sz w:val="24"/>
          <w:szCs w:val="24"/>
        </w:rPr>
        <w:t>da</w:t>
      </w:r>
      <w:r w:rsidRPr="00F81EDE">
        <w:rPr>
          <w:rFonts w:ascii="Times New Roman" w:eastAsia="Times New Roman" w:hAnsi="Times New Roman" w:cs="Times New Roman"/>
          <w:sz w:val="24"/>
          <w:szCs w:val="24"/>
          <w:lang w:eastAsia="pt-BR"/>
        </w:rPr>
        <w:t xml:space="preserve"> contratação, em caso de atraso na execução da prestação objeto do contrato até o limite de 15 (quinze) dias;</w:t>
      </w:r>
    </w:p>
    <w:p w:rsidR="00F81EDE" w:rsidRPr="00F81EDE" w:rsidRDefault="00F81EDE" w:rsidP="00E00EDA">
      <w:pPr>
        <w:spacing w:before="240" w:after="0" w:line="240" w:lineRule="auto"/>
        <w:ind w:left="85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b) 20% (vinte por cento) sobre o valor global do contrato, em caso de atraso na execução </w:t>
      </w:r>
      <w:r w:rsidRPr="00F81EDE">
        <w:rPr>
          <w:rFonts w:ascii="Times New Roman" w:hAnsi="Times New Roman" w:cs="Times New Roman"/>
          <w:color w:val="000000"/>
          <w:sz w:val="24"/>
          <w:szCs w:val="24"/>
        </w:rPr>
        <w:t>da</w:t>
      </w:r>
      <w:r w:rsidRPr="00F81EDE">
        <w:rPr>
          <w:rFonts w:ascii="Times New Roman" w:eastAsia="Times New Roman" w:hAnsi="Times New Roman" w:cs="Times New Roman"/>
          <w:sz w:val="24"/>
          <w:szCs w:val="24"/>
          <w:lang w:eastAsia="pt-BR"/>
        </w:rPr>
        <w:t xml:space="preserve"> prestação objeto do contrato por período superior ao previsto na alínea “a”, ou de inexecução parcial das obrigações contratuais;</w:t>
      </w:r>
    </w:p>
    <w:p w:rsidR="00F81EDE" w:rsidRPr="00F81EDE" w:rsidRDefault="00F81EDE" w:rsidP="00E00EDA">
      <w:pPr>
        <w:spacing w:before="240" w:after="0" w:line="240" w:lineRule="auto"/>
        <w:ind w:left="85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c) 30% (</w:t>
      </w:r>
      <w:r w:rsidRPr="00F81EDE">
        <w:rPr>
          <w:rFonts w:ascii="Times New Roman" w:hAnsi="Times New Roman" w:cs="Times New Roman"/>
          <w:color w:val="000000"/>
          <w:sz w:val="24"/>
          <w:szCs w:val="24"/>
        </w:rPr>
        <w:t>trinta</w:t>
      </w:r>
      <w:r w:rsidRPr="00F81EDE">
        <w:rPr>
          <w:rFonts w:ascii="Times New Roman" w:eastAsia="Times New Roman" w:hAnsi="Times New Roman" w:cs="Times New Roman"/>
          <w:sz w:val="24"/>
          <w:szCs w:val="24"/>
          <w:lang w:eastAsia="pt-BR"/>
        </w:rPr>
        <w:t xml:space="preserve"> por cento) sobre o valor global do contrato, em caso de inexecução total das </w:t>
      </w:r>
      <w:r w:rsidRPr="00F81EDE">
        <w:rPr>
          <w:rFonts w:ascii="Times New Roman" w:hAnsi="Times New Roman" w:cs="Times New Roman"/>
          <w:color w:val="000000"/>
          <w:sz w:val="24"/>
          <w:szCs w:val="24"/>
        </w:rPr>
        <w:t>obrigações</w:t>
      </w:r>
      <w:r w:rsidRPr="00F81EDE">
        <w:rPr>
          <w:rFonts w:ascii="Times New Roman" w:eastAsia="Times New Roman" w:hAnsi="Times New Roman" w:cs="Times New Roman"/>
          <w:sz w:val="24"/>
          <w:szCs w:val="24"/>
          <w:lang w:eastAsia="pt-BR"/>
        </w:rPr>
        <w:t xml:space="preserve"> contratuais;</w:t>
      </w:r>
    </w:p>
    <w:p w:rsidR="00F81EDE" w:rsidRPr="00F81EDE" w:rsidRDefault="00F81EDE" w:rsidP="00E00EDA">
      <w:pPr>
        <w:spacing w:before="240" w:after="0" w:line="240" w:lineRule="auto"/>
        <w:ind w:left="85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d) 0,02% a 0,08% por dia sobre o valor global do contrato, de acordo com o grau atribuído à infração, consoante Tabelas 1 e 2, que seguem:</w:t>
      </w:r>
    </w:p>
    <w:p w:rsidR="00B72616" w:rsidRDefault="00B72616" w:rsidP="008F7F59">
      <w:pPr>
        <w:spacing w:before="120" w:after="0" w:line="240" w:lineRule="auto"/>
        <w:ind w:right="-1" w:firstLine="851"/>
        <w:jc w:val="both"/>
        <w:rPr>
          <w:rFonts w:ascii="Times New Roman" w:eastAsia="Times New Roman" w:hAnsi="Times New Roman" w:cs="Times New Roman"/>
          <w:sz w:val="24"/>
          <w:szCs w:val="24"/>
          <w:lang w:eastAsia="pt-BR"/>
        </w:rPr>
      </w:pP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lastRenderedPageBreak/>
        <w:t>d.1.TABELA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F81EDE" w:rsidRPr="00F81EDE" w:rsidTr="00F81EDE">
        <w:tc>
          <w:tcPr>
            <w:tcW w:w="1134" w:type="dxa"/>
            <w:tcBorders>
              <w:top w:val="single" w:sz="4" w:space="0" w:color="auto"/>
              <w:left w:val="single" w:sz="4" w:space="0" w:color="auto"/>
              <w:bottom w:val="single" w:sz="4" w:space="0" w:color="auto"/>
              <w:right w:val="single" w:sz="4" w:space="0" w:color="auto"/>
            </w:tcBorders>
            <w:hideMark/>
          </w:tcPr>
          <w:p w:rsidR="00F81EDE" w:rsidRPr="00F81EDE" w:rsidRDefault="00F81EDE" w:rsidP="008F7F59">
            <w:pPr>
              <w:spacing w:before="120" w:after="0" w:line="240" w:lineRule="auto"/>
              <w:ind w:right="-1"/>
              <w:jc w:val="center"/>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GRAU</w:t>
            </w:r>
          </w:p>
        </w:tc>
        <w:tc>
          <w:tcPr>
            <w:tcW w:w="4961" w:type="dxa"/>
            <w:tcBorders>
              <w:top w:val="single" w:sz="4" w:space="0" w:color="auto"/>
              <w:left w:val="single" w:sz="4" w:space="0" w:color="auto"/>
              <w:bottom w:val="single" w:sz="4" w:space="0" w:color="auto"/>
              <w:right w:val="single" w:sz="4" w:space="0" w:color="auto"/>
            </w:tcBorders>
            <w:hideMark/>
          </w:tcPr>
          <w:p w:rsidR="00F81EDE" w:rsidRPr="00F81EDE" w:rsidRDefault="00F81EDE" w:rsidP="008F7F59">
            <w:pPr>
              <w:spacing w:before="120" w:after="0" w:line="240" w:lineRule="auto"/>
              <w:ind w:right="-1"/>
              <w:jc w:val="center"/>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CORRESPONDENCIA</w:t>
            </w:r>
          </w:p>
        </w:tc>
      </w:tr>
      <w:tr w:rsidR="00F81EDE" w:rsidRPr="00F81EDE" w:rsidTr="00F81EDE">
        <w:tc>
          <w:tcPr>
            <w:tcW w:w="1134" w:type="dxa"/>
            <w:tcBorders>
              <w:top w:val="single" w:sz="4" w:space="0" w:color="auto"/>
              <w:left w:val="single" w:sz="4" w:space="0" w:color="auto"/>
              <w:bottom w:val="single" w:sz="4" w:space="0" w:color="auto"/>
              <w:right w:val="single" w:sz="4" w:space="0" w:color="auto"/>
            </w:tcBorders>
            <w:hideMark/>
          </w:tcPr>
          <w:p w:rsidR="00F81EDE" w:rsidRPr="00F81EDE" w:rsidRDefault="00F81EDE" w:rsidP="008F7F59">
            <w:pPr>
              <w:spacing w:before="120" w:after="0" w:line="240" w:lineRule="auto"/>
              <w:ind w:right="-1"/>
              <w:jc w:val="center"/>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1</w:t>
            </w:r>
          </w:p>
        </w:tc>
        <w:tc>
          <w:tcPr>
            <w:tcW w:w="4961" w:type="dxa"/>
            <w:tcBorders>
              <w:top w:val="single" w:sz="4" w:space="0" w:color="auto"/>
              <w:left w:val="single" w:sz="4" w:space="0" w:color="auto"/>
              <w:bottom w:val="single" w:sz="4" w:space="0" w:color="auto"/>
              <w:right w:val="single" w:sz="4" w:space="0" w:color="auto"/>
            </w:tcBorders>
            <w:hideMark/>
          </w:tcPr>
          <w:p w:rsidR="00F81EDE" w:rsidRPr="00F81EDE" w:rsidRDefault="00F81EDE" w:rsidP="008F7F59">
            <w:pPr>
              <w:spacing w:before="120" w:after="0" w:line="240" w:lineRule="auto"/>
              <w:ind w:right="-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0,2% dia sobre o valor global do contrato</w:t>
            </w:r>
          </w:p>
        </w:tc>
      </w:tr>
      <w:tr w:rsidR="00F81EDE" w:rsidRPr="00F81EDE" w:rsidTr="00F81EDE">
        <w:tc>
          <w:tcPr>
            <w:tcW w:w="1134" w:type="dxa"/>
            <w:tcBorders>
              <w:top w:val="single" w:sz="4" w:space="0" w:color="auto"/>
              <w:left w:val="single" w:sz="4" w:space="0" w:color="auto"/>
              <w:bottom w:val="single" w:sz="4" w:space="0" w:color="auto"/>
              <w:right w:val="single" w:sz="4" w:space="0" w:color="auto"/>
            </w:tcBorders>
            <w:hideMark/>
          </w:tcPr>
          <w:p w:rsidR="00F81EDE" w:rsidRPr="00F81EDE" w:rsidRDefault="00F81EDE" w:rsidP="008F7F59">
            <w:pPr>
              <w:spacing w:before="120" w:after="0" w:line="240" w:lineRule="auto"/>
              <w:ind w:right="-1"/>
              <w:jc w:val="center"/>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2</w:t>
            </w:r>
          </w:p>
        </w:tc>
        <w:tc>
          <w:tcPr>
            <w:tcW w:w="4961" w:type="dxa"/>
            <w:tcBorders>
              <w:top w:val="single" w:sz="4" w:space="0" w:color="auto"/>
              <w:left w:val="single" w:sz="4" w:space="0" w:color="auto"/>
              <w:bottom w:val="single" w:sz="4" w:space="0" w:color="auto"/>
              <w:right w:val="single" w:sz="4" w:space="0" w:color="auto"/>
            </w:tcBorders>
            <w:hideMark/>
          </w:tcPr>
          <w:p w:rsidR="00F81EDE" w:rsidRPr="00F81EDE" w:rsidRDefault="00F81EDE" w:rsidP="008F7F59">
            <w:pPr>
              <w:spacing w:before="120" w:after="0" w:line="240" w:lineRule="auto"/>
              <w:ind w:right="-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0,4% dia sobre o valor global do contrato</w:t>
            </w:r>
          </w:p>
        </w:tc>
      </w:tr>
      <w:tr w:rsidR="00F81EDE" w:rsidRPr="00F81EDE" w:rsidTr="00F81EDE">
        <w:tc>
          <w:tcPr>
            <w:tcW w:w="1134" w:type="dxa"/>
            <w:tcBorders>
              <w:top w:val="single" w:sz="4" w:space="0" w:color="auto"/>
              <w:left w:val="single" w:sz="4" w:space="0" w:color="auto"/>
              <w:bottom w:val="single" w:sz="4" w:space="0" w:color="auto"/>
              <w:right w:val="single" w:sz="4" w:space="0" w:color="auto"/>
            </w:tcBorders>
            <w:hideMark/>
          </w:tcPr>
          <w:p w:rsidR="00F81EDE" w:rsidRPr="00F81EDE" w:rsidRDefault="00F81EDE" w:rsidP="008F7F59">
            <w:pPr>
              <w:spacing w:before="120" w:after="0" w:line="240" w:lineRule="auto"/>
              <w:ind w:right="-1"/>
              <w:jc w:val="center"/>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p>
        </w:tc>
        <w:tc>
          <w:tcPr>
            <w:tcW w:w="4961" w:type="dxa"/>
            <w:tcBorders>
              <w:top w:val="single" w:sz="4" w:space="0" w:color="auto"/>
              <w:left w:val="single" w:sz="4" w:space="0" w:color="auto"/>
              <w:bottom w:val="single" w:sz="4" w:space="0" w:color="auto"/>
              <w:right w:val="single" w:sz="4" w:space="0" w:color="auto"/>
            </w:tcBorders>
            <w:hideMark/>
          </w:tcPr>
          <w:p w:rsidR="00F81EDE" w:rsidRPr="00F81EDE" w:rsidRDefault="00F81EDE" w:rsidP="008F7F59">
            <w:pPr>
              <w:spacing w:before="120" w:after="0" w:line="240" w:lineRule="auto"/>
              <w:ind w:right="-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0,8% dia sobre o valor global do contrato</w:t>
            </w:r>
          </w:p>
        </w:tc>
      </w:tr>
    </w:tbl>
    <w:p w:rsidR="00B72616" w:rsidRDefault="00B72616" w:rsidP="008F7F59">
      <w:pPr>
        <w:spacing w:before="120" w:after="0" w:line="240" w:lineRule="auto"/>
        <w:ind w:right="-1" w:firstLine="851"/>
        <w:jc w:val="both"/>
        <w:rPr>
          <w:rFonts w:ascii="Times New Roman" w:eastAsia="Times New Roman" w:hAnsi="Times New Roman" w:cs="Times New Roman"/>
          <w:sz w:val="24"/>
          <w:szCs w:val="24"/>
          <w:lang w:eastAsia="pt-BR"/>
        </w:rPr>
      </w:pP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d.2. TABELA 2</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6237"/>
        <w:gridCol w:w="1266"/>
      </w:tblGrid>
      <w:tr w:rsidR="00F81EDE" w:rsidRPr="00F81EDE" w:rsidTr="00F81EDE">
        <w:trPr>
          <w:trHeight w:val="465"/>
        </w:trPr>
        <w:tc>
          <w:tcPr>
            <w:tcW w:w="8488"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firstLine="851"/>
              <w:jc w:val="center"/>
              <w:rPr>
                <w:rFonts w:ascii="Times New Roman" w:hAnsi="Times New Roman" w:cs="Times New Roman"/>
                <w:sz w:val="24"/>
                <w:szCs w:val="24"/>
              </w:rPr>
            </w:pPr>
            <w:r w:rsidRPr="00F81EDE">
              <w:rPr>
                <w:rFonts w:ascii="Times New Roman" w:hAnsi="Times New Roman" w:cs="Times New Roman"/>
                <w:sz w:val="24"/>
                <w:szCs w:val="24"/>
              </w:rPr>
              <w:t>INFRAÇÕES</w:t>
            </w:r>
          </w:p>
        </w:tc>
      </w:tr>
      <w:tr w:rsidR="00F81EDE" w:rsidRPr="00F81EDE" w:rsidTr="00F81EDE">
        <w:trPr>
          <w:trHeight w:val="405"/>
        </w:trPr>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ITEM</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firstLine="851"/>
              <w:jc w:val="both"/>
              <w:rPr>
                <w:rFonts w:ascii="Times New Roman" w:hAnsi="Times New Roman" w:cs="Times New Roman"/>
                <w:sz w:val="24"/>
                <w:szCs w:val="24"/>
              </w:rPr>
            </w:pPr>
            <w:r w:rsidRPr="00F81EDE">
              <w:rPr>
                <w:rFonts w:ascii="Times New Roman" w:hAnsi="Times New Roman" w:cs="Times New Roman"/>
                <w:sz w:val="24"/>
                <w:szCs w:val="24"/>
              </w:rPr>
              <w:t>DESCRIÇÃO</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GRAU</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1</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Permitir situação que crie a possibilidade de causar dano físico, lesão corporal ou consequências letais, por ocorrência;</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2</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Manter funcionário sem qualificação para executar os serviços contratados, por empregado e por dia;</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3</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Permitir a presença de empregado sem uniforme, com uniforme manchado, sujo ou mal apresentado e/ou sem crachá, por empregado e por ocorrência;</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01</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4</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Recusar-se a executar reparo determinado pela fiscalização, por reparo e por dia;</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5</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990263" w:rsidP="008F7F59">
            <w:pPr>
              <w:spacing w:after="0" w:line="240" w:lineRule="auto"/>
              <w:ind w:firstLine="23"/>
              <w:jc w:val="both"/>
              <w:rPr>
                <w:rFonts w:ascii="Times New Roman" w:hAnsi="Times New Roman" w:cs="Times New Roman"/>
                <w:sz w:val="24"/>
                <w:szCs w:val="24"/>
              </w:rPr>
            </w:pPr>
            <w:r w:rsidRPr="00990263">
              <w:rPr>
                <w:rFonts w:ascii="Times New Roman" w:hAnsi="Times New Roman" w:cs="Times New Roman"/>
                <w:sz w:val="24"/>
                <w:szCs w:val="24"/>
              </w:rPr>
              <w:t xml:space="preserve">Retirar </w:t>
            </w:r>
            <w:proofErr w:type="gramStart"/>
            <w:r w:rsidRPr="00990263">
              <w:rPr>
                <w:rFonts w:ascii="Times New Roman" w:hAnsi="Times New Roman" w:cs="Times New Roman"/>
                <w:sz w:val="24"/>
                <w:szCs w:val="24"/>
              </w:rPr>
              <w:t>empregado(</w:t>
            </w:r>
            <w:proofErr w:type="gramEnd"/>
            <w:r w:rsidRPr="00990263">
              <w:rPr>
                <w:rFonts w:ascii="Times New Roman" w:hAnsi="Times New Roman" w:cs="Times New Roman"/>
                <w:sz w:val="24"/>
                <w:szCs w:val="24"/>
              </w:rPr>
              <w:t>s) /preposto(s) do(s) local(ais) de trabalho, sem prévio aviso à fiscalização da Contratante e com prejuízo à execução da prestação de serviços contratada, por</w:t>
            </w:r>
            <w:r>
              <w:rPr>
                <w:rFonts w:ascii="Times New Roman" w:hAnsi="Times New Roman" w:cs="Times New Roman"/>
                <w:sz w:val="24"/>
                <w:szCs w:val="24"/>
              </w:rPr>
              <w:t xml:space="preserve"> empregado e por dia.</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rPr>
          <w:trHeight w:val="315"/>
        </w:trPr>
        <w:tc>
          <w:tcPr>
            <w:tcW w:w="8488"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left="-128" w:right="-1"/>
              <w:jc w:val="center"/>
              <w:rPr>
                <w:rFonts w:ascii="Times New Roman" w:hAnsi="Times New Roman" w:cs="Times New Roman"/>
                <w:b/>
                <w:sz w:val="24"/>
                <w:szCs w:val="24"/>
              </w:rPr>
            </w:pPr>
            <w:r w:rsidRPr="00F81EDE">
              <w:rPr>
                <w:rFonts w:ascii="Times New Roman" w:hAnsi="Times New Roman" w:cs="Times New Roman"/>
                <w:b/>
                <w:sz w:val="24"/>
                <w:szCs w:val="24"/>
              </w:rPr>
              <w:t xml:space="preserve">Para os itens a seguir, </w:t>
            </w:r>
            <w:r w:rsidRPr="00F81EDE">
              <w:rPr>
                <w:rFonts w:ascii="Times New Roman" w:hAnsi="Times New Roman" w:cs="Times New Roman"/>
                <w:sz w:val="24"/>
                <w:szCs w:val="24"/>
              </w:rPr>
              <w:t>deixar</w:t>
            </w:r>
            <w:r w:rsidRPr="00F81EDE">
              <w:rPr>
                <w:rFonts w:ascii="Times New Roman" w:hAnsi="Times New Roman" w:cs="Times New Roman"/>
                <w:b/>
                <w:sz w:val="24"/>
                <w:szCs w:val="24"/>
              </w:rPr>
              <w:t xml:space="preserve"> de:</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6</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Cumprir determinação formal ou instrução complementar do órgão fiscalizador por ocorrência;</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7</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Substituir empregado que se conduza de modo inconveniente, por funcionário e por dia.</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02</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8</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Atender as exigências contidas nas normas de segurança, em especial ao uso correto, por seus empregados, de equipamentos de EPIS (equipamentos de proteção individual), por empregado e por ocorrência</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990263" w:rsidP="008F7F59">
            <w:pPr>
              <w:spacing w:before="120" w:after="0" w:line="240" w:lineRule="auto"/>
              <w:ind w:left="-128" w:right="-1"/>
              <w:jc w:val="center"/>
              <w:rPr>
                <w:rFonts w:ascii="Times New Roman" w:hAnsi="Times New Roman" w:cs="Times New Roman"/>
                <w:sz w:val="24"/>
                <w:szCs w:val="24"/>
              </w:rPr>
            </w:pPr>
            <w:r>
              <w:rPr>
                <w:rFonts w:ascii="Times New Roman" w:hAnsi="Times New Roman" w:cs="Times New Roman"/>
                <w:sz w:val="24"/>
                <w:szCs w:val="24"/>
              </w:rPr>
              <w:t>9</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1</w:t>
            </w:r>
            <w:r w:rsidR="00990263">
              <w:rPr>
                <w:rFonts w:ascii="Times New Roman" w:hAnsi="Times New Roman" w:cs="Times New Roman"/>
                <w:sz w:val="24"/>
                <w:szCs w:val="24"/>
              </w:rPr>
              <w:t>0</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Indicar e manter durante a execução do contrato os prepostos previstos no edital/contrato;</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r w:rsidR="00F81EDE" w:rsidRPr="00F81EDE" w:rsidTr="00F81EDE">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before="120" w:after="0" w:line="240" w:lineRule="auto"/>
              <w:ind w:left="-128" w:right="-1"/>
              <w:jc w:val="center"/>
              <w:rPr>
                <w:rFonts w:ascii="Times New Roman" w:hAnsi="Times New Roman" w:cs="Times New Roman"/>
                <w:sz w:val="24"/>
                <w:szCs w:val="24"/>
              </w:rPr>
            </w:pPr>
            <w:r w:rsidRPr="00F81EDE">
              <w:rPr>
                <w:rFonts w:ascii="Times New Roman" w:hAnsi="Times New Roman" w:cs="Times New Roman"/>
                <w:sz w:val="24"/>
                <w:szCs w:val="24"/>
              </w:rPr>
              <w:t>1</w:t>
            </w:r>
            <w:r w:rsidR="00990263">
              <w:rPr>
                <w:rFonts w:ascii="Times New Roman" w:hAnsi="Times New Roman" w:cs="Times New Roman"/>
                <w:sz w:val="24"/>
                <w:szCs w:val="24"/>
              </w:rPr>
              <w:t>1</w:t>
            </w:r>
          </w:p>
        </w:tc>
        <w:tc>
          <w:tcPr>
            <w:tcW w:w="6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81EDE" w:rsidRPr="00F81EDE" w:rsidRDefault="00F81EDE" w:rsidP="008F7F59">
            <w:pPr>
              <w:spacing w:after="0" w:line="240" w:lineRule="auto"/>
              <w:ind w:firstLine="23"/>
              <w:jc w:val="both"/>
              <w:rPr>
                <w:rFonts w:ascii="Times New Roman" w:hAnsi="Times New Roman" w:cs="Times New Roman"/>
                <w:sz w:val="24"/>
                <w:szCs w:val="24"/>
              </w:rPr>
            </w:pPr>
            <w:r w:rsidRPr="00F81EDE">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1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81EDE" w:rsidRPr="00F81EDE" w:rsidRDefault="00F81EDE" w:rsidP="008F7F59">
            <w:pPr>
              <w:spacing w:before="120" w:after="0" w:line="240" w:lineRule="auto"/>
              <w:ind w:right="-1"/>
              <w:jc w:val="center"/>
              <w:rPr>
                <w:rFonts w:ascii="Times New Roman" w:hAnsi="Times New Roman" w:cs="Times New Roman"/>
                <w:sz w:val="24"/>
                <w:szCs w:val="24"/>
              </w:rPr>
            </w:pPr>
            <w:r w:rsidRPr="00F81EDE">
              <w:rPr>
                <w:rFonts w:ascii="Times New Roman" w:hAnsi="Times New Roman" w:cs="Times New Roman"/>
                <w:sz w:val="24"/>
                <w:szCs w:val="24"/>
              </w:rPr>
              <w:t>03</w:t>
            </w:r>
          </w:p>
        </w:tc>
      </w:tr>
    </w:tbl>
    <w:p w:rsidR="00F81EDE" w:rsidRPr="00F81EDE" w:rsidRDefault="00F81EDE" w:rsidP="008F7F59">
      <w:pPr>
        <w:spacing w:before="120" w:after="0" w:line="240" w:lineRule="auto"/>
        <w:ind w:left="851" w:right="-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lastRenderedPageBreak/>
        <w:t xml:space="preserve">7.1.3. Suspensão temporária de participação em licitação e impedimento de contratar com a </w:t>
      </w:r>
      <w:r w:rsidRPr="00F81EDE">
        <w:rPr>
          <w:rFonts w:ascii="Times New Roman" w:hAnsi="Times New Roman" w:cs="Times New Roman"/>
          <w:color w:val="000000"/>
          <w:sz w:val="24"/>
          <w:szCs w:val="24"/>
        </w:rPr>
        <w:t>Administração</w:t>
      </w:r>
      <w:r w:rsidRPr="00F81EDE">
        <w:rPr>
          <w:rFonts w:ascii="Times New Roman" w:eastAsia="Times New Roman" w:hAnsi="Times New Roman" w:cs="Times New Roman"/>
          <w:sz w:val="24"/>
          <w:szCs w:val="24"/>
          <w:lang w:eastAsia="pt-BR"/>
        </w:rPr>
        <w:t>, por prazo não superior a 02 (dois) anos.</w:t>
      </w:r>
    </w:p>
    <w:p w:rsidR="00F81EDE" w:rsidRPr="00F81EDE" w:rsidRDefault="00F81EDE" w:rsidP="008F7F59">
      <w:pPr>
        <w:spacing w:before="120" w:after="0" w:line="240" w:lineRule="auto"/>
        <w:ind w:left="851" w:right="-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7.1.4.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7.2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7.3. O valor das multas aplicadas deverá ser recolhido no prazo de 30 (trinta) dias, a contar da data da notificação.</w:t>
      </w:r>
    </w:p>
    <w:p w:rsidR="00F81EDE" w:rsidRPr="00F81EDE" w:rsidRDefault="00F81EDE" w:rsidP="008F7F59">
      <w:pPr>
        <w:spacing w:before="120" w:after="0" w:line="240" w:lineRule="auto"/>
        <w:ind w:left="851" w:right="-1" w:firstLine="567"/>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7.3.1. Não pago ou</w:t>
      </w:r>
      <w:r w:rsidR="00E92CF5">
        <w:rPr>
          <w:rFonts w:ascii="Times New Roman" w:eastAsia="Times New Roman" w:hAnsi="Times New Roman" w:cs="Times New Roman"/>
          <w:sz w:val="24"/>
          <w:szCs w:val="24"/>
          <w:lang w:eastAsia="pt-BR"/>
        </w:rPr>
        <w:t xml:space="preserve"> não</w:t>
      </w:r>
      <w:r w:rsidRPr="00F81EDE">
        <w:rPr>
          <w:rFonts w:ascii="Times New Roman" w:eastAsia="Times New Roman" w:hAnsi="Times New Roman" w:cs="Times New Roman"/>
          <w:sz w:val="24"/>
          <w:szCs w:val="24"/>
          <w:lang w:eastAsia="pt-BR"/>
        </w:rPr>
        <w:t xml:space="preserve"> depositado o valor das multas no prazo indicado no item 7.3. </w:t>
      </w:r>
      <w:proofErr w:type="gramStart"/>
      <w:r w:rsidRPr="00F81EDE">
        <w:rPr>
          <w:rFonts w:ascii="Times New Roman" w:eastAsia="Times New Roman" w:hAnsi="Times New Roman" w:cs="Times New Roman"/>
          <w:sz w:val="24"/>
          <w:szCs w:val="24"/>
          <w:lang w:eastAsia="pt-BR"/>
        </w:rPr>
        <w:t>anterior</w:t>
      </w:r>
      <w:proofErr w:type="gramEnd"/>
      <w:r w:rsidRPr="00F81EDE">
        <w:rPr>
          <w:rFonts w:ascii="Times New Roman" w:eastAsia="Times New Roman" w:hAnsi="Times New Roman" w:cs="Times New Roman"/>
          <w:sz w:val="24"/>
          <w:szCs w:val="24"/>
          <w:lang w:eastAsia="pt-BR"/>
        </w:rPr>
        <w:t xml:space="preserve">, será automaticamente descontado do pagamento a que a licitante vencedora </w:t>
      </w:r>
      <w:proofErr w:type="spellStart"/>
      <w:r w:rsidRPr="00F81EDE">
        <w:rPr>
          <w:rFonts w:ascii="Times New Roman" w:eastAsia="Times New Roman" w:hAnsi="Times New Roman" w:cs="Times New Roman"/>
          <w:sz w:val="24"/>
          <w:szCs w:val="24"/>
          <w:lang w:eastAsia="pt-BR"/>
        </w:rPr>
        <w:t>fizer</w:t>
      </w:r>
      <w:proofErr w:type="spellEnd"/>
      <w:r w:rsidRPr="00F81EDE">
        <w:rPr>
          <w:rFonts w:ascii="Times New Roman" w:eastAsia="Times New Roman" w:hAnsi="Times New Roman" w:cs="Times New Roman"/>
          <w:sz w:val="24"/>
          <w:szCs w:val="24"/>
          <w:lang w:eastAsia="pt-BR"/>
        </w:rPr>
        <w:t xml:space="preserve"> jus, com o que </w:t>
      </w:r>
      <w:proofErr w:type="spellStart"/>
      <w:r w:rsidRPr="00F81EDE">
        <w:rPr>
          <w:rFonts w:ascii="Times New Roman" w:eastAsia="Times New Roman" w:hAnsi="Times New Roman" w:cs="Times New Roman"/>
          <w:sz w:val="24"/>
          <w:szCs w:val="24"/>
          <w:lang w:eastAsia="pt-BR"/>
        </w:rPr>
        <w:t>esta</w:t>
      </w:r>
      <w:proofErr w:type="spellEnd"/>
      <w:r w:rsidRPr="00F81EDE">
        <w:rPr>
          <w:rFonts w:ascii="Times New Roman" w:eastAsia="Times New Roman" w:hAnsi="Times New Roman" w:cs="Times New Roman"/>
          <w:sz w:val="24"/>
          <w:szCs w:val="24"/>
          <w:lang w:eastAsia="pt-BR"/>
        </w:rPr>
        <w:t xml:space="preserve"> anui expressamente neste ato.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7.4. As penalidades previstas nesta cláusula são independentes entre si, podendo ser aplicadas isoladas ou, no caso das multas, cumulativamente, sem prejuízo de outras medidas cabíveis previstas no Edital da licitação e seus Anexos.</w:t>
      </w:r>
      <w:r w:rsidRPr="00F81EDE">
        <w:rPr>
          <w:rFonts w:ascii="Times New Roman" w:eastAsia="Times New Roman" w:hAnsi="Times New Roman" w:cs="Times New Roman"/>
          <w:sz w:val="24"/>
          <w:szCs w:val="24"/>
          <w:lang w:eastAsia="pt-BR"/>
        </w:rPr>
        <w:tab/>
      </w:r>
    </w:p>
    <w:p w:rsidR="00B72616" w:rsidRDefault="00B72616" w:rsidP="008F7F59">
      <w:pPr>
        <w:spacing w:before="120" w:after="0" w:line="240" w:lineRule="auto"/>
        <w:ind w:right="-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OITAVA - DA FISCALIZAÇÃO: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8.1. A execução a prestação de serviços objeto do presente contrato será objeto de acompanhamento, fiscalização e avaliação por parte da CONTRATANTE, através do servidor Paulo José de Souza Lima Demingos, lotado em sua Seção de Obras e Manutenção;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8.2. A Fiscalização exercida pela CONTRATANTE não implica corresponsabilidade pela execução dos serviços e não exime a CONTRATADA de suas obrigações para perfeita execução do objeto do Contrato.</w:t>
      </w:r>
    </w:p>
    <w:p w:rsidR="00B72616" w:rsidRDefault="00B72616" w:rsidP="008F7F59">
      <w:pPr>
        <w:spacing w:before="120" w:after="0" w:line="240" w:lineRule="auto"/>
        <w:ind w:right="-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NONA - DA RESCISÃO DO CONTRATO:</w:t>
      </w:r>
    </w:p>
    <w:p w:rsid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O descumprimento por parte da CONTRATADA de suas obrigações legais ou contratuais assegura à CONTRATANTE o direito de rescindir o Contrato, nos casos e formas dos artigos </w:t>
      </w:r>
      <w:smartTag w:uri="urn:schemas-microsoft-com:office:smarttags" w:element="metricconverter">
        <w:smartTagPr>
          <w:attr w:name="ProductID" w:val="77 a"/>
        </w:smartTagPr>
        <w:r w:rsidRPr="00F81EDE">
          <w:rPr>
            <w:rFonts w:ascii="Times New Roman" w:eastAsia="Times New Roman" w:hAnsi="Times New Roman" w:cs="Times New Roman"/>
            <w:sz w:val="24"/>
            <w:szCs w:val="24"/>
            <w:lang w:eastAsia="pt-BR"/>
          </w:rPr>
          <w:t>77 a</w:t>
        </w:r>
      </w:smartTag>
      <w:r w:rsidRPr="00F81EDE">
        <w:rPr>
          <w:rFonts w:ascii="Times New Roman" w:eastAsia="Times New Roman" w:hAnsi="Times New Roman" w:cs="Times New Roman"/>
          <w:sz w:val="24"/>
          <w:szCs w:val="24"/>
          <w:lang w:eastAsia="pt-BR"/>
        </w:rPr>
        <w:t xml:space="preserve"> 80 da Lei n.º 8666/93, sem prejuízo das demais cominações cabíveis.</w:t>
      </w:r>
    </w:p>
    <w:p w:rsidR="00B72616" w:rsidRDefault="00B72616" w:rsidP="008F7F59">
      <w:pPr>
        <w:spacing w:before="120" w:after="0" w:line="240" w:lineRule="auto"/>
        <w:ind w:right="-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DÉCIMA - DO VALOR DO CONTRATO E DOTAÇÃO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10.1. O valor do presente contrato é de R$ </w:t>
      </w:r>
      <w:permStart w:id="15101695" w:edGrp="everyone"/>
      <w:r w:rsidRPr="00F81EDE">
        <w:rPr>
          <w:rFonts w:ascii="Times New Roman" w:eastAsia="Times New Roman" w:hAnsi="Times New Roman" w:cs="Times New Roman"/>
          <w:sz w:val="24"/>
          <w:szCs w:val="24"/>
          <w:lang w:eastAsia="pt-BR"/>
        </w:rPr>
        <w:t>...................</w:t>
      </w:r>
      <w:r w:rsidR="00B72616">
        <w:rPr>
          <w:rFonts w:ascii="Times New Roman" w:eastAsia="Times New Roman" w:hAnsi="Times New Roman" w:cs="Times New Roman"/>
          <w:sz w:val="24"/>
          <w:szCs w:val="24"/>
          <w:lang w:eastAsia="pt-BR"/>
        </w:rPr>
        <w:t xml:space="preserve"> (...............................</w:t>
      </w:r>
      <w:r w:rsidRPr="00F81EDE">
        <w:rPr>
          <w:rFonts w:ascii="Times New Roman" w:eastAsia="Times New Roman" w:hAnsi="Times New Roman" w:cs="Times New Roman"/>
          <w:sz w:val="24"/>
          <w:szCs w:val="24"/>
          <w:lang w:eastAsia="pt-BR"/>
        </w:rPr>
        <w:t>...</w:t>
      </w:r>
      <w:r w:rsidR="00B72616">
        <w:rPr>
          <w:rFonts w:ascii="Times New Roman" w:eastAsia="Times New Roman" w:hAnsi="Times New Roman" w:cs="Times New Roman"/>
          <w:sz w:val="24"/>
          <w:szCs w:val="24"/>
          <w:lang w:eastAsia="pt-BR"/>
        </w:rPr>
        <w:t>)</w:t>
      </w:r>
      <w:permEnd w:id="15101695"/>
      <w:r w:rsidRPr="00F81EDE">
        <w:rPr>
          <w:rFonts w:ascii="Times New Roman" w:eastAsia="Times New Roman" w:hAnsi="Times New Roman" w:cs="Times New Roman"/>
          <w:sz w:val="24"/>
          <w:szCs w:val="24"/>
          <w:lang w:eastAsia="pt-BR"/>
        </w:rPr>
        <w:t xml:space="preserve">, no qual já se encontram incluídas todas as despesas ordinárias diretas e indiretas </w:t>
      </w:r>
      <w:r w:rsidRPr="00F81EDE">
        <w:rPr>
          <w:rFonts w:ascii="Times New Roman" w:eastAsia="Times New Roman" w:hAnsi="Times New Roman" w:cs="Times New Roman"/>
          <w:sz w:val="24"/>
          <w:szCs w:val="24"/>
          <w:lang w:eastAsia="pt-BR"/>
        </w:rPr>
        <w:lastRenderedPageBreak/>
        <w:t>decorrentes da execução contratual, inclusive tributos e/ou impostos, encargos sociais, trabalhistas, previdenciários, fiscais e comerciais incidentes, taxa de administração, BDI, materiais de consumo, seguro, e outros necessários ao cumprimento integral do objeto contratado.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10.2. O preço deste contrato não terá reajuste durante o período de sua vigência.</w:t>
      </w:r>
    </w:p>
    <w:p w:rsidR="00F81EDE" w:rsidRPr="00A1427A"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10.3. A despesa decorrente deste Contrato correrá à conta da dotação orçamentária da CONTRATANTE </w:t>
      </w:r>
      <w:r w:rsidRPr="00A1427A">
        <w:rPr>
          <w:rFonts w:ascii="Times New Roman" w:eastAsia="Times New Roman" w:hAnsi="Times New Roman" w:cs="Times New Roman"/>
          <w:sz w:val="24"/>
          <w:szCs w:val="24"/>
          <w:lang w:eastAsia="pt-BR"/>
        </w:rPr>
        <w:t xml:space="preserve">sob </w:t>
      </w:r>
      <w:r w:rsidR="00A1427A" w:rsidRPr="00D7255E">
        <w:rPr>
          <w:rFonts w:ascii="Times New Roman" w:hAnsi="Times New Roman" w:cs="Times New Roman"/>
          <w:b/>
          <w:sz w:val="24"/>
          <w:szCs w:val="24"/>
        </w:rPr>
        <w:t>CG 3390.30.24.01.00 – Material de Construção, Hidráulico, Sanitário, Pintura e Ferragens e CG 3390.39.16.01.00 – Serviços de Conservação de Bens Imóveis – Atividade Legislativa 2001</w:t>
      </w:r>
      <w:r w:rsidR="00A1427A">
        <w:rPr>
          <w:rFonts w:ascii="Times New Roman" w:hAnsi="Times New Roman" w:cs="Times New Roman"/>
          <w:sz w:val="24"/>
          <w:szCs w:val="24"/>
        </w:rPr>
        <w:t>.</w:t>
      </w:r>
    </w:p>
    <w:p w:rsidR="00D7255E" w:rsidRDefault="00D7255E" w:rsidP="008F7F59">
      <w:pPr>
        <w:spacing w:before="120" w:after="0" w:line="240" w:lineRule="auto"/>
        <w:ind w:right="-1"/>
        <w:jc w:val="both"/>
        <w:rPr>
          <w:rFonts w:ascii="Times New Roman" w:eastAsia="Times New Roman" w:hAnsi="Times New Roman" w:cs="Times New Roman"/>
          <w:b/>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b/>
          <w:sz w:val="24"/>
          <w:szCs w:val="24"/>
          <w:lang w:eastAsia="pt-BR"/>
        </w:rPr>
      </w:pPr>
      <w:r w:rsidRPr="00F81EDE">
        <w:rPr>
          <w:rFonts w:ascii="Times New Roman" w:eastAsia="Times New Roman" w:hAnsi="Times New Roman" w:cs="Times New Roman"/>
          <w:b/>
          <w:sz w:val="24"/>
          <w:szCs w:val="24"/>
          <w:lang w:eastAsia="pt-BR"/>
        </w:rPr>
        <w:t>CLÁUSULA DÉCIMA PRIMEIRA - DO FORO</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Para dirimir eventuais litígios na execução deste Contrato, fica eleito e convencionado o foro da comarca de Porto Alegre, com expressa renúncia de qualquer outro por mais privilegiado que seja. </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E, por estarem justos e contratados, firmam o presente instrumento em 03 (três) vias de igual teor e forma, perante testemunhas. </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Porto Alegre,</w:t>
      </w:r>
      <w:r w:rsidR="00D7255E">
        <w:rPr>
          <w:rFonts w:ascii="Times New Roman" w:eastAsia="Times New Roman" w:hAnsi="Times New Roman" w:cs="Times New Roman"/>
          <w:sz w:val="24"/>
          <w:szCs w:val="24"/>
          <w:lang w:eastAsia="pt-BR"/>
        </w:rPr>
        <w:t xml:space="preserve"> </w:t>
      </w:r>
      <w:permStart w:id="143537168" w:edGrp="everyone"/>
      <w:r w:rsidRPr="00F81EDE">
        <w:rPr>
          <w:rFonts w:ascii="Times New Roman" w:eastAsia="Times New Roman" w:hAnsi="Times New Roman" w:cs="Times New Roman"/>
          <w:sz w:val="24"/>
          <w:szCs w:val="24"/>
          <w:lang w:eastAsia="pt-BR"/>
        </w:rPr>
        <w:t xml:space="preserve">     </w:t>
      </w:r>
      <w:permEnd w:id="143537168"/>
      <w:r w:rsidRPr="00F81EDE">
        <w:rPr>
          <w:rFonts w:ascii="Times New Roman" w:eastAsia="Times New Roman" w:hAnsi="Times New Roman" w:cs="Times New Roman"/>
          <w:sz w:val="24"/>
          <w:szCs w:val="24"/>
          <w:lang w:eastAsia="pt-BR"/>
        </w:rPr>
        <w:t xml:space="preserve"> de</w:t>
      </w:r>
      <w:r w:rsidR="00D7255E">
        <w:rPr>
          <w:rFonts w:ascii="Times New Roman" w:eastAsia="Times New Roman" w:hAnsi="Times New Roman" w:cs="Times New Roman"/>
          <w:sz w:val="24"/>
          <w:szCs w:val="24"/>
          <w:lang w:eastAsia="pt-BR"/>
        </w:rPr>
        <w:t xml:space="preserve"> </w:t>
      </w:r>
      <w:permStart w:id="873418431" w:edGrp="everyone"/>
      <w:r w:rsidRPr="00F81EDE">
        <w:rPr>
          <w:rFonts w:ascii="Times New Roman" w:eastAsia="Times New Roman" w:hAnsi="Times New Roman" w:cs="Times New Roman"/>
          <w:sz w:val="24"/>
          <w:szCs w:val="24"/>
          <w:lang w:eastAsia="pt-BR"/>
        </w:rPr>
        <w:t xml:space="preserve">             </w:t>
      </w:r>
      <w:r w:rsidR="00D7255E">
        <w:rPr>
          <w:rFonts w:ascii="Times New Roman" w:eastAsia="Times New Roman" w:hAnsi="Times New Roman" w:cs="Times New Roman"/>
          <w:sz w:val="24"/>
          <w:szCs w:val="24"/>
          <w:lang w:eastAsia="pt-BR"/>
        </w:rPr>
        <w:t xml:space="preserve">        </w:t>
      </w:r>
      <w:r w:rsidRPr="00F81EDE">
        <w:rPr>
          <w:rFonts w:ascii="Times New Roman" w:eastAsia="Times New Roman" w:hAnsi="Times New Roman" w:cs="Times New Roman"/>
          <w:sz w:val="24"/>
          <w:szCs w:val="24"/>
          <w:lang w:eastAsia="pt-BR"/>
        </w:rPr>
        <w:t xml:space="preserve">              </w:t>
      </w:r>
      <w:permEnd w:id="873418431"/>
      <w:r w:rsidRPr="00F81EDE">
        <w:rPr>
          <w:rFonts w:ascii="Times New Roman" w:eastAsia="Times New Roman" w:hAnsi="Times New Roman" w:cs="Times New Roman"/>
          <w:sz w:val="24"/>
          <w:szCs w:val="24"/>
          <w:lang w:eastAsia="pt-BR"/>
        </w:rPr>
        <w:t xml:space="preserve"> </w:t>
      </w:r>
      <w:proofErr w:type="spellStart"/>
      <w:r w:rsidRPr="00F81EDE">
        <w:rPr>
          <w:rFonts w:ascii="Times New Roman" w:eastAsia="Times New Roman" w:hAnsi="Times New Roman" w:cs="Times New Roman"/>
          <w:sz w:val="24"/>
          <w:szCs w:val="24"/>
          <w:lang w:eastAsia="pt-BR"/>
        </w:rPr>
        <w:t>de</w:t>
      </w:r>
      <w:proofErr w:type="spellEnd"/>
      <w:r w:rsidRPr="00F81EDE">
        <w:rPr>
          <w:rFonts w:ascii="Times New Roman" w:eastAsia="Times New Roman" w:hAnsi="Times New Roman" w:cs="Times New Roman"/>
          <w:sz w:val="24"/>
          <w:szCs w:val="24"/>
          <w:lang w:eastAsia="pt-BR"/>
        </w:rPr>
        <w:t xml:space="preserve"> 2016.</w:t>
      </w: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p>
    <w:p w:rsidR="00D7255E" w:rsidRDefault="00D7255E" w:rsidP="008F7F59">
      <w:pPr>
        <w:spacing w:before="120" w:after="0" w:line="240" w:lineRule="auto"/>
        <w:ind w:right="-1" w:firstLine="851"/>
        <w:jc w:val="both"/>
        <w:rPr>
          <w:rFonts w:ascii="Times New Roman" w:eastAsia="Times New Roman" w:hAnsi="Times New Roman" w:cs="Times New Roman"/>
          <w:sz w:val="24"/>
          <w:szCs w:val="24"/>
          <w:lang w:eastAsia="pt-BR"/>
        </w:rPr>
      </w:pPr>
    </w:p>
    <w:p w:rsidR="00F81EDE" w:rsidRPr="00F81EDE" w:rsidRDefault="00F81EDE" w:rsidP="008F7F59">
      <w:pPr>
        <w:spacing w:before="120" w:after="0" w:line="240" w:lineRule="auto"/>
        <w:ind w:right="-1" w:firstLine="85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w:t>
      </w:r>
      <w:r w:rsidR="00D7255E">
        <w:rPr>
          <w:rFonts w:ascii="Times New Roman" w:eastAsia="Times New Roman" w:hAnsi="Times New Roman" w:cs="Times New Roman"/>
          <w:sz w:val="24"/>
          <w:szCs w:val="24"/>
          <w:lang w:eastAsia="pt-BR"/>
        </w:rPr>
        <w:t>.........</w:t>
      </w:r>
      <w:r w:rsidRPr="00F81EDE">
        <w:rPr>
          <w:rFonts w:ascii="Times New Roman" w:eastAsia="Times New Roman" w:hAnsi="Times New Roman" w:cs="Times New Roman"/>
          <w:sz w:val="24"/>
          <w:szCs w:val="24"/>
          <w:lang w:eastAsia="pt-BR"/>
        </w:rPr>
        <w:t xml:space="preserve">                                      </w:t>
      </w:r>
      <w:r w:rsidR="00D7255E">
        <w:rPr>
          <w:rFonts w:ascii="Times New Roman" w:eastAsia="Times New Roman" w:hAnsi="Times New Roman" w:cs="Times New Roman"/>
          <w:sz w:val="24"/>
          <w:szCs w:val="24"/>
          <w:lang w:eastAsia="pt-BR"/>
        </w:rPr>
        <w:t>......</w:t>
      </w:r>
      <w:r w:rsidRPr="00F81EDE">
        <w:rPr>
          <w:rFonts w:ascii="Times New Roman" w:eastAsia="Times New Roman" w:hAnsi="Times New Roman" w:cs="Times New Roman"/>
          <w:sz w:val="24"/>
          <w:szCs w:val="24"/>
          <w:lang w:eastAsia="pt-BR"/>
        </w:rPr>
        <w:t>........................................</w:t>
      </w:r>
    </w:p>
    <w:p w:rsidR="00F81EDE" w:rsidRPr="00596180" w:rsidRDefault="00E00EDA" w:rsidP="00E00EDA">
      <w:pPr>
        <w:spacing w:before="120" w:after="0" w:line="240" w:lineRule="auto"/>
        <w:ind w:right="-1"/>
        <w:jc w:val="both"/>
        <w:rPr>
          <w:rFonts w:ascii="Times New Roman" w:eastAsia="Times New Roman" w:hAnsi="Times New Roman" w:cs="Times New Roman"/>
          <w:b/>
          <w:lang w:eastAsia="pt-BR"/>
        </w:rPr>
      </w:pPr>
      <w:r w:rsidRPr="00596180">
        <w:rPr>
          <w:rFonts w:ascii="Times New Roman" w:eastAsia="Times New Roman" w:hAnsi="Times New Roman" w:cs="Times New Roman"/>
          <w:b/>
          <w:lang w:eastAsia="pt-BR"/>
        </w:rPr>
        <w:t>CÂMARA MUNICIPAL DE PORTO ALEGRE</w:t>
      </w:r>
      <w:r w:rsidR="00F81EDE" w:rsidRPr="00596180">
        <w:rPr>
          <w:rFonts w:ascii="Times New Roman" w:eastAsia="Times New Roman" w:hAnsi="Times New Roman" w:cs="Times New Roman"/>
          <w:b/>
          <w:lang w:eastAsia="pt-BR"/>
        </w:rPr>
        <w:t xml:space="preserve">                       </w:t>
      </w:r>
      <w:r w:rsidR="00596180">
        <w:rPr>
          <w:rFonts w:ascii="Times New Roman" w:eastAsia="Times New Roman" w:hAnsi="Times New Roman" w:cs="Times New Roman"/>
          <w:b/>
          <w:lang w:eastAsia="pt-BR"/>
        </w:rPr>
        <w:t xml:space="preserve">    </w:t>
      </w:r>
      <w:r w:rsidR="00F81EDE" w:rsidRPr="00596180">
        <w:rPr>
          <w:rFonts w:ascii="Times New Roman" w:eastAsia="Times New Roman" w:hAnsi="Times New Roman" w:cs="Times New Roman"/>
          <w:b/>
          <w:lang w:eastAsia="pt-BR"/>
        </w:rPr>
        <w:t xml:space="preserve">    CONTRATADA</w:t>
      </w:r>
    </w:p>
    <w:p w:rsidR="00D7255E" w:rsidRDefault="00D7255E" w:rsidP="008F7F59">
      <w:pPr>
        <w:spacing w:before="120" w:after="0" w:line="240" w:lineRule="auto"/>
        <w:ind w:right="-1"/>
        <w:jc w:val="both"/>
        <w:rPr>
          <w:rFonts w:ascii="Times New Roman" w:eastAsia="Times New Roman" w:hAnsi="Times New Roman" w:cs="Times New Roman"/>
          <w:sz w:val="24"/>
          <w:szCs w:val="24"/>
          <w:lang w:eastAsia="pt-BR"/>
        </w:rPr>
      </w:pPr>
    </w:p>
    <w:p w:rsidR="00D7255E" w:rsidRDefault="00D7255E" w:rsidP="008F7F59">
      <w:pPr>
        <w:spacing w:before="120" w:after="0" w:line="240" w:lineRule="auto"/>
        <w:ind w:right="-1"/>
        <w:jc w:val="both"/>
        <w:rPr>
          <w:rFonts w:ascii="Times New Roman" w:eastAsia="Times New Roman" w:hAnsi="Times New Roman" w:cs="Times New Roman"/>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 xml:space="preserve"> TESTEMUNHAS:  </w:t>
      </w:r>
    </w:p>
    <w:p w:rsidR="00DD0C68" w:rsidRDefault="00DD0C68" w:rsidP="008F7F59">
      <w:pPr>
        <w:spacing w:before="120" w:after="0" w:line="240" w:lineRule="auto"/>
        <w:ind w:right="-1"/>
        <w:jc w:val="both"/>
        <w:rPr>
          <w:rFonts w:ascii="Times New Roman" w:eastAsia="Times New Roman" w:hAnsi="Times New Roman" w:cs="Times New Roman"/>
          <w:sz w:val="24"/>
          <w:szCs w:val="24"/>
          <w:lang w:eastAsia="pt-BR"/>
        </w:rPr>
      </w:pPr>
    </w:p>
    <w:p w:rsidR="00F81EDE" w:rsidRPr="00F81EDE" w:rsidRDefault="00F81EDE" w:rsidP="008F7F59">
      <w:pPr>
        <w:spacing w:before="120" w:after="0" w:line="240" w:lineRule="auto"/>
        <w:ind w:right="-1"/>
        <w:jc w:val="both"/>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w:t>
      </w:r>
    </w:p>
    <w:p w:rsidR="00DD0C68" w:rsidRDefault="00DD0C68" w:rsidP="008F7F59">
      <w:pPr>
        <w:spacing w:before="120" w:after="0" w:line="240" w:lineRule="auto"/>
        <w:ind w:right="-1"/>
        <w:jc w:val="both"/>
        <w:rPr>
          <w:rFonts w:ascii="Times New Roman" w:eastAsia="Times New Roman" w:hAnsi="Times New Roman" w:cs="Times New Roman"/>
          <w:sz w:val="24"/>
          <w:szCs w:val="24"/>
          <w:lang w:eastAsia="pt-BR"/>
        </w:rPr>
      </w:pPr>
    </w:p>
    <w:p w:rsidR="00F81EDE" w:rsidRPr="00F81EDE" w:rsidRDefault="00F81EDE" w:rsidP="008F7F59">
      <w:pPr>
        <w:spacing w:before="120" w:after="0" w:line="240" w:lineRule="auto"/>
        <w:ind w:right="-1"/>
        <w:jc w:val="both"/>
      </w:pPr>
      <w:r w:rsidRPr="00F81EDE">
        <w:rPr>
          <w:rFonts w:ascii="Times New Roman" w:eastAsia="Times New Roman" w:hAnsi="Times New Roman" w:cs="Times New Roman"/>
          <w:sz w:val="24"/>
          <w:szCs w:val="24"/>
          <w:lang w:eastAsia="pt-BR"/>
        </w:rPr>
        <w:t>..............................................................</w:t>
      </w:r>
    </w:p>
    <w:p w:rsidR="0040316F" w:rsidRDefault="0040316F"/>
    <w:sectPr w:rsidR="0040316F" w:rsidSect="00F2542B">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8E2" w:rsidRDefault="006F68E2">
      <w:pPr>
        <w:spacing w:after="0" w:line="240" w:lineRule="auto"/>
      </w:pPr>
      <w:r>
        <w:separator/>
      </w:r>
    </w:p>
  </w:endnote>
  <w:endnote w:type="continuationSeparator" w:id="0">
    <w:p w:rsidR="006F68E2" w:rsidRDefault="006F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623014"/>
      <w:docPartObj>
        <w:docPartGallery w:val="Page Numbers (Bottom of Page)"/>
        <w:docPartUnique/>
      </w:docPartObj>
    </w:sdtPr>
    <w:sdtEndPr/>
    <w:sdtContent>
      <w:p w:rsidR="006F68E2" w:rsidRDefault="006F68E2">
        <w:pPr>
          <w:pStyle w:val="Rodap"/>
          <w:jc w:val="right"/>
        </w:pPr>
        <w:r>
          <w:fldChar w:fldCharType="begin"/>
        </w:r>
        <w:r>
          <w:instrText>PAGE   \* MERGEFORMAT</w:instrText>
        </w:r>
        <w:r>
          <w:fldChar w:fldCharType="separate"/>
        </w:r>
        <w:r w:rsidR="00947177">
          <w:rPr>
            <w:noProof/>
          </w:rPr>
          <w:t>33</w:t>
        </w:r>
        <w:r>
          <w:fldChar w:fldCharType="end"/>
        </w:r>
      </w:p>
    </w:sdtContent>
  </w:sdt>
  <w:p w:rsidR="006F68E2" w:rsidRDefault="006F68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8E2" w:rsidRDefault="006F68E2">
      <w:pPr>
        <w:spacing w:after="0" w:line="240" w:lineRule="auto"/>
      </w:pPr>
      <w:r>
        <w:separator/>
      </w:r>
    </w:p>
  </w:footnote>
  <w:footnote w:type="continuationSeparator" w:id="0">
    <w:p w:rsidR="006F68E2" w:rsidRDefault="006F6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8E2" w:rsidRDefault="006F68E2" w:rsidP="00F80FB3">
    <w:pPr>
      <w:spacing w:after="0" w:line="240" w:lineRule="auto"/>
      <w:ind w:right="-143"/>
      <w:rPr>
        <w:rFonts w:ascii="Arial Narrow" w:hAnsi="Arial Narrow" w:cs="Arial Narrow"/>
        <w:sz w:val="16"/>
        <w:szCs w:val="16"/>
        <w:lang w:eastAsia="ar-SA"/>
      </w:rPr>
    </w:pPr>
    <w:r w:rsidRPr="001A0A3C">
      <w:rPr>
        <w:rFonts w:ascii="Arial" w:hAnsi="Arial" w:cs="Arial"/>
        <w:b/>
      </w:rPr>
      <w:t xml:space="preserve"> </w:t>
    </w:r>
  </w:p>
  <w:p w:rsidR="006F68E2" w:rsidRDefault="006F68E2" w:rsidP="00F80FB3">
    <w:pPr>
      <w:ind w:right="360"/>
      <w:jc w:val="center"/>
    </w:pPr>
    <w:r>
      <w:rPr>
        <w:noProof/>
        <w:lang w:eastAsia="pt-BR"/>
      </w:rPr>
      <mc:AlternateContent>
        <mc:Choice Requires="wps">
          <w:drawing>
            <wp:anchor distT="0" distB="0" distL="114935" distR="114935" simplePos="0" relativeHeight="251660288" behindDoc="1" locked="0" layoutInCell="1" allowOverlap="1" wp14:anchorId="178C420D" wp14:editId="7ACEAAAF">
              <wp:simplePos x="0" y="0"/>
              <wp:positionH relativeFrom="column">
                <wp:posOffset>-136525</wp:posOffset>
              </wp:positionH>
              <wp:positionV relativeFrom="paragraph">
                <wp:posOffset>-155575</wp:posOffset>
              </wp:positionV>
              <wp:extent cx="3385820" cy="1049655"/>
              <wp:effectExtent l="6985" t="5080" r="7620" b="254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1049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8E2" w:rsidRDefault="006F68E2" w:rsidP="00305A7F">
                          <w:r>
                            <w:rPr>
                              <w:noProof/>
                              <w:lang w:eastAsia="pt-BR"/>
                            </w:rPr>
                            <w:drawing>
                              <wp:inline distT="0" distB="0" distL="0" distR="0" wp14:anchorId="5F6BF357" wp14:editId="4B6343EB">
                                <wp:extent cx="2857500" cy="771525"/>
                                <wp:effectExtent l="0" t="0" r="0"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solidFill>
                                          <a:srgbClr val="FFFFFF">
                                            <a:alpha val="0"/>
                                          </a:srgbClr>
                                        </a:solidFill>
                                        <a:ln>
                                          <a:noFill/>
                                        </a:ln>
                                      </pic:spPr>
                                    </pic:pic>
                                  </a:graphicData>
                                </a:graphic>
                              </wp:inline>
                            </w:drawing>
                          </w:r>
                        </w:p>
                        <w:p w:rsidR="006F68E2" w:rsidRDefault="006F68E2" w:rsidP="00F80F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C420D" id="_x0000_t202" coordsize="21600,21600" o:spt="202" path="m,l,21600r21600,l21600,xe">
              <v:stroke joinstyle="miter"/>
              <v:path gradientshapeok="t" o:connecttype="rect"/>
            </v:shapetype>
            <v:shape id="Caixa de texto 10" o:spid="_x0000_s1026" type="#_x0000_t202" style="position:absolute;left:0;text-align:left;margin-left:-10.75pt;margin-top:-12.25pt;width:266.6pt;height:82.6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" stroked="f">
              <v:fill opacity="0"/>
              <v:textbox inset="0,0,0,0">
                <w:txbxContent>
                  <w:p w:rsidR="006F68E2" w:rsidRDefault="006F68E2" w:rsidP="00305A7F">
                    <w:r>
                      <w:rPr>
                        <w:noProof/>
                        <w:lang w:eastAsia="pt-BR"/>
                      </w:rPr>
                      <w:drawing>
                        <wp:inline distT="0" distB="0" distL="0" distR="0" wp14:anchorId="5F6BF357" wp14:editId="4B6343EB">
                          <wp:extent cx="2857500" cy="771525"/>
                          <wp:effectExtent l="0" t="0" r="0"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solidFill>
                                    <a:srgbClr val="FFFFFF">
                                      <a:alpha val="0"/>
                                    </a:srgbClr>
                                  </a:solidFill>
                                  <a:ln>
                                    <a:noFill/>
                                  </a:ln>
                                </pic:spPr>
                              </pic:pic>
                            </a:graphicData>
                          </a:graphic>
                        </wp:inline>
                      </w:drawing>
                    </w:r>
                  </w:p>
                  <w:p w:rsidR="006F68E2" w:rsidRDefault="006F68E2" w:rsidP="00F80FB3"/>
                </w:txbxContent>
              </v:textbox>
            </v:shape>
          </w:pict>
        </mc:Fallback>
      </mc:AlternateContent>
    </w:r>
  </w:p>
  <w:p w:rsidR="006F68E2" w:rsidRDefault="006F68E2" w:rsidP="00F80FB3">
    <w:pPr>
      <w:pStyle w:val="Cabealho"/>
    </w:pPr>
    <w:r>
      <w:rPr>
        <w:noProof/>
        <w:lang w:eastAsia="pt-BR"/>
      </w:rPr>
      <mc:AlternateContent>
        <mc:Choice Requires="wps">
          <w:drawing>
            <wp:anchor distT="0" distB="0" distL="114935" distR="114935" simplePos="0" relativeHeight="251662336" behindDoc="1" locked="0" layoutInCell="1" allowOverlap="1" wp14:anchorId="65770417" wp14:editId="21E4E4C3">
              <wp:simplePos x="0" y="0"/>
              <wp:positionH relativeFrom="column">
                <wp:posOffset>2663190</wp:posOffset>
              </wp:positionH>
              <wp:positionV relativeFrom="paragraph">
                <wp:posOffset>128905</wp:posOffset>
              </wp:positionV>
              <wp:extent cx="3108325" cy="542925"/>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542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8E2" w:rsidRDefault="006F68E2" w:rsidP="00F80FB3">
                          <w:pPr>
                            <w:spacing w:after="0" w:line="240" w:lineRule="auto"/>
                            <w:jc w:val="center"/>
                            <w:rPr>
                              <w:rFonts w:ascii="Arial Narrow" w:hAnsi="Arial Narrow" w:cs="Arial"/>
                              <w:b/>
                              <w:sz w:val="16"/>
                            </w:rPr>
                          </w:pPr>
                          <w:r>
                            <w:rPr>
                              <w:rFonts w:ascii="Arial Narrow" w:hAnsi="Arial Narrow" w:cs="Arial"/>
                              <w:b/>
                              <w:sz w:val="16"/>
                            </w:rPr>
                            <w:t>Av. Loureiro da Silva, 255- CEP: 90013-901 – Porto Alegre/RS</w:t>
                          </w:r>
                        </w:p>
                        <w:p w:rsidR="006F68E2" w:rsidRPr="00F80FB3" w:rsidRDefault="006F68E2" w:rsidP="00F80FB3">
                          <w:pPr>
                            <w:pStyle w:val="Ttulo2"/>
                            <w:spacing w:before="0" w:beforeAutospacing="0" w:after="0" w:afterAutospacing="0"/>
                            <w:jc w:val="center"/>
                            <w:rPr>
                              <w:rFonts w:ascii="Arial Narrow" w:hAnsi="Arial Narrow" w:cs="Arial"/>
                              <w:sz w:val="18"/>
                              <w:szCs w:val="18"/>
                            </w:rPr>
                          </w:pPr>
                          <w:r w:rsidRPr="00F80FB3">
                            <w:rPr>
                              <w:rFonts w:ascii="Arial Narrow" w:hAnsi="Arial Narrow" w:cs="Arial"/>
                              <w:sz w:val="18"/>
                              <w:szCs w:val="18"/>
                            </w:rPr>
                            <w:t>Fone: (51) 3220-4314 – Fax: (51) 3220-4355</w:t>
                          </w:r>
                        </w:p>
                        <w:p w:rsidR="006F68E2" w:rsidRDefault="006F68E2" w:rsidP="00F80FB3">
                          <w:pPr>
                            <w:jc w:val="center"/>
                            <w:rPr>
                              <w:rFonts w:ascii="Arial Narrow" w:hAnsi="Arial Narrow" w:cs="Arial"/>
                              <w:b/>
                              <w:sz w:val="16"/>
                            </w:rPr>
                          </w:pPr>
                          <w:r>
                            <w:rPr>
                              <w:rFonts w:ascii="Arial Narrow" w:hAnsi="Arial Narrow" w:cs="Arial"/>
                              <w:b/>
                              <w:sz w:val="16"/>
                            </w:rPr>
                            <w:t xml:space="preserve">E-mail: </w:t>
                          </w:r>
                          <w:hyperlink r:id="rId3" w:history="1">
                            <w:r w:rsidRPr="009A0D8F">
                              <w:rPr>
                                <w:rStyle w:val="Hyperlink"/>
                                <w:rFonts w:ascii="Arial Narrow" w:hAnsi="Arial Narrow" w:cs="Arial"/>
                                <w:b/>
                                <w:sz w:val="16"/>
                              </w:rPr>
                              <w:t>licit@camarapoa.rs.gov.br</w:t>
                            </w:r>
                          </w:hyperlink>
                          <w:r>
                            <w:rPr>
                              <w:rFonts w:ascii="Arial Narrow" w:hAnsi="Arial Narrow" w:cs="Arial"/>
                              <w:b/>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70417" id="Caixa de texto 7" o:spid="_x0000_s1027" type="#_x0000_t202" style="position:absolute;margin-left:209.7pt;margin-top:10.15pt;width:244.75pt;height:42.7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" stroked="f">
              <v:fill opacity="0"/>
              <v:textbox inset="0,0,0,0">
                <w:txbxContent>
                  <w:p w:rsidR="006F68E2" w:rsidRDefault="006F68E2" w:rsidP="00F80FB3">
                    <w:pPr>
                      <w:spacing w:after="0" w:line="240" w:lineRule="auto"/>
                      <w:jc w:val="center"/>
                      <w:rPr>
                        <w:rFonts w:ascii="Arial Narrow" w:hAnsi="Arial Narrow" w:cs="Arial"/>
                        <w:b/>
                        <w:sz w:val="16"/>
                      </w:rPr>
                    </w:pPr>
                    <w:r>
                      <w:rPr>
                        <w:rFonts w:ascii="Arial Narrow" w:hAnsi="Arial Narrow" w:cs="Arial"/>
                        <w:b/>
                        <w:sz w:val="16"/>
                      </w:rPr>
                      <w:t>Av. Loureiro da Silva, 255- CEP: 90013-901 – Porto Alegre/RS</w:t>
                    </w:r>
                  </w:p>
                  <w:p w:rsidR="006F68E2" w:rsidRPr="00F80FB3" w:rsidRDefault="006F68E2" w:rsidP="00F80FB3">
                    <w:pPr>
                      <w:pStyle w:val="Ttulo2"/>
                      <w:spacing w:before="0" w:beforeAutospacing="0" w:after="0" w:afterAutospacing="0"/>
                      <w:jc w:val="center"/>
                      <w:rPr>
                        <w:rFonts w:ascii="Arial Narrow" w:hAnsi="Arial Narrow" w:cs="Arial"/>
                        <w:sz w:val="18"/>
                        <w:szCs w:val="18"/>
                      </w:rPr>
                    </w:pPr>
                    <w:r w:rsidRPr="00F80FB3">
                      <w:rPr>
                        <w:rFonts w:ascii="Arial Narrow" w:hAnsi="Arial Narrow" w:cs="Arial"/>
                        <w:sz w:val="18"/>
                        <w:szCs w:val="18"/>
                      </w:rPr>
                      <w:t>Fone: (51) 3220-4314 – Fax: (51) 3220-4355</w:t>
                    </w:r>
                  </w:p>
                  <w:p w:rsidR="006F68E2" w:rsidRDefault="006F68E2" w:rsidP="00F80FB3">
                    <w:pPr>
                      <w:jc w:val="center"/>
                      <w:rPr>
                        <w:rFonts w:ascii="Arial Narrow" w:hAnsi="Arial Narrow" w:cs="Arial"/>
                        <w:b/>
                        <w:sz w:val="16"/>
                      </w:rPr>
                    </w:pPr>
                    <w:r>
                      <w:rPr>
                        <w:rFonts w:ascii="Arial Narrow" w:hAnsi="Arial Narrow" w:cs="Arial"/>
                        <w:b/>
                        <w:sz w:val="16"/>
                      </w:rPr>
                      <w:t xml:space="preserve">E-mail: </w:t>
                    </w:r>
                    <w:hyperlink r:id="rId4" w:history="1">
                      <w:r w:rsidRPr="009A0D8F">
                        <w:rPr>
                          <w:rStyle w:val="Hyperlink"/>
                          <w:rFonts w:ascii="Arial Narrow" w:hAnsi="Arial Narrow" w:cs="Arial"/>
                          <w:b/>
                          <w:sz w:val="16"/>
                        </w:rPr>
                        <w:t>licit@camarapoa.rs.gov.br</w:t>
                      </w:r>
                    </w:hyperlink>
                    <w:r>
                      <w:rPr>
                        <w:rFonts w:ascii="Arial Narrow" w:hAnsi="Arial Narrow" w:cs="Arial"/>
                        <w:b/>
                        <w:sz w:val="16"/>
                      </w:rPr>
                      <w:t xml:space="preserve">  </w:t>
                    </w:r>
                  </w:p>
                </w:txbxContent>
              </v:textbox>
            </v:shape>
          </w:pict>
        </mc:Fallback>
      </mc:AlternateContent>
    </w:r>
    <w:r>
      <w:rPr>
        <w:noProof/>
        <w:lang w:eastAsia="pt-BR"/>
      </w:rPr>
      <mc:AlternateContent>
        <mc:Choice Requires="wps">
          <w:drawing>
            <wp:anchor distT="0" distB="0" distL="114935" distR="114935" simplePos="0" relativeHeight="251661312" behindDoc="1" locked="0" layoutInCell="1" allowOverlap="1" wp14:anchorId="6528D0B9" wp14:editId="69DC38C6">
              <wp:simplePos x="0" y="0"/>
              <wp:positionH relativeFrom="column">
                <wp:posOffset>2578735</wp:posOffset>
              </wp:positionH>
              <wp:positionV relativeFrom="paragraph">
                <wp:posOffset>-69215</wp:posOffset>
              </wp:positionV>
              <wp:extent cx="3288665" cy="273685"/>
              <wp:effectExtent l="7620" t="635" r="8890" b="190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8E2" w:rsidRDefault="006F68E2" w:rsidP="00F80FB3">
                          <w:pPr>
                            <w:jc w:val="center"/>
                            <w:rPr>
                              <w:rFonts w:ascii="Arial" w:hAnsi="Arial" w:cs="Arial"/>
                              <w:b/>
                              <w:sz w:val="24"/>
                            </w:rPr>
                          </w:pPr>
                          <w:r>
                            <w:rPr>
                              <w:rFonts w:ascii="Arial" w:hAnsi="Arial" w:cs="Arial"/>
                              <w:b/>
                              <w:sz w:val="24"/>
                            </w:rPr>
                            <w:t>COMISSÃO ESPECIAL DE LICITAÇÃO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8D0B9" id="Caixa de texto 8" o:spid="_x0000_s1028" type="#_x0000_t202" style="position:absolute;margin-left:203.05pt;margin-top:-5.45pt;width:258.95pt;height:21.5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" stroked="f">
              <v:fill opacity="0"/>
              <v:textbox inset="0,0,0,0">
                <w:txbxContent>
                  <w:p w:rsidR="006F68E2" w:rsidRDefault="006F68E2" w:rsidP="00F80FB3">
                    <w:pPr>
                      <w:jc w:val="center"/>
                      <w:rPr>
                        <w:rFonts w:ascii="Arial" w:hAnsi="Arial" w:cs="Arial"/>
                        <w:b/>
                        <w:sz w:val="24"/>
                      </w:rPr>
                    </w:pPr>
                    <w:r>
                      <w:rPr>
                        <w:rFonts w:ascii="Arial" w:hAnsi="Arial" w:cs="Arial"/>
                        <w:b/>
                        <w:sz w:val="24"/>
                      </w:rPr>
                      <w:t>COMISSÃO ESPECIAL DE LICITAÇÃO</w:t>
                    </w:r>
                  </w:p>
                </w:txbxContent>
              </v:textbox>
            </v:shape>
          </w:pict>
        </mc:Fallback>
      </mc:AlternateContent>
    </w:r>
  </w:p>
  <w:p w:rsidR="006F68E2" w:rsidRDefault="006F68E2" w:rsidP="00F80FB3">
    <w:pPr>
      <w:pStyle w:val="Cabealho"/>
    </w:pPr>
  </w:p>
  <w:p w:rsidR="006F68E2" w:rsidRDefault="006F68E2" w:rsidP="00F80FB3">
    <w:pPr>
      <w:pStyle w:val="Cabealho"/>
      <w:rPr>
        <w:sz w:val="16"/>
      </w:rPr>
    </w:pPr>
  </w:p>
  <w:p w:rsidR="006F68E2" w:rsidRDefault="006F68E2" w:rsidP="00F81EDE">
    <w:pPr>
      <w:keepNext/>
      <w:tabs>
        <w:tab w:val="num" w:pos="576"/>
      </w:tabs>
      <w:suppressAutoHyphens/>
      <w:spacing w:after="0" w:line="240" w:lineRule="auto"/>
      <w:ind w:left="576" w:hanging="576"/>
      <w:jc w:val="right"/>
      <w:outlineLvl w:val="1"/>
      <w:rPr>
        <w:rFonts w:ascii="Arial Narrow" w:hAnsi="Arial Narrow" w:cs="Arial Narrow"/>
        <w:b/>
        <w:bCs/>
        <w:sz w:val="16"/>
        <w:szCs w:val="16"/>
        <w:lang w:eastAsia="ar-SA"/>
      </w:rPr>
    </w:pPr>
    <w:r>
      <w:rPr>
        <w:rFonts w:ascii="Arial Narrow" w:hAnsi="Arial Narrow" w:cs="Arial Narrow"/>
        <w:b/>
        <w:bCs/>
        <w:noProof/>
        <w:sz w:val="16"/>
        <w:szCs w:val="16"/>
        <w:lang w:eastAsia="pt-BR"/>
      </w:rPr>
      <mc:AlternateContent>
        <mc:Choice Requires="wps">
          <w:drawing>
            <wp:anchor distT="0" distB="0" distL="114300" distR="114300" simplePos="0" relativeHeight="251663360" behindDoc="1" locked="0" layoutInCell="1" allowOverlap="1" wp14:anchorId="407AEF87" wp14:editId="4743E197">
              <wp:simplePos x="0" y="0"/>
              <wp:positionH relativeFrom="column">
                <wp:posOffset>-100330</wp:posOffset>
              </wp:positionH>
              <wp:positionV relativeFrom="paragraph">
                <wp:posOffset>149860</wp:posOffset>
              </wp:positionV>
              <wp:extent cx="5760720" cy="0"/>
              <wp:effectExtent l="0" t="0" r="30480" b="1905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B94D9" id="Conector reto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8pt" to="445.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" strokeweight=".26mm">
              <v:stroke joinstyle="miter"/>
            </v:line>
          </w:pict>
        </mc:Fallback>
      </mc:AlternateContent>
    </w:r>
  </w:p>
  <w:p w:rsidR="006F68E2" w:rsidRDefault="006F68E2" w:rsidP="00F81EDE">
    <w:pPr>
      <w:keepNext/>
      <w:tabs>
        <w:tab w:val="num" w:pos="576"/>
      </w:tabs>
      <w:suppressAutoHyphens/>
      <w:spacing w:after="0" w:line="240" w:lineRule="auto"/>
      <w:ind w:left="576" w:hanging="576"/>
      <w:jc w:val="right"/>
      <w:outlineLvl w:val="1"/>
      <w:rPr>
        <w:rFonts w:ascii="Arial Narrow" w:hAnsi="Arial Narrow" w:cs="Arial Narrow"/>
        <w:b/>
        <w:bCs/>
        <w:sz w:val="16"/>
        <w:szCs w:val="16"/>
        <w:lang w:eastAsia="ar-SA"/>
      </w:rPr>
    </w:pPr>
  </w:p>
  <w:p w:rsidR="006F68E2" w:rsidRPr="00B06056" w:rsidRDefault="006F68E2" w:rsidP="00F81EDE">
    <w:pPr>
      <w:keepNext/>
      <w:tabs>
        <w:tab w:val="num" w:pos="576"/>
      </w:tabs>
      <w:suppressAutoHyphens/>
      <w:spacing w:after="0" w:line="240" w:lineRule="auto"/>
      <w:ind w:left="576" w:hanging="576"/>
      <w:jc w:val="right"/>
      <w:outlineLvl w:val="1"/>
      <w:rPr>
        <w:rFonts w:ascii="Arial Narrow" w:hAnsi="Arial Narrow" w:cs="Arial Narrow"/>
        <w:b/>
        <w:bCs/>
        <w:sz w:val="16"/>
        <w:szCs w:val="16"/>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680AD332"/>
    <w:name w:val="WW8Num13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1" w15:restartNumberingAfterBreak="0">
    <w:nsid w:val="01096C26"/>
    <w:multiLevelType w:val="multilevel"/>
    <w:tmpl w:val="B3AC562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4159F"/>
    <w:multiLevelType w:val="hybridMultilevel"/>
    <w:tmpl w:val="3766B144"/>
    <w:lvl w:ilvl="0" w:tplc="8046734A">
      <w:start w:val="1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A39558F"/>
    <w:multiLevelType w:val="multilevel"/>
    <w:tmpl w:val="532E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01561"/>
    <w:multiLevelType w:val="multilevel"/>
    <w:tmpl w:val="D7F0A078"/>
    <w:lvl w:ilvl="0">
      <w:start w:val="10"/>
      <w:numFmt w:val="decimal"/>
      <w:lvlText w:val="%1"/>
      <w:lvlJc w:val="left"/>
      <w:pPr>
        <w:tabs>
          <w:tab w:val="num" w:pos="705"/>
        </w:tabs>
        <w:ind w:left="705" w:hanging="705"/>
      </w:pPr>
      <w:rPr>
        <w:rFonts w:ascii="Arial Narrow" w:hAnsi="Arial Narrow" w:hint="default"/>
      </w:rPr>
    </w:lvl>
    <w:lvl w:ilvl="1">
      <w:start w:val="2"/>
      <w:numFmt w:val="decimal"/>
      <w:lvlText w:val="%1.%2"/>
      <w:lvlJc w:val="left"/>
      <w:pPr>
        <w:tabs>
          <w:tab w:val="num" w:pos="705"/>
        </w:tabs>
        <w:ind w:left="705" w:hanging="705"/>
      </w:pPr>
      <w:rPr>
        <w:rFonts w:ascii="Arial Narrow" w:hAnsi="Arial Narrow" w:hint="default"/>
      </w:rPr>
    </w:lvl>
    <w:lvl w:ilvl="2">
      <w:start w:val="3"/>
      <w:numFmt w:val="decimal"/>
      <w:lvlText w:val="%1.%2.%3"/>
      <w:lvlJc w:val="left"/>
      <w:pPr>
        <w:tabs>
          <w:tab w:val="num" w:pos="720"/>
        </w:tabs>
        <w:ind w:left="720" w:hanging="720"/>
      </w:pPr>
      <w:rPr>
        <w:rFonts w:ascii="Arial Narrow" w:hAnsi="Arial Narrow" w:hint="default"/>
      </w:rPr>
    </w:lvl>
    <w:lvl w:ilvl="3">
      <w:start w:val="1"/>
      <w:numFmt w:val="decimal"/>
      <w:lvlText w:val="%1.%2.%3.%4"/>
      <w:lvlJc w:val="left"/>
      <w:pPr>
        <w:tabs>
          <w:tab w:val="num" w:pos="720"/>
        </w:tabs>
        <w:ind w:left="720" w:hanging="720"/>
      </w:pPr>
      <w:rPr>
        <w:rFonts w:ascii="Arial Narrow" w:hAnsi="Arial Narrow" w:hint="default"/>
      </w:rPr>
    </w:lvl>
    <w:lvl w:ilvl="4">
      <w:start w:val="1"/>
      <w:numFmt w:val="decimal"/>
      <w:lvlText w:val="%1.%2.%3.%4.%5"/>
      <w:lvlJc w:val="left"/>
      <w:pPr>
        <w:tabs>
          <w:tab w:val="num" w:pos="1080"/>
        </w:tabs>
        <w:ind w:left="1080" w:hanging="1080"/>
      </w:pPr>
      <w:rPr>
        <w:rFonts w:ascii="Arial Narrow" w:hAnsi="Arial Narrow" w:hint="default"/>
      </w:rPr>
    </w:lvl>
    <w:lvl w:ilvl="5">
      <w:start w:val="1"/>
      <w:numFmt w:val="decimal"/>
      <w:lvlText w:val="%1.%2.%3.%4.%5.%6"/>
      <w:lvlJc w:val="left"/>
      <w:pPr>
        <w:tabs>
          <w:tab w:val="num" w:pos="1080"/>
        </w:tabs>
        <w:ind w:left="1080" w:hanging="1080"/>
      </w:pPr>
      <w:rPr>
        <w:rFonts w:ascii="Arial Narrow" w:hAnsi="Arial Narrow" w:hint="default"/>
      </w:rPr>
    </w:lvl>
    <w:lvl w:ilvl="6">
      <w:start w:val="1"/>
      <w:numFmt w:val="decimal"/>
      <w:lvlText w:val="%1.%2.%3.%4.%5.%6.%7"/>
      <w:lvlJc w:val="left"/>
      <w:pPr>
        <w:tabs>
          <w:tab w:val="num" w:pos="1440"/>
        </w:tabs>
        <w:ind w:left="1440" w:hanging="1440"/>
      </w:pPr>
      <w:rPr>
        <w:rFonts w:ascii="Arial Narrow" w:hAnsi="Arial Narrow" w:hint="default"/>
      </w:rPr>
    </w:lvl>
    <w:lvl w:ilvl="7">
      <w:start w:val="1"/>
      <w:numFmt w:val="decimal"/>
      <w:lvlText w:val="%1.%2.%3.%4.%5.%6.%7.%8"/>
      <w:lvlJc w:val="left"/>
      <w:pPr>
        <w:tabs>
          <w:tab w:val="num" w:pos="1440"/>
        </w:tabs>
        <w:ind w:left="1440" w:hanging="1440"/>
      </w:pPr>
      <w:rPr>
        <w:rFonts w:ascii="Arial Narrow" w:hAnsi="Arial Narrow" w:hint="default"/>
      </w:rPr>
    </w:lvl>
    <w:lvl w:ilvl="8">
      <w:start w:val="1"/>
      <w:numFmt w:val="decimal"/>
      <w:lvlText w:val="%1.%2.%3.%4.%5.%6.%7.%8.%9"/>
      <w:lvlJc w:val="left"/>
      <w:pPr>
        <w:tabs>
          <w:tab w:val="num" w:pos="1800"/>
        </w:tabs>
        <w:ind w:left="1800" w:hanging="1800"/>
      </w:pPr>
      <w:rPr>
        <w:rFonts w:ascii="Arial Narrow" w:hAnsi="Arial Narrow" w:hint="default"/>
      </w:rPr>
    </w:lvl>
  </w:abstractNum>
  <w:abstractNum w:abstractNumId="5" w15:restartNumberingAfterBreak="0">
    <w:nsid w:val="0E11425F"/>
    <w:multiLevelType w:val="multilevel"/>
    <w:tmpl w:val="ECAAB48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CAC39CF"/>
    <w:multiLevelType w:val="multilevel"/>
    <w:tmpl w:val="DE26EF5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D865B46"/>
    <w:multiLevelType w:val="hybridMultilevel"/>
    <w:tmpl w:val="D7EE720E"/>
    <w:lvl w:ilvl="0" w:tplc="50DECBE6">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212B233E"/>
    <w:multiLevelType w:val="hybridMultilevel"/>
    <w:tmpl w:val="AF6E8FAA"/>
    <w:lvl w:ilvl="0" w:tplc="85208E76">
      <w:start w:val="12"/>
      <w:numFmt w:val="lowerLetter"/>
      <w:lvlText w:val="%1)"/>
      <w:lvlJc w:val="left"/>
      <w:pPr>
        <w:tabs>
          <w:tab w:val="num" w:pos="2271"/>
        </w:tabs>
        <w:ind w:left="2271" w:hanging="57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9" w15:restartNumberingAfterBreak="0">
    <w:nsid w:val="25875D6E"/>
    <w:multiLevelType w:val="hybridMultilevel"/>
    <w:tmpl w:val="586EE7D0"/>
    <w:lvl w:ilvl="0" w:tplc="0416000F">
      <w:start w:val="10"/>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D5497F"/>
    <w:multiLevelType w:val="multilevel"/>
    <w:tmpl w:val="859C428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7CF3261"/>
    <w:multiLevelType w:val="multilevel"/>
    <w:tmpl w:val="BD2E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3647E3"/>
    <w:multiLevelType w:val="multilevel"/>
    <w:tmpl w:val="39E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607C57"/>
    <w:multiLevelType w:val="multilevel"/>
    <w:tmpl w:val="F63C01F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D34A75"/>
    <w:multiLevelType w:val="multilevel"/>
    <w:tmpl w:val="B0646430"/>
    <w:lvl w:ilvl="0">
      <w:start w:val="4"/>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b/>
        <w:bCs w:val="0"/>
      </w:rPr>
    </w:lvl>
    <w:lvl w:ilvl="2">
      <w:start w:val="1"/>
      <w:numFmt w:val="decimal"/>
      <w:lvlText w:val="%1.%2.%3"/>
      <w:lvlJc w:val="left"/>
      <w:pPr>
        <w:ind w:left="1430" w:hanging="720"/>
      </w:pPr>
      <w:rPr>
        <w:rFonts w:ascii="Times New Roman" w:eastAsia="Times New Roman" w:hAnsi="Times New Roman" w:cs="Times New Roman" w:hint="default"/>
        <w:b w:val="0"/>
        <w:bCs w:val="0"/>
      </w:rPr>
    </w:lvl>
    <w:lvl w:ilvl="3">
      <w:start w:val="1"/>
      <w:numFmt w:val="decimal"/>
      <w:lvlText w:val="%1.%2.%3.%4"/>
      <w:lvlJc w:val="left"/>
      <w:pPr>
        <w:ind w:left="720" w:hanging="720"/>
      </w:pPr>
      <w:rPr>
        <w:rFonts w:eastAsia="Times New Roman" w:cs="Times New Roman" w:hint="default"/>
        <w:b w:val="0"/>
        <w:bCs w:val="0"/>
      </w:rPr>
    </w:lvl>
    <w:lvl w:ilvl="4">
      <w:start w:val="1"/>
      <w:numFmt w:val="decimal"/>
      <w:lvlText w:val="%1.%2.%3.%4.%5"/>
      <w:lvlJc w:val="left"/>
      <w:pPr>
        <w:ind w:left="1080" w:hanging="1080"/>
      </w:pPr>
      <w:rPr>
        <w:rFonts w:eastAsia="Times New Roman" w:cs="Times New Roman" w:hint="default"/>
        <w:b w:val="0"/>
        <w:bCs w:val="0"/>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5" w15:restartNumberingAfterBreak="0">
    <w:nsid w:val="43085252"/>
    <w:multiLevelType w:val="multilevel"/>
    <w:tmpl w:val="C83635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77D54DE"/>
    <w:multiLevelType w:val="hybridMultilevel"/>
    <w:tmpl w:val="A86CD2B2"/>
    <w:lvl w:ilvl="0" w:tplc="0416001B">
      <w:start w:val="1"/>
      <w:numFmt w:val="lowerRoman"/>
      <w:lvlText w:val="%1."/>
      <w:lvlJc w:val="righ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7" w15:restartNumberingAfterBreak="0">
    <w:nsid w:val="4896537E"/>
    <w:multiLevelType w:val="hybridMultilevel"/>
    <w:tmpl w:val="458C5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E0106B"/>
    <w:multiLevelType w:val="hybridMultilevel"/>
    <w:tmpl w:val="3E2200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BAC51A6"/>
    <w:multiLevelType w:val="hybridMultilevel"/>
    <w:tmpl w:val="66A06728"/>
    <w:lvl w:ilvl="0" w:tplc="48F2C260">
      <w:start w:val="1"/>
      <w:numFmt w:val="decimal"/>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BC21012"/>
    <w:multiLevelType w:val="multilevel"/>
    <w:tmpl w:val="96EA1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C005A92"/>
    <w:multiLevelType w:val="multilevel"/>
    <w:tmpl w:val="D102C6D8"/>
    <w:lvl w:ilvl="0">
      <w:start w:val="10"/>
      <w:numFmt w:val="decimal"/>
      <w:lvlText w:val="%1."/>
      <w:lvlJc w:val="left"/>
      <w:pPr>
        <w:ind w:left="480" w:hanging="480"/>
      </w:pPr>
      <w:rPr>
        <w:rFonts w:hint="default"/>
        <w:b w:val="0"/>
      </w:rPr>
    </w:lvl>
    <w:lvl w:ilvl="1">
      <w:start w:val="6"/>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2" w15:restartNumberingAfterBreak="0">
    <w:nsid w:val="50FC1381"/>
    <w:multiLevelType w:val="hybridMultilevel"/>
    <w:tmpl w:val="C672ABF6"/>
    <w:lvl w:ilvl="0" w:tplc="04160017">
      <w:start w:val="1"/>
      <w:numFmt w:val="lowerLetter"/>
      <w:lvlText w:val="%1)"/>
      <w:lvlJc w:val="left"/>
      <w:pPr>
        <w:ind w:left="720" w:hanging="360"/>
      </w:pPr>
      <w:rPr>
        <w:rFonts w:hint="default"/>
      </w:rPr>
    </w:lvl>
    <w:lvl w:ilvl="1" w:tplc="04160019">
      <w:start w:val="1"/>
      <w:numFmt w:val="lowerLetter"/>
      <w:lvlText w:val="%2."/>
      <w:lvlJc w:val="left"/>
      <w:pPr>
        <w:ind w:left="3196"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780408"/>
    <w:multiLevelType w:val="hybridMultilevel"/>
    <w:tmpl w:val="C3ECD1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FD1965"/>
    <w:multiLevelType w:val="hybridMultilevel"/>
    <w:tmpl w:val="3118EA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3E1DDF"/>
    <w:multiLevelType w:val="multilevel"/>
    <w:tmpl w:val="6ACE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716565"/>
    <w:multiLevelType w:val="multilevel"/>
    <w:tmpl w:val="28A4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11E90"/>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64915A38"/>
    <w:multiLevelType w:val="multilevel"/>
    <w:tmpl w:val="B2B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A926F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82681D"/>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55086F"/>
    <w:multiLevelType w:val="hybridMultilevel"/>
    <w:tmpl w:val="A0DCC7E6"/>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6B283BCE"/>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15:restartNumberingAfterBreak="0">
    <w:nsid w:val="6C473097"/>
    <w:multiLevelType w:val="multilevel"/>
    <w:tmpl w:val="A2D8C93A"/>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CDF7070"/>
    <w:multiLevelType w:val="hybridMultilevel"/>
    <w:tmpl w:val="A86CD2B2"/>
    <w:lvl w:ilvl="0" w:tplc="0416001B">
      <w:start w:val="1"/>
      <w:numFmt w:val="lowerRoman"/>
      <w:lvlText w:val="%1."/>
      <w:lvlJc w:val="righ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36" w15:restartNumberingAfterBreak="0">
    <w:nsid w:val="6DD37528"/>
    <w:multiLevelType w:val="multilevel"/>
    <w:tmpl w:val="A96884D2"/>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7" w15:restartNumberingAfterBreak="0">
    <w:nsid w:val="7145396E"/>
    <w:multiLevelType w:val="multilevel"/>
    <w:tmpl w:val="F63C01F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14B293C"/>
    <w:multiLevelType w:val="multilevel"/>
    <w:tmpl w:val="31C0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C42BF0"/>
    <w:multiLevelType w:val="multilevel"/>
    <w:tmpl w:val="C2888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C34183"/>
    <w:multiLevelType w:val="hybridMultilevel"/>
    <w:tmpl w:val="7F94CAA4"/>
    <w:lvl w:ilvl="0" w:tplc="0416000F">
      <w:start w:val="9"/>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CB0AC0"/>
    <w:multiLevelType w:val="hybridMultilevel"/>
    <w:tmpl w:val="D7C683E0"/>
    <w:lvl w:ilvl="0" w:tplc="C378784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2" w15:restartNumberingAfterBreak="0">
    <w:nsid w:val="7B1529B7"/>
    <w:multiLevelType w:val="multilevel"/>
    <w:tmpl w:val="15E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7650B"/>
    <w:multiLevelType w:val="multilevel"/>
    <w:tmpl w:val="5DCA9DA8"/>
    <w:lvl w:ilvl="0">
      <w:start w:val="7"/>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8"/>
  </w:num>
  <w:num w:numId="2">
    <w:abstractNumId w:val="3"/>
  </w:num>
  <w:num w:numId="3">
    <w:abstractNumId w:val="3"/>
    <w:lvlOverride w:ilvl="0">
      <w:lvl w:ilvl="0">
        <w:numFmt w:val="lowerLetter"/>
        <w:lvlText w:val="%1."/>
        <w:lvlJc w:val="left"/>
      </w:lvl>
    </w:lvlOverride>
  </w:num>
  <w:num w:numId="4">
    <w:abstractNumId w:val="42"/>
  </w:num>
  <w:num w:numId="5">
    <w:abstractNumId w:val="27"/>
  </w:num>
  <w:num w:numId="6">
    <w:abstractNumId w:val="26"/>
  </w:num>
  <w:num w:numId="7">
    <w:abstractNumId w:val="11"/>
  </w:num>
  <w:num w:numId="8">
    <w:abstractNumId w:val="11"/>
    <w:lvlOverride w:ilvl="0">
      <w:lvl w:ilvl="0">
        <w:numFmt w:val="lowerLetter"/>
        <w:lvlText w:val="%1."/>
        <w:lvlJc w:val="left"/>
      </w:lvl>
    </w:lvlOverride>
  </w:num>
  <w:num w:numId="9">
    <w:abstractNumId w:val="32"/>
  </w:num>
  <w:num w:numId="10">
    <w:abstractNumId w:val="14"/>
  </w:num>
  <w:num w:numId="11">
    <w:abstractNumId w:val="1"/>
  </w:num>
  <w:num w:numId="12">
    <w:abstractNumId w:val="34"/>
  </w:num>
  <w:num w:numId="13">
    <w:abstractNumId w:val="43"/>
  </w:num>
  <w:num w:numId="14">
    <w:abstractNumId w:val="37"/>
  </w:num>
  <w:num w:numId="15">
    <w:abstractNumId w:val="15"/>
  </w:num>
  <w:num w:numId="16">
    <w:abstractNumId w:val="40"/>
  </w:num>
  <w:num w:numId="17">
    <w:abstractNumId w:val="21"/>
  </w:num>
  <w:num w:numId="18">
    <w:abstractNumId w:val="0"/>
  </w:num>
  <w:num w:numId="19">
    <w:abstractNumId w:val="13"/>
  </w:num>
  <w:num w:numId="20">
    <w:abstractNumId w:val="19"/>
  </w:num>
  <w:num w:numId="21">
    <w:abstractNumId w:val="9"/>
  </w:num>
  <w:num w:numId="22">
    <w:abstractNumId w:val="39"/>
  </w:num>
  <w:num w:numId="23">
    <w:abstractNumId w:val="20"/>
  </w:num>
  <w:num w:numId="24">
    <w:abstractNumId w:val="6"/>
  </w:num>
  <w:num w:numId="25">
    <w:abstractNumId w:val="2"/>
  </w:num>
  <w:num w:numId="26">
    <w:abstractNumId w:val="22"/>
  </w:num>
  <w:num w:numId="27">
    <w:abstractNumId w:val="17"/>
  </w:num>
  <w:num w:numId="28">
    <w:abstractNumId w:val="31"/>
  </w:num>
  <w:num w:numId="29">
    <w:abstractNumId w:val="23"/>
  </w:num>
  <w:num w:numId="30">
    <w:abstractNumId w:val="25"/>
  </w:num>
  <w:num w:numId="31">
    <w:abstractNumId w:val="33"/>
  </w:num>
  <w:num w:numId="32">
    <w:abstractNumId w:val="28"/>
  </w:num>
  <w:num w:numId="33">
    <w:abstractNumId w:val="36"/>
  </w:num>
  <w:num w:numId="34">
    <w:abstractNumId w:val="30"/>
  </w:num>
  <w:num w:numId="35">
    <w:abstractNumId w:val="35"/>
  </w:num>
  <w:num w:numId="36">
    <w:abstractNumId w:val="16"/>
  </w:num>
  <w:num w:numId="37">
    <w:abstractNumId w:val="29"/>
  </w:num>
  <w:num w:numId="38">
    <w:abstractNumId w:val="12"/>
    <w:lvlOverride w:ilvl="0">
      <w:lvl w:ilvl="0">
        <w:numFmt w:val="lowerLetter"/>
        <w:lvlText w:val="%1."/>
        <w:lvlJc w:val="left"/>
      </w:lvl>
    </w:lvlOverride>
  </w:num>
  <w:num w:numId="39">
    <w:abstractNumId w:val="18"/>
  </w:num>
  <w:num w:numId="40">
    <w:abstractNumId w:val="8"/>
  </w:num>
  <w:num w:numId="41">
    <w:abstractNumId w:val="41"/>
  </w:num>
  <w:num w:numId="42">
    <w:abstractNumId w:val="7"/>
  </w:num>
  <w:num w:numId="43">
    <w:abstractNumId w:val="5"/>
  </w:num>
  <w:num w:numId="44">
    <w:abstractNumId w:val="10"/>
  </w:num>
  <w:num w:numId="45">
    <w:abstractNumId w:val="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DE"/>
    <w:rsid w:val="00020E0F"/>
    <w:rsid w:val="00032674"/>
    <w:rsid w:val="000706B1"/>
    <w:rsid w:val="000862C6"/>
    <w:rsid w:val="000D15CD"/>
    <w:rsid w:val="000F009E"/>
    <w:rsid w:val="000F1D33"/>
    <w:rsid w:val="00115AD1"/>
    <w:rsid w:val="00123238"/>
    <w:rsid w:val="00135D9B"/>
    <w:rsid w:val="00140BAB"/>
    <w:rsid w:val="00143C0D"/>
    <w:rsid w:val="00156450"/>
    <w:rsid w:val="00176443"/>
    <w:rsid w:val="001929C8"/>
    <w:rsid w:val="001954E1"/>
    <w:rsid w:val="001C1FB6"/>
    <w:rsid w:val="001C5F64"/>
    <w:rsid w:val="001E5252"/>
    <w:rsid w:val="00200901"/>
    <w:rsid w:val="00221908"/>
    <w:rsid w:val="00226756"/>
    <w:rsid w:val="00234323"/>
    <w:rsid w:val="0023656B"/>
    <w:rsid w:val="00240077"/>
    <w:rsid w:val="00276793"/>
    <w:rsid w:val="002954FC"/>
    <w:rsid w:val="002D4A0B"/>
    <w:rsid w:val="002E331D"/>
    <w:rsid w:val="002F2421"/>
    <w:rsid w:val="002F7E94"/>
    <w:rsid w:val="0030132E"/>
    <w:rsid w:val="0030471F"/>
    <w:rsid w:val="00305A7F"/>
    <w:rsid w:val="00316036"/>
    <w:rsid w:val="00322271"/>
    <w:rsid w:val="00345957"/>
    <w:rsid w:val="00347FE1"/>
    <w:rsid w:val="00380088"/>
    <w:rsid w:val="00380D3A"/>
    <w:rsid w:val="00386268"/>
    <w:rsid w:val="003863E8"/>
    <w:rsid w:val="003B4905"/>
    <w:rsid w:val="003D31A6"/>
    <w:rsid w:val="003F13B3"/>
    <w:rsid w:val="0040316F"/>
    <w:rsid w:val="00415FC9"/>
    <w:rsid w:val="00422FD2"/>
    <w:rsid w:val="004356F7"/>
    <w:rsid w:val="00437C1D"/>
    <w:rsid w:val="0044591D"/>
    <w:rsid w:val="004637B7"/>
    <w:rsid w:val="00472E0E"/>
    <w:rsid w:val="00474352"/>
    <w:rsid w:val="004B2D32"/>
    <w:rsid w:val="004D665E"/>
    <w:rsid w:val="004E1470"/>
    <w:rsid w:val="004F275E"/>
    <w:rsid w:val="005031C1"/>
    <w:rsid w:val="00512B9F"/>
    <w:rsid w:val="00527C09"/>
    <w:rsid w:val="00563827"/>
    <w:rsid w:val="005760CB"/>
    <w:rsid w:val="005868CF"/>
    <w:rsid w:val="00591C59"/>
    <w:rsid w:val="00596180"/>
    <w:rsid w:val="005A60F5"/>
    <w:rsid w:val="005B09BE"/>
    <w:rsid w:val="005F5C2B"/>
    <w:rsid w:val="006254C1"/>
    <w:rsid w:val="006439CC"/>
    <w:rsid w:val="00646014"/>
    <w:rsid w:val="00684B48"/>
    <w:rsid w:val="0068666E"/>
    <w:rsid w:val="00696364"/>
    <w:rsid w:val="006B6BE5"/>
    <w:rsid w:val="006C339D"/>
    <w:rsid w:val="006C7289"/>
    <w:rsid w:val="006F68E2"/>
    <w:rsid w:val="0073092E"/>
    <w:rsid w:val="00740807"/>
    <w:rsid w:val="00741FD8"/>
    <w:rsid w:val="00743C8B"/>
    <w:rsid w:val="00745097"/>
    <w:rsid w:val="007617B0"/>
    <w:rsid w:val="00762F55"/>
    <w:rsid w:val="007851FF"/>
    <w:rsid w:val="007B51E6"/>
    <w:rsid w:val="007D5054"/>
    <w:rsid w:val="007F45B0"/>
    <w:rsid w:val="00814D8E"/>
    <w:rsid w:val="00831287"/>
    <w:rsid w:val="00843ABA"/>
    <w:rsid w:val="00852A86"/>
    <w:rsid w:val="0085687B"/>
    <w:rsid w:val="00861AED"/>
    <w:rsid w:val="008F7F59"/>
    <w:rsid w:val="0091613F"/>
    <w:rsid w:val="00925BE4"/>
    <w:rsid w:val="00947177"/>
    <w:rsid w:val="00972AF9"/>
    <w:rsid w:val="009773EE"/>
    <w:rsid w:val="00990263"/>
    <w:rsid w:val="00993D97"/>
    <w:rsid w:val="009A1917"/>
    <w:rsid w:val="00A1427A"/>
    <w:rsid w:val="00A14F35"/>
    <w:rsid w:val="00A1758D"/>
    <w:rsid w:val="00A503E0"/>
    <w:rsid w:val="00A528E0"/>
    <w:rsid w:val="00A75B8B"/>
    <w:rsid w:val="00AC2118"/>
    <w:rsid w:val="00AF6080"/>
    <w:rsid w:val="00B17DA5"/>
    <w:rsid w:val="00B41600"/>
    <w:rsid w:val="00B47A8D"/>
    <w:rsid w:val="00B573F7"/>
    <w:rsid w:val="00B72616"/>
    <w:rsid w:val="00B83E4A"/>
    <w:rsid w:val="00B84594"/>
    <w:rsid w:val="00BA3935"/>
    <w:rsid w:val="00BA4A30"/>
    <w:rsid w:val="00BB3214"/>
    <w:rsid w:val="00BC157A"/>
    <w:rsid w:val="00BD300B"/>
    <w:rsid w:val="00BE3E89"/>
    <w:rsid w:val="00BF25DC"/>
    <w:rsid w:val="00C07FB6"/>
    <w:rsid w:val="00C15E07"/>
    <w:rsid w:val="00C36529"/>
    <w:rsid w:val="00C377BC"/>
    <w:rsid w:val="00C43941"/>
    <w:rsid w:val="00C62967"/>
    <w:rsid w:val="00C662D3"/>
    <w:rsid w:val="00C8133A"/>
    <w:rsid w:val="00C911A8"/>
    <w:rsid w:val="00C97D81"/>
    <w:rsid w:val="00CB7BAC"/>
    <w:rsid w:val="00CD64F3"/>
    <w:rsid w:val="00CE26C9"/>
    <w:rsid w:val="00CF21FB"/>
    <w:rsid w:val="00D63824"/>
    <w:rsid w:val="00D7255E"/>
    <w:rsid w:val="00D86AB8"/>
    <w:rsid w:val="00DA2AB5"/>
    <w:rsid w:val="00DD0C68"/>
    <w:rsid w:val="00DE1371"/>
    <w:rsid w:val="00E00EDA"/>
    <w:rsid w:val="00E20D58"/>
    <w:rsid w:val="00E3368A"/>
    <w:rsid w:val="00E43A4F"/>
    <w:rsid w:val="00E74ACC"/>
    <w:rsid w:val="00E80042"/>
    <w:rsid w:val="00E85DEF"/>
    <w:rsid w:val="00E92CF5"/>
    <w:rsid w:val="00E96997"/>
    <w:rsid w:val="00E96DF1"/>
    <w:rsid w:val="00EA2022"/>
    <w:rsid w:val="00EA6B35"/>
    <w:rsid w:val="00EE2F26"/>
    <w:rsid w:val="00F10703"/>
    <w:rsid w:val="00F146EC"/>
    <w:rsid w:val="00F161A3"/>
    <w:rsid w:val="00F17FDF"/>
    <w:rsid w:val="00F2542B"/>
    <w:rsid w:val="00F31DFC"/>
    <w:rsid w:val="00F43D0F"/>
    <w:rsid w:val="00F61CC6"/>
    <w:rsid w:val="00F73800"/>
    <w:rsid w:val="00F80FB3"/>
    <w:rsid w:val="00F81EDE"/>
    <w:rsid w:val="00F90A76"/>
    <w:rsid w:val="00F9746C"/>
    <w:rsid w:val="00FA2D73"/>
    <w:rsid w:val="00FC3663"/>
    <w:rsid w:val="00FE2717"/>
    <w:rsid w:val="00FF05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5:chartTrackingRefBased/>
  <w15:docId w15:val="{31F98F40-BF8B-4CDA-B02F-54449A62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81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F81E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81ED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662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1EDE"/>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F81ED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81EDE"/>
    <w:rPr>
      <w:rFonts w:ascii="Times New Roman" w:eastAsia="Times New Roman" w:hAnsi="Times New Roman" w:cs="Times New Roman"/>
      <w:b/>
      <w:bCs/>
      <w:sz w:val="27"/>
      <w:szCs w:val="27"/>
      <w:lang w:eastAsia="pt-BR"/>
    </w:rPr>
  </w:style>
  <w:style w:type="numbering" w:customStyle="1" w:styleId="Semlista1">
    <w:name w:val="Sem lista1"/>
    <w:next w:val="Semlista"/>
    <w:uiPriority w:val="99"/>
    <w:semiHidden/>
    <w:unhideWhenUsed/>
    <w:rsid w:val="00F81EDE"/>
  </w:style>
  <w:style w:type="paragraph" w:styleId="NormalWeb">
    <w:name w:val="Normal (Web)"/>
    <w:basedOn w:val="Normal"/>
    <w:uiPriority w:val="99"/>
    <w:unhideWhenUsed/>
    <w:rsid w:val="00F81E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81EDE"/>
    <w:rPr>
      <w:color w:val="0000FF"/>
      <w:u w:val="single"/>
    </w:rPr>
  </w:style>
  <w:style w:type="character" w:styleId="HiperlinkVisitado">
    <w:name w:val="FollowedHyperlink"/>
    <w:basedOn w:val="Fontepargpadro"/>
    <w:uiPriority w:val="99"/>
    <w:semiHidden/>
    <w:unhideWhenUsed/>
    <w:rsid w:val="00F81EDE"/>
    <w:rPr>
      <w:color w:val="800080"/>
      <w:u w:val="single"/>
    </w:rPr>
  </w:style>
  <w:style w:type="character" w:customStyle="1" w:styleId="apple-tab-span">
    <w:name w:val="apple-tab-span"/>
    <w:basedOn w:val="Fontepargpadro"/>
    <w:rsid w:val="00F81EDE"/>
  </w:style>
  <w:style w:type="paragraph" w:customStyle="1" w:styleId="Corpodetexto21">
    <w:name w:val="Corpo de texto 21"/>
    <w:basedOn w:val="Normal"/>
    <w:rsid w:val="00F81EDE"/>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F81EDE"/>
    <w:pPr>
      <w:spacing w:after="0" w:line="240" w:lineRule="auto"/>
      <w:ind w:left="720"/>
      <w:contextualSpacing/>
      <w:jc w:val="right"/>
    </w:pPr>
    <w:rPr>
      <w:rFonts w:ascii="Arial" w:eastAsia="Times New Roman" w:hAnsi="Arial" w:cs="Arial"/>
      <w:sz w:val="24"/>
      <w:szCs w:val="24"/>
    </w:rPr>
  </w:style>
  <w:style w:type="paragraph" w:styleId="PargrafodaLista">
    <w:name w:val="List Paragraph"/>
    <w:basedOn w:val="Normal"/>
    <w:qFormat/>
    <w:rsid w:val="00F81EDE"/>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F81EDE"/>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F81EDE"/>
    <w:pPr>
      <w:outlineLvl w:val="9"/>
    </w:pPr>
    <w:rPr>
      <w:lang w:eastAsia="pt-BR"/>
    </w:rPr>
  </w:style>
  <w:style w:type="paragraph" w:styleId="Sumrio2">
    <w:name w:val="toc 2"/>
    <w:basedOn w:val="Normal"/>
    <w:next w:val="Normal"/>
    <w:autoRedefine/>
    <w:uiPriority w:val="39"/>
    <w:unhideWhenUsed/>
    <w:rsid w:val="00F81EDE"/>
    <w:pPr>
      <w:spacing w:after="100"/>
      <w:ind w:left="220"/>
    </w:pPr>
  </w:style>
  <w:style w:type="paragraph" w:styleId="Sumrio1">
    <w:name w:val="toc 1"/>
    <w:basedOn w:val="Normal"/>
    <w:next w:val="Normal"/>
    <w:autoRedefine/>
    <w:uiPriority w:val="39"/>
    <w:unhideWhenUsed/>
    <w:rsid w:val="00F81EDE"/>
    <w:pPr>
      <w:spacing w:after="100"/>
    </w:pPr>
    <w:rPr>
      <w:rFonts w:eastAsiaTheme="minorEastAsia" w:cs="Times New Roman"/>
      <w:lang w:eastAsia="pt-BR"/>
    </w:rPr>
  </w:style>
  <w:style w:type="paragraph" w:styleId="Sumrio3">
    <w:name w:val="toc 3"/>
    <w:basedOn w:val="Normal"/>
    <w:next w:val="Normal"/>
    <w:autoRedefine/>
    <w:uiPriority w:val="39"/>
    <w:unhideWhenUsed/>
    <w:rsid w:val="00F81EDE"/>
    <w:pPr>
      <w:spacing w:after="100"/>
      <w:ind w:left="440"/>
    </w:pPr>
    <w:rPr>
      <w:rFonts w:eastAsiaTheme="minorEastAsia" w:cs="Times New Roman"/>
      <w:lang w:eastAsia="pt-BR"/>
    </w:rPr>
  </w:style>
  <w:style w:type="paragraph" w:customStyle="1" w:styleId="PargrafodaLista2">
    <w:name w:val="Parágrafo da Lista2"/>
    <w:basedOn w:val="Normal"/>
    <w:rsid w:val="00F81EDE"/>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F81EDE"/>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F81EDE"/>
    <w:pPr>
      <w:spacing w:after="0" w:line="240" w:lineRule="auto"/>
    </w:pPr>
  </w:style>
  <w:style w:type="paragraph" w:customStyle="1" w:styleId="PargrafodaLista4">
    <w:name w:val="Parágrafo da Lista4"/>
    <w:basedOn w:val="Normal"/>
    <w:rsid w:val="00F81EDE"/>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uiPriority w:val="99"/>
    <w:semiHidden/>
    <w:unhideWhenUsed/>
    <w:rsid w:val="00F81E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1EDE"/>
    <w:rPr>
      <w:rFonts w:ascii="Segoe UI" w:hAnsi="Segoe UI" w:cs="Segoe UI"/>
      <w:sz w:val="18"/>
      <w:szCs w:val="18"/>
    </w:rPr>
  </w:style>
  <w:style w:type="paragraph" w:styleId="Corpodetexto">
    <w:name w:val="Body Text"/>
    <w:basedOn w:val="Normal"/>
    <w:link w:val="CorpodetextoChar"/>
    <w:rsid w:val="00F81EDE"/>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F81EDE"/>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F81EDE"/>
    <w:pPr>
      <w:tabs>
        <w:tab w:val="center" w:pos="4252"/>
        <w:tab w:val="right" w:pos="8504"/>
      </w:tabs>
      <w:spacing w:after="0" w:line="240" w:lineRule="auto"/>
      <w:jc w:val="both"/>
    </w:pPr>
  </w:style>
  <w:style w:type="character" w:customStyle="1" w:styleId="RodapChar">
    <w:name w:val="Rodapé Char"/>
    <w:basedOn w:val="Fontepargpadro"/>
    <w:link w:val="Rodap"/>
    <w:uiPriority w:val="99"/>
    <w:rsid w:val="00F81EDE"/>
  </w:style>
  <w:style w:type="table" w:styleId="Tabelacomgrade">
    <w:name w:val="Table Grid"/>
    <w:basedOn w:val="Tabelanormal"/>
    <w:uiPriority w:val="39"/>
    <w:rsid w:val="00F8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81E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1EDE"/>
  </w:style>
  <w:style w:type="paragraph" w:styleId="Recuodecorpodetexto3">
    <w:name w:val="Body Text Indent 3"/>
    <w:basedOn w:val="Normal"/>
    <w:link w:val="Recuodecorpodetexto3Char"/>
    <w:uiPriority w:val="99"/>
    <w:semiHidden/>
    <w:unhideWhenUsed/>
    <w:rsid w:val="00F81ED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81EDE"/>
    <w:rPr>
      <w:sz w:val="16"/>
      <w:szCs w:val="16"/>
    </w:rPr>
  </w:style>
  <w:style w:type="table" w:customStyle="1" w:styleId="Tabelacomgrade1">
    <w:name w:val="Tabela com grade1"/>
    <w:basedOn w:val="Tabelanormal"/>
    <w:next w:val="Tabelacomgrade"/>
    <w:uiPriority w:val="39"/>
    <w:rsid w:val="00F8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662D3"/>
    <w:rPr>
      <w:rFonts w:asciiTheme="majorHAnsi" w:eastAsiaTheme="majorEastAsia" w:hAnsiTheme="majorHAnsi" w:cstheme="majorBidi"/>
      <w:i/>
      <w:iCs/>
      <w:color w:val="2E74B5" w:themeColor="accent1" w:themeShade="BF"/>
    </w:rPr>
  </w:style>
  <w:style w:type="paragraph" w:styleId="Recuodecorpodetexto">
    <w:name w:val="Body Text Indent"/>
    <w:basedOn w:val="Normal"/>
    <w:link w:val="RecuodecorpodetextoChar"/>
    <w:uiPriority w:val="99"/>
    <w:semiHidden/>
    <w:unhideWhenUsed/>
    <w:rsid w:val="00C662D3"/>
    <w:pPr>
      <w:spacing w:after="120"/>
      <w:ind w:left="283"/>
    </w:pPr>
  </w:style>
  <w:style w:type="character" w:customStyle="1" w:styleId="RecuodecorpodetextoChar">
    <w:name w:val="Recuo de corpo de texto Char"/>
    <w:basedOn w:val="Fontepargpadro"/>
    <w:link w:val="Recuodecorpodetexto"/>
    <w:uiPriority w:val="99"/>
    <w:semiHidden/>
    <w:rsid w:val="00C662D3"/>
  </w:style>
  <w:style w:type="paragraph" w:styleId="Corpodetexto2">
    <w:name w:val="Body Text 2"/>
    <w:basedOn w:val="Normal"/>
    <w:link w:val="Corpodetexto2Char"/>
    <w:uiPriority w:val="99"/>
    <w:semiHidden/>
    <w:unhideWhenUsed/>
    <w:rsid w:val="00C662D3"/>
    <w:pPr>
      <w:spacing w:after="120" w:line="480" w:lineRule="auto"/>
    </w:pPr>
  </w:style>
  <w:style w:type="character" w:customStyle="1" w:styleId="Corpodetexto2Char">
    <w:name w:val="Corpo de texto 2 Char"/>
    <w:basedOn w:val="Fontepargpadro"/>
    <w:link w:val="Corpodetexto2"/>
    <w:uiPriority w:val="99"/>
    <w:semiHidden/>
    <w:rsid w:val="00C662D3"/>
  </w:style>
  <w:style w:type="paragraph" w:customStyle="1" w:styleId="Nivel2">
    <w:name w:val="Nivel 2"/>
    <w:qFormat/>
    <w:rsid w:val="005B09BE"/>
    <w:pPr>
      <w:numPr>
        <w:ilvl w:val="1"/>
        <w:numId w:val="4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5B09BE"/>
    <w:pPr>
      <w:numPr>
        <w:ilvl w:val="0"/>
      </w:numPr>
    </w:pPr>
    <w:rPr>
      <w:rFonts w:cs="Arial"/>
      <w:b/>
    </w:rPr>
  </w:style>
  <w:style w:type="paragraph" w:customStyle="1" w:styleId="Nivel3">
    <w:name w:val="Nivel 3"/>
    <w:basedOn w:val="Nivel2"/>
    <w:qFormat/>
    <w:rsid w:val="005B09BE"/>
    <w:pPr>
      <w:numPr>
        <w:ilvl w:val="2"/>
      </w:numPr>
    </w:pPr>
    <w:rPr>
      <w:rFonts w:cs="Arial"/>
      <w:color w:val="000000"/>
    </w:rPr>
  </w:style>
  <w:style w:type="paragraph" w:customStyle="1" w:styleId="Nivel4">
    <w:name w:val="Nivel 4"/>
    <w:basedOn w:val="Nivel3"/>
    <w:link w:val="Nivel4Char"/>
    <w:qFormat/>
    <w:rsid w:val="005B09BE"/>
    <w:pPr>
      <w:numPr>
        <w:ilvl w:val="3"/>
      </w:numPr>
    </w:pPr>
    <w:rPr>
      <w:color w:val="auto"/>
    </w:rPr>
  </w:style>
  <w:style w:type="paragraph" w:customStyle="1" w:styleId="Nivel5">
    <w:name w:val="Nivel 5"/>
    <w:basedOn w:val="Nivel4"/>
    <w:qFormat/>
    <w:rsid w:val="005B09BE"/>
    <w:pPr>
      <w:numPr>
        <w:ilvl w:val="4"/>
      </w:numPr>
      <w:tabs>
        <w:tab w:val="num" w:pos="360"/>
        <w:tab w:val="num" w:pos="3600"/>
      </w:tabs>
      <w:ind w:left="2496" w:hanging="1080"/>
    </w:pPr>
  </w:style>
  <w:style w:type="character" w:customStyle="1" w:styleId="Nivel4Char">
    <w:name w:val="Nivel 4 Char"/>
    <w:link w:val="Nivel4"/>
    <w:rsid w:val="005B09BE"/>
    <w:rPr>
      <w:rFonts w:ascii="Ecofont_Spranq_eco_Sans" w:eastAsia="Arial Unicode MS" w:hAnsi="Ecofont_Spranq_eco_Sans" w:cs="Arial"/>
      <w:sz w:val="20"/>
      <w:szCs w:val="20"/>
      <w:lang w:eastAsia="pt-BR"/>
    </w:rPr>
  </w:style>
  <w:style w:type="paragraph" w:customStyle="1" w:styleId="xl70">
    <w:name w:val="xl70"/>
    <w:basedOn w:val="Normal"/>
    <w:rsid w:val="007617B0"/>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1">
    <w:name w:val="xl71"/>
    <w:basedOn w:val="Normal"/>
    <w:rsid w:val="007617B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2">
    <w:name w:val="xl72"/>
    <w:basedOn w:val="Normal"/>
    <w:rsid w:val="007617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3">
    <w:name w:val="xl73"/>
    <w:basedOn w:val="Normal"/>
    <w:rsid w:val="007617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4">
    <w:name w:val="xl74"/>
    <w:basedOn w:val="Normal"/>
    <w:rsid w:val="007617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5">
    <w:name w:val="xl75"/>
    <w:basedOn w:val="Normal"/>
    <w:rsid w:val="007617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6">
    <w:name w:val="xl76"/>
    <w:basedOn w:val="Normal"/>
    <w:rsid w:val="007617B0"/>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7">
    <w:name w:val="xl77"/>
    <w:basedOn w:val="Normal"/>
    <w:rsid w:val="007617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78">
    <w:name w:val="xl78"/>
    <w:basedOn w:val="Normal"/>
    <w:rsid w:val="007617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79">
    <w:name w:val="xl79"/>
    <w:basedOn w:val="Normal"/>
    <w:rsid w:val="007617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80">
    <w:name w:val="xl80"/>
    <w:basedOn w:val="Normal"/>
    <w:rsid w:val="007617B0"/>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81">
    <w:name w:val="xl81"/>
    <w:basedOn w:val="Normal"/>
    <w:rsid w:val="007617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2">
    <w:name w:val="xl82"/>
    <w:basedOn w:val="Normal"/>
    <w:rsid w:val="007617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3">
    <w:name w:val="xl83"/>
    <w:basedOn w:val="Normal"/>
    <w:rsid w:val="007617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4">
    <w:name w:val="xl84"/>
    <w:basedOn w:val="Normal"/>
    <w:rsid w:val="007617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5">
    <w:name w:val="xl85"/>
    <w:basedOn w:val="Normal"/>
    <w:rsid w:val="007617B0"/>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6">
    <w:name w:val="xl86"/>
    <w:basedOn w:val="Normal"/>
    <w:rsid w:val="007617B0"/>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7">
    <w:name w:val="xl87"/>
    <w:basedOn w:val="Normal"/>
    <w:rsid w:val="007617B0"/>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8">
    <w:name w:val="xl88"/>
    <w:basedOn w:val="Normal"/>
    <w:rsid w:val="007617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9">
    <w:name w:val="xl89"/>
    <w:basedOn w:val="Normal"/>
    <w:rsid w:val="007617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0">
    <w:name w:val="xl90"/>
    <w:basedOn w:val="Normal"/>
    <w:rsid w:val="007617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91">
    <w:name w:val="xl91"/>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92">
    <w:name w:val="xl92"/>
    <w:basedOn w:val="Normal"/>
    <w:rsid w:val="007617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3">
    <w:name w:val="xl93"/>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4">
    <w:name w:val="xl94"/>
    <w:basedOn w:val="Normal"/>
    <w:rsid w:val="007617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5">
    <w:name w:val="xl95"/>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6">
    <w:name w:val="xl96"/>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7">
    <w:name w:val="xl97"/>
    <w:basedOn w:val="Normal"/>
    <w:rsid w:val="007617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8">
    <w:name w:val="xl98"/>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9">
    <w:name w:val="xl99"/>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7617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1">
    <w:name w:val="xl101"/>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02">
    <w:name w:val="xl102"/>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03">
    <w:name w:val="xl103"/>
    <w:basedOn w:val="Normal"/>
    <w:rsid w:val="007617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4">
    <w:name w:val="xl104"/>
    <w:basedOn w:val="Normal"/>
    <w:rsid w:val="007617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5">
    <w:name w:val="xl105"/>
    <w:basedOn w:val="Normal"/>
    <w:rsid w:val="007617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6">
    <w:name w:val="xl106"/>
    <w:basedOn w:val="Normal"/>
    <w:rsid w:val="007617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7">
    <w:name w:val="xl107"/>
    <w:basedOn w:val="Normal"/>
    <w:rsid w:val="007617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8">
    <w:name w:val="xl108"/>
    <w:basedOn w:val="Normal"/>
    <w:rsid w:val="007617B0"/>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9">
    <w:name w:val="xl109"/>
    <w:basedOn w:val="Normal"/>
    <w:rsid w:val="007617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10">
    <w:name w:val="xl110"/>
    <w:basedOn w:val="Normal"/>
    <w:rsid w:val="007617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1">
    <w:name w:val="xl111"/>
    <w:basedOn w:val="Normal"/>
    <w:rsid w:val="007617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2">
    <w:name w:val="xl112"/>
    <w:basedOn w:val="Normal"/>
    <w:rsid w:val="007617B0"/>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13">
    <w:name w:val="xl113"/>
    <w:basedOn w:val="Normal"/>
    <w:rsid w:val="007617B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14">
    <w:name w:val="xl114"/>
    <w:basedOn w:val="Normal"/>
    <w:rsid w:val="007617B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5">
    <w:name w:val="xl115"/>
    <w:basedOn w:val="Normal"/>
    <w:rsid w:val="007617B0"/>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16">
    <w:name w:val="xl116"/>
    <w:basedOn w:val="Normal"/>
    <w:rsid w:val="007617B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17">
    <w:name w:val="xl117"/>
    <w:basedOn w:val="Normal"/>
    <w:rsid w:val="007617B0"/>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18">
    <w:name w:val="xl118"/>
    <w:basedOn w:val="Normal"/>
    <w:rsid w:val="007617B0"/>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19">
    <w:name w:val="xl119"/>
    <w:basedOn w:val="Normal"/>
    <w:rsid w:val="007617B0"/>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20">
    <w:name w:val="xl120"/>
    <w:basedOn w:val="Normal"/>
    <w:rsid w:val="007617B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1">
    <w:name w:val="xl121"/>
    <w:basedOn w:val="Normal"/>
    <w:rsid w:val="007617B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2">
    <w:name w:val="xl122"/>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7617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7617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5">
    <w:name w:val="xl125"/>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26">
    <w:name w:val="xl126"/>
    <w:basedOn w:val="Normal"/>
    <w:rsid w:val="007617B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7">
    <w:name w:val="xl127"/>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28">
    <w:name w:val="xl128"/>
    <w:basedOn w:val="Normal"/>
    <w:rsid w:val="007617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29">
    <w:name w:val="xl129"/>
    <w:basedOn w:val="Normal"/>
    <w:rsid w:val="007617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0">
    <w:name w:val="xl130"/>
    <w:basedOn w:val="Normal"/>
    <w:rsid w:val="007617B0"/>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1">
    <w:name w:val="xl131"/>
    <w:basedOn w:val="Normal"/>
    <w:rsid w:val="007617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2">
    <w:name w:val="xl132"/>
    <w:basedOn w:val="Normal"/>
    <w:rsid w:val="007617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3">
    <w:name w:val="xl133"/>
    <w:basedOn w:val="Normal"/>
    <w:rsid w:val="007617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34">
    <w:name w:val="xl134"/>
    <w:basedOn w:val="Normal"/>
    <w:rsid w:val="007617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5">
    <w:name w:val="xl135"/>
    <w:basedOn w:val="Normal"/>
    <w:rsid w:val="007617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36">
    <w:name w:val="xl136"/>
    <w:basedOn w:val="Normal"/>
    <w:rsid w:val="007617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37">
    <w:name w:val="xl137"/>
    <w:basedOn w:val="Normal"/>
    <w:rsid w:val="007617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8">
    <w:name w:val="xl138"/>
    <w:basedOn w:val="Normal"/>
    <w:rsid w:val="007617B0"/>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paragraph" w:customStyle="1" w:styleId="xl139">
    <w:name w:val="xl139"/>
    <w:basedOn w:val="Normal"/>
    <w:rsid w:val="007617B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40">
    <w:name w:val="xl140"/>
    <w:basedOn w:val="Normal"/>
    <w:rsid w:val="007617B0"/>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1">
    <w:name w:val="xl141"/>
    <w:basedOn w:val="Normal"/>
    <w:rsid w:val="007617B0"/>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2">
    <w:name w:val="xl142"/>
    <w:basedOn w:val="Normal"/>
    <w:rsid w:val="007617B0"/>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3">
    <w:name w:val="xl143"/>
    <w:basedOn w:val="Normal"/>
    <w:rsid w:val="007617B0"/>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4">
    <w:name w:val="xl144"/>
    <w:basedOn w:val="Normal"/>
    <w:rsid w:val="007617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5">
    <w:name w:val="xl145"/>
    <w:basedOn w:val="Normal"/>
    <w:rsid w:val="007617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6">
    <w:name w:val="xl146"/>
    <w:basedOn w:val="Normal"/>
    <w:rsid w:val="007617B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47">
    <w:name w:val="xl147"/>
    <w:basedOn w:val="Normal"/>
    <w:rsid w:val="007617B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48">
    <w:name w:val="xl148"/>
    <w:basedOn w:val="Normal"/>
    <w:rsid w:val="007617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9">
    <w:name w:val="xl149"/>
    <w:basedOn w:val="Normal"/>
    <w:rsid w:val="007617B0"/>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50">
    <w:name w:val="xl150"/>
    <w:basedOn w:val="Normal"/>
    <w:rsid w:val="007617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1">
    <w:name w:val="xl151"/>
    <w:basedOn w:val="Normal"/>
    <w:rsid w:val="007617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2">
    <w:name w:val="xl152"/>
    <w:basedOn w:val="Normal"/>
    <w:rsid w:val="007617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53">
    <w:name w:val="xl153"/>
    <w:basedOn w:val="Normal"/>
    <w:rsid w:val="007617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54">
    <w:name w:val="xl154"/>
    <w:basedOn w:val="Normal"/>
    <w:rsid w:val="007617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5">
    <w:name w:val="xl155"/>
    <w:basedOn w:val="Normal"/>
    <w:rsid w:val="007617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6">
    <w:name w:val="xl156"/>
    <w:basedOn w:val="Normal"/>
    <w:rsid w:val="007617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7">
    <w:name w:val="xl157"/>
    <w:basedOn w:val="Normal"/>
    <w:rsid w:val="007617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8">
    <w:name w:val="xl158"/>
    <w:basedOn w:val="Normal"/>
    <w:rsid w:val="007617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9">
    <w:name w:val="xl159"/>
    <w:basedOn w:val="Normal"/>
    <w:rsid w:val="007617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60">
    <w:name w:val="xl160"/>
    <w:basedOn w:val="Normal"/>
    <w:rsid w:val="007617B0"/>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1">
    <w:name w:val="xl161"/>
    <w:basedOn w:val="Normal"/>
    <w:rsid w:val="007617B0"/>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2">
    <w:name w:val="xl162"/>
    <w:basedOn w:val="Normal"/>
    <w:rsid w:val="007617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63">
    <w:name w:val="xl163"/>
    <w:basedOn w:val="Normal"/>
    <w:rsid w:val="007617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4">
    <w:name w:val="xl164"/>
    <w:basedOn w:val="Normal"/>
    <w:rsid w:val="007617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5">
    <w:name w:val="xl165"/>
    <w:basedOn w:val="Normal"/>
    <w:rsid w:val="007617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6">
    <w:name w:val="xl166"/>
    <w:basedOn w:val="Normal"/>
    <w:rsid w:val="007617B0"/>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7">
    <w:name w:val="xl167"/>
    <w:basedOn w:val="Normal"/>
    <w:rsid w:val="007617B0"/>
    <w:pPr>
      <w:pBdr>
        <w:top w:val="single" w:sz="8" w:space="0" w:color="auto"/>
        <w:left w:val="single" w:sz="4" w:space="0" w:color="auto"/>
        <w:bottom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8">
    <w:name w:val="xl168"/>
    <w:basedOn w:val="Normal"/>
    <w:rsid w:val="007617B0"/>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69">
    <w:name w:val="xl169"/>
    <w:basedOn w:val="Normal"/>
    <w:rsid w:val="007617B0"/>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70">
    <w:name w:val="xl170"/>
    <w:basedOn w:val="Normal"/>
    <w:rsid w:val="007617B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71">
    <w:name w:val="xl171"/>
    <w:basedOn w:val="Normal"/>
    <w:rsid w:val="007617B0"/>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2">
    <w:name w:val="xl172"/>
    <w:basedOn w:val="Normal"/>
    <w:rsid w:val="007617B0"/>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73">
    <w:name w:val="xl173"/>
    <w:basedOn w:val="Normal"/>
    <w:rsid w:val="007617B0"/>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74">
    <w:name w:val="xl174"/>
    <w:basedOn w:val="Normal"/>
    <w:rsid w:val="007617B0"/>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75">
    <w:name w:val="xl175"/>
    <w:basedOn w:val="Normal"/>
    <w:rsid w:val="007617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6">
    <w:name w:val="xl176"/>
    <w:basedOn w:val="Normal"/>
    <w:rsid w:val="007617B0"/>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77">
    <w:name w:val="xl177"/>
    <w:basedOn w:val="Normal"/>
    <w:rsid w:val="007617B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8">
    <w:name w:val="xl178"/>
    <w:basedOn w:val="Normal"/>
    <w:rsid w:val="007617B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9">
    <w:name w:val="xl179"/>
    <w:basedOn w:val="Normal"/>
    <w:rsid w:val="007617B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80">
    <w:name w:val="xl180"/>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81">
    <w:name w:val="xl181"/>
    <w:basedOn w:val="Normal"/>
    <w:rsid w:val="007617B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82">
    <w:name w:val="xl182"/>
    <w:basedOn w:val="Normal"/>
    <w:rsid w:val="007617B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83">
    <w:name w:val="xl183"/>
    <w:basedOn w:val="Normal"/>
    <w:rsid w:val="007617B0"/>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84">
    <w:name w:val="xl184"/>
    <w:basedOn w:val="Normal"/>
    <w:rsid w:val="007617B0"/>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85">
    <w:name w:val="xl185"/>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86">
    <w:name w:val="xl186"/>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87">
    <w:name w:val="xl187"/>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88">
    <w:name w:val="xl188"/>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89">
    <w:name w:val="xl189"/>
    <w:basedOn w:val="Normal"/>
    <w:rsid w:val="007617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0">
    <w:name w:val="xl190"/>
    <w:basedOn w:val="Normal"/>
    <w:rsid w:val="007617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1">
    <w:name w:val="xl191"/>
    <w:basedOn w:val="Normal"/>
    <w:rsid w:val="007617B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92">
    <w:name w:val="xl192"/>
    <w:basedOn w:val="Normal"/>
    <w:rsid w:val="007617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3">
    <w:name w:val="xl193"/>
    <w:basedOn w:val="Normal"/>
    <w:rsid w:val="007617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94">
    <w:name w:val="xl194"/>
    <w:basedOn w:val="Normal"/>
    <w:rsid w:val="007617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5">
    <w:name w:val="xl195"/>
    <w:basedOn w:val="Normal"/>
    <w:rsid w:val="007617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6">
    <w:name w:val="xl196"/>
    <w:basedOn w:val="Normal"/>
    <w:rsid w:val="007617B0"/>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7">
    <w:name w:val="xl197"/>
    <w:basedOn w:val="Normal"/>
    <w:rsid w:val="007617B0"/>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8">
    <w:name w:val="xl198"/>
    <w:basedOn w:val="Normal"/>
    <w:rsid w:val="007617B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9">
    <w:name w:val="xl199"/>
    <w:basedOn w:val="Normal"/>
    <w:rsid w:val="007617B0"/>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200">
    <w:name w:val="xl200"/>
    <w:basedOn w:val="Normal"/>
    <w:rsid w:val="007617B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201">
    <w:name w:val="xl201"/>
    <w:basedOn w:val="Normal"/>
    <w:rsid w:val="007617B0"/>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202">
    <w:name w:val="xl202"/>
    <w:basedOn w:val="Normal"/>
    <w:rsid w:val="007617B0"/>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203">
    <w:name w:val="xl203"/>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204">
    <w:name w:val="xl204"/>
    <w:basedOn w:val="Normal"/>
    <w:rsid w:val="007617B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5">
    <w:name w:val="xl205"/>
    <w:basedOn w:val="Normal"/>
    <w:rsid w:val="007617B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6">
    <w:name w:val="xl206"/>
    <w:basedOn w:val="Normal"/>
    <w:rsid w:val="007617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7">
    <w:name w:val="xl207"/>
    <w:basedOn w:val="Normal"/>
    <w:rsid w:val="007617B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8">
    <w:name w:val="xl208"/>
    <w:basedOn w:val="Normal"/>
    <w:rsid w:val="007617B0"/>
    <w:pP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9">
    <w:name w:val="xl209"/>
    <w:basedOn w:val="Normal"/>
    <w:rsid w:val="007617B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10">
    <w:name w:val="xl210"/>
    <w:basedOn w:val="Normal"/>
    <w:rsid w:val="007617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pt-BR"/>
    </w:rPr>
  </w:style>
  <w:style w:type="paragraph" w:customStyle="1" w:styleId="xl211">
    <w:name w:val="xl211"/>
    <w:basedOn w:val="Normal"/>
    <w:rsid w:val="007617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pt-BR"/>
    </w:rPr>
  </w:style>
  <w:style w:type="paragraph" w:customStyle="1" w:styleId="xl212">
    <w:name w:val="xl212"/>
    <w:basedOn w:val="Normal"/>
    <w:rsid w:val="007617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3">
    <w:name w:val="xl213"/>
    <w:basedOn w:val="Normal"/>
    <w:rsid w:val="007617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4">
    <w:name w:val="xl214"/>
    <w:basedOn w:val="Normal"/>
    <w:rsid w:val="007617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5">
    <w:name w:val="xl215"/>
    <w:basedOn w:val="Normal"/>
    <w:rsid w:val="007617B0"/>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6">
    <w:name w:val="xl216"/>
    <w:basedOn w:val="Normal"/>
    <w:rsid w:val="007617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7">
    <w:name w:val="xl217"/>
    <w:basedOn w:val="Normal"/>
    <w:rsid w:val="007617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8">
    <w:name w:val="xl218"/>
    <w:basedOn w:val="Normal"/>
    <w:rsid w:val="007617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9">
    <w:name w:val="xl219"/>
    <w:basedOn w:val="Normal"/>
    <w:rsid w:val="007617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0">
    <w:name w:val="xl220"/>
    <w:basedOn w:val="Normal"/>
    <w:rsid w:val="007617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1">
    <w:name w:val="xl221"/>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22">
    <w:name w:val="xl222"/>
    <w:basedOn w:val="Normal"/>
    <w:rsid w:val="007617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3">
    <w:name w:val="xl223"/>
    <w:basedOn w:val="Normal"/>
    <w:rsid w:val="007617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4">
    <w:name w:val="xl224"/>
    <w:basedOn w:val="Normal"/>
    <w:rsid w:val="007617B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5">
    <w:name w:val="xl225"/>
    <w:basedOn w:val="Normal"/>
    <w:rsid w:val="007617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26">
    <w:name w:val="xl226"/>
    <w:basedOn w:val="Normal"/>
    <w:rsid w:val="007617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27">
    <w:name w:val="xl227"/>
    <w:basedOn w:val="Normal"/>
    <w:rsid w:val="007617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28">
    <w:name w:val="xl228"/>
    <w:basedOn w:val="Normal"/>
    <w:rsid w:val="007617B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29">
    <w:name w:val="xl229"/>
    <w:basedOn w:val="Normal"/>
    <w:rsid w:val="007617B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30">
    <w:name w:val="xl230"/>
    <w:basedOn w:val="Normal"/>
    <w:rsid w:val="007617B0"/>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31">
    <w:name w:val="xl231"/>
    <w:basedOn w:val="Normal"/>
    <w:rsid w:val="007617B0"/>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32">
    <w:name w:val="xl232"/>
    <w:basedOn w:val="Normal"/>
    <w:rsid w:val="007617B0"/>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33">
    <w:name w:val="xl233"/>
    <w:basedOn w:val="Normal"/>
    <w:rsid w:val="007617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34">
    <w:name w:val="xl234"/>
    <w:basedOn w:val="Normal"/>
    <w:rsid w:val="007617B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35">
    <w:name w:val="xl235"/>
    <w:basedOn w:val="Normal"/>
    <w:rsid w:val="007617B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36">
    <w:name w:val="xl236"/>
    <w:basedOn w:val="Normal"/>
    <w:rsid w:val="007617B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37">
    <w:name w:val="xl237"/>
    <w:basedOn w:val="Normal"/>
    <w:rsid w:val="007617B0"/>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238">
    <w:name w:val="xl238"/>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39">
    <w:name w:val="xl239"/>
    <w:basedOn w:val="Normal"/>
    <w:rsid w:val="007617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40">
    <w:name w:val="xl240"/>
    <w:basedOn w:val="Normal"/>
    <w:rsid w:val="007617B0"/>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241">
    <w:name w:val="xl241"/>
    <w:basedOn w:val="Normal"/>
    <w:rsid w:val="007617B0"/>
    <w:pPr>
      <w:pBdr>
        <w:top w:val="single" w:sz="4" w:space="0" w:color="auto"/>
        <w:left w:val="single" w:sz="8" w:space="0" w:color="auto"/>
        <w:bottom w:val="single" w:sz="4" w:space="0" w:color="auto"/>
        <w:right w:val="single" w:sz="8"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42">
    <w:name w:val="xl242"/>
    <w:basedOn w:val="Normal"/>
    <w:rsid w:val="00761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43">
    <w:name w:val="xl243"/>
    <w:basedOn w:val="Normal"/>
    <w:rsid w:val="007617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44">
    <w:name w:val="xl244"/>
    <w:basedOn w:val="Normal"/>
    <w:rsid w:val="00B41600"/>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45">
    <w:name w:val="xl245"/>
    <w:basedOn w:val="Normal"/>
    <w:rsid w:val="00B41600"/>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46">
    <w:name w:val="xl246"/>
    <w:basedOn w:val="Normal"/>
    <w:rsid w:val="00B4160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47">
    <w:name w:val="xl247"/>
    <w:basedOn w:val="Normal"/>
    <w:rsid w:val="00B4160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48">
    <w:name w:val="xl248"/>
    <w:basedOn w:val="Normal"/>
    <w:rsid w:val="00B4160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character" w:styleId="Nmerodepgina">
    <w:name w:val="page number"/>
    <w:basedOn w:val="Fontepargpadro"/>
    <w:rsid w:val="00F8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9357">
      <w:bodyDiv w:val="1"/>
      <w:marLeft w:val="0"/>
      <w:marRight w:val="0"/>
      <w:marTop w:val="0"/>
      <w:marBottom w:val="0"/>
      <w:divBdr>
        <w:top w:val="none" w:sz="0" w:space="0" w:color="auto"/>
        <w:left w:val="none" w:sz="0" w:space="0" w:color="auto"/>
        <w:bottom w:val="none" w:sz="0" w:space="0" w:color="auto"/>
        <w:right w:val="none" w:sz="0" w:space="0" w:color="auto"/>
      </w:divBdr>
    </w:div>
    <w:div w:id="215707361">
      <w:bodyDiv w:val="1"/>
      <w:marLeft w:val="0"/>
      <w:marRight w:val="0"/>
      <w:marTop w:val="0"/>
      <w:marBottom w:val="0"/>
      <w:divBdr>
        <w:top w:val="none" w:sz="0" w:space="0" w:color="auto"/>
        <w:left w:val="none" w:sz="0" w:space="0" w:color="auto"/>
        <w:bottom w:val="none" w:sz="0" w:space="0" w:color="auto"/>
        <w:right w:val="none" w:sz="0" w:space="0" w:color="auto"/>
      </w:divBdr>
    </w:div>
    <w:div w:id="392509742">
      <w:bodyDiv w:val="1"/>
      <w:marLeft w:val="0"/>
      <w:marRight w:val="0"/>
      <w:marTop w:val="0"/>
      <w:marBottom w:val="0"/>
      <w:divBdr>
        <w:top w:val="none" w:sz="0" w:space="0" w:color="auto"/>
        <w:left w:val="none" w:sz="0" w:space="0" w:color="auto"/>
        <w:bottom w:val="none" w:sz="0" w:space="0" w:color="auto"/>
        <w:right w:val="none" w:sz="0" w:space="0" w:color="auto"/>
      </w:divBdr>
    </w:div>
    <w:div w:id="424811803">
      <w:bodyDiv w:val="1"/>
      <w:marLeft w:val="0"/>
      <w:marRight w:val="0"/>
      <w:marTop w:val="0"/>
      <w:marBottom w:val="0"/>
      <w:divBdr>
        <w:top w:val="none" w:sz="0" w:space="0" w:color="auto"/>
        <w:left w:val="none" w:sz="0" w:space="0" w:color="auto"/>
        <w:bottom w:val="none" w:sz="0" w:space="0" w:color="auto"/>
        <w:right w:val="none" w:sz="0" w:space="0" w:color="auto"/>
      </w:divBdr>
    </w:div>
    <w:div w:id="1038353471">
      <w:bodyDiv w:val="1"/>
      <w:marLeft w:val="0"/>
      <w:marRight w:val="0"/>
      <w:marTop w:val="0"/>
      <w:marBottom w:val="0"/>
      <w:divBdr>
        <w:top w:val="none" w:sz="0" w:space="0" w:color="auto"/>
        <w:left w:val="none" w:sz="0" w:space="0" w:color="auto"/>
        <w:bottom w:val="none" w:sz="0" w:space="0" w:color="auto"/>
        <w:right w:val="none" w:sz="0" w:space="0" w:color="auto"/>
      </w:divBdr>
    </w:div>
    <w:div w:id="1234974627">
      <w:bodyDiv w:val="1"/>
      <w:marLeft w:val="0"/>
      <w:marRight w:val="0"/>
      <w:marTop w:val="0"/>
      <w:marBottom w:val="0"/>
      <w:divBdr>
        <w:top w:val="none" w:sz="0" w:space="0" w:color="auto"/>
        <w:left w:val="none" w:sz="0" w:space="0" w:color="auto"/>
        <w:bottom w:val="none" w:sz="0" w:space="0" w:color="auto"/>
        <w:right w:val="none" w:sz="0" w:space="0" w:color="auto"/>
      </w:divBdr>
    </w:div>
    <w:div w:id="1298217758">
      <w:bodyDiv w:val="1"/>
      <w:marLeft w:val="0"/>
      <w:marRight w:val="0"/>
      <w:marTop w:val="0"/>
      <w:marBottom w:val="0"/>
      <w:divBdr>
        <w:top w:val="none" w:sz="0" w:space="0" w:color="auto"/>
        <w:left w:val="none" w:sz="0" w:space="0" w:color="auto"/>
        <w:bottom w:val="none" w:sz="0" w:space="0" w:color="auto"/>
        <w:right w:val="none" w:sz="0" w:space="0" w:color="auto"/>
      </w:divBdr>
    </w:div>
    <w:div w:id="1509523360">
      <w:bodyDiv w:val="1"/>
      <w:marLeft w:val="0"/>
      <w:marRight w:val="0"/>
      <w:marTop w:val="0"/>
      <w:marBottom w:val="0"/>
      <w:divBdr>
        <w:top w:val="none" w:sz="0" w:space="0" w:color="auto"/>
        <w:left w:val="none" w:sz="0" w:space="0" w:color="auto"/>
        <w:bottom w:val="none" w:sz="0" w:space="0" w:color="auto"/>
        <w:right w:val="none" w:sz="0" w:space="0" w:color="auto"/>
      </w:divBdr>
    </w:div>
    <w:div w:id="1805347377">
      <w:bodyDiv w:val="1"/>
      <w:marLeft w:val="0"/>
      <w:marRight w:val="0"/>
      <w:marTop w:val="0"/>
      <w:marBottom w:val="0"/>
      <w:divBdr>
        <w:top w:val="none" w:sz="0" w:space="0" w:color="auto"/>
        <w:left w:val="none" w:sz="0" w:space="0" w:color="auto"/>
        <w:bottom w:val="none" w:sz="0" w:space="0" w:color="auto"/>
        <w:right w:val="none" w:sz="0" w:space="0" w:color="auto"/>
      </w:divBdr>
    </w:div>
    <w:div w:id="1831672572">
      <w:bodyDiv w:val="1"/>
      <w:marLeft w:val="0"/>
      <w:marRight w:val="0"/>
      <w:marTop w:val="0"/>
      <w:marBottom w:val="0"/>
      <w:divBdr>
        <w:top w:val="none" w:sz="0" w:space="0" w:color="auto"/>
        <w:left w:val="none" w:sz="0" w:space="0" w:color="auto"/>
        <w:bottom w:val="none" w:sz="0" w:space="0" w:color="auto"/>
        <w:right w:val="none" w:sz="0" w:space="0" w:color="auto"/>
      </w:divBdr>
    </w:div>
    <w:div w:id="1914002985">
      <w:bodyDiv w:val="1"/>
      <w:marLeft w:val="0"/>
      <w:marRight w:val="0"/>
      <w:marTop w:val="0"/>
      <w:marBottom w:val="0"/>
      <w:divBdr>
        <w:top w:val="none" w:sz="0" w:space="0" w:color="auto"/>
        <w:left w:val="none" w:sz="0" w:space="0" w:color="auto"/>
        <w:bottom w:val="none" w:sz="0" w:space="0" w:color="auto"/>
        <w:right w:val="none" w:sz="0" w:space="0" w:color="auto"/>
      </w:divBdr>
    </w:div>
    <w:div w:id="1951470136">
      <w:bodyDiv w:val="1"/>
      <w:marLeft w:val="0"/>
      <w:marRight w:val="0"/>
      <w:marTop w:val="0"/>
      <w:marBottom w:val="0"/>
      <w:divBdr>
        <w:top w:val="none" w:sz="0" w:space="0" w:color="auto"/>
        <w:left w:val="none" w:sz="0" w:space="0" w:color="auto"/>
        <w:bottom w:val="none" w:sz="0" w:space="0" w:color="auto"/>
        <w:right w:val="none" w:sz="0" w:space="0" w:color="auto"/>
      </w:divBdr>
    </w:div>
    <w:div w:id="20338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hyperlink" Target="mailto:licit@camarapoa.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obras@camarapoa.rs.gov.br%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obras@camarapoa.rs.gov.br%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rvobras@camarapoa.rs.gov.br" TargetMode="External"/><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3DDF-4566-4E60-B258-35961537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66</Pages>
  <Words>19218</Words>
  <Characters>103780</Characters>
  <Application>Microsoft Office Word</Application>
  <DocSecurity>0</DocSecurity>
  <Lines>864</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Rosemary Rocha Maurer</cp:lastModifiedBy>
  <cp:revision>121</cp:revision>
  <cp:lastPrinted>2016-08-25T20:53:00Z</cp:lastPrinted>
  <dcterms:created xsi:type="dcterms:W3CDTF">2016-06-15T14:17:00Z</dcterms:created>
  <dcterms:modified xsi:type="dcterms:W3CDTF">2016-08-25T21:01:00Z</dcterms:modified>
</cp:coreProperties>
</file>