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DC" w:rsidRPr="00ED42DC" w:rsidRDefault="00E134D4"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TOMADA DE PREÇOS N.º </w:t>
      </w:r>
      <w:r w:rsidR="00A920FB">
        <w:rPr>
          <w:rFonts w:ascii="Times New Roman" w:hAnsi="Times New Roman" w:cs="Times New Roman"/>
          <w:b/>
          <w:sz w:val="24"/>
          <w:szCs w:val="24"/>
        </w:rPr>
        <w:t>0</w:t>
      </w:r>
      <w:r w:rsidR="00FC1C18">
        <w:rPr>
          <w:rFonts w:ascii="Times New Roman" w:hAnsi="Times New Roman" w:cs="Times New Roman"/>
          <w:b/>
          <w:sz w:val="24"/>
          <w:szCs w:val="24"/>
        </w:rPr>
        <w:t>6</w:t>
      </w:r>
      <w:r w:rsidR="00A920FB">
        <w:rPr>
          <w:rFonts w:ascii="Times New Roman" w:hAnsi="Times New Roman" w:cs="Times New Roman"/>
          <w:b/>
          <w:sz w:val="24"/>
          <w:szCs w:val="24"/>
        </w:rPr>
        <w:t>/2017</w:t>
      </w:r>
      <w:r>
        <w:rPr>
          <w:rFonts w:ascii="Times New Roman" w:hAnsi="Times New Roman" w:cs="Times New Roman"/>
          <w:b/>
          <w:sz w:val="24"/>
          <w:szCs w:val="24"/>
        </w:rPr>
        <w:t xml:space="preserve"> </w:t>
      </w:r>
      <w:r w:rsidR="00781DF6">
        <w:rPr>
          <w:rFonts w:ascii="Times New Roman" w:hAnsi="Times New Roman" w:cs="Times New Roman"/>
          <w:b/>
          <w:sz w:val="24"/>
          <w:szCs w:val="24"/>
        </w:rPr>
        <w:t xml:space="preserve"> </w:t>
      </w:r>
    </w:p>
    <w:p w:rsidR="00ED42DC" w:rsidRDefault="00F774DA"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Processo n.º </w:t>
      </w:r>
      <w:r w:rsidR="00FC1C18">
        <w:rPr>
          <w:rFonts w:ascii="Times New Roman" w:hAnsi="Times New Roman" w:cs="Times New Roman"/>
          <w:b/>
          <w:sz w:val="24"/>
          <w:szCs w:val="24"/>
        </w:rPr>
        <w:t>2123/16</w:t>
      </w:r>
    </w:p>
    <w:p w:rsidR="0023533D" w:rsidRPr="00ED42DC" w:rsidRDefault="0023533D"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p>
    <w:p w:rsidR="00BC413D" w:rsidRPr="003D6F92"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5C5C04">
        <w:rPr>
          <w:rFonts w:ascii="Times New Roman" w:hAnsi="Times New Roman" w:cs="Times New Roman"/>
        </w:rPr>
        <w:t>OBJETO</w:t>
      </w:r>
      <w:r w:rsidR="00BC413D" w:rsidRPr="005C5C04">
        <w:rPr>
          <w:rFonts w:ascii="Times New Roman" w:hAnsi="Times New Roman" w:cs="Times New Roman"/>
        </w:rPr>
        <w:t xml:space="preserve">: </w:t>
      </w:r>
      <w:r w:rsidR="00FC1C18" w:rsidRPr="00FC1C18">
        <w:rPr>
          <w:b/>
          <w:sz w:val="24"/>
          <w:szCs w:val="24"/>
        </w:rPr>
        <w:t xml:space="preserve">CONTRATAÇÃO DE EMPRESA ESPECIALIZADA PARA A ELABORAÇÃO DE PROJETO DE REDESENHO </w:t>
      </w:r>
      <w:r w:rsidR="00FC1C18" w:rsidRPr="003D6F92">
        <w:rPr>
          <w:b/>
          <w:sz w:val="24"/>
          <w:szCs w:val="24"/>
        </w:rPr>
        <w:t>ADMINISTRATIVO DA CÂMARA MUNICIPAL DE PORTO ALEGRE.</w:t>
      </w:r>
    </w:p>
    <w:p w:rsidR="00ED42DC" w:rsidRPr="003D6F92"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3D6F92">
        <w:rPr>
          <w:rFonts w:ascii="Times New Roman" w:hAnsi="Times New Roman" w:cs="Times New Roman"/>
        </w:rPr>
        <w:t>DATA DE ABERTURA</w:t>
      </w:r>
      <w:r w:rsidRPr="003D6F92">
        <w:rPr>
          <w:rFonts w:ascii="Times New Roman" w:hAnsi="Times New Roman" w:cs="Times New Roman"/>
          <w:b/>
        </w:rPr>
        <w:t xml:space="preserve">: </w:t>
      </w:r>
      <w:r w:rsidR="00E36274" w:rsidRPr="003D6F92">
        <w:rPr>
          <w:rFonts w:ascii="Times New Roman" w:hAnsi="Times New Roman" w:cs="Times New Roman"/>
          <w:b/>
        </w:rPr>
        <w:t xml:space="preserve"> </w:t>
      </w:r>
      <w:r w:rsidR="002C64DE">
        <w:rPr>
          <w:rFonts w:ascii="Times New Roman" w:hAnsi="Times New Roman" w:cs="Times New Roman"/>
          <w:b/>
        </w:rPr>
        <w:t>17</w:t>
      </w:r>
      <w:r w:rsidR="00582502" w:rsidRPr="003D6F92">
        <w:rPr>
          <w:rFonts w:ascii="Times New Roman" w:hAnsi="Times New Roman" w:cs="Times New Roman"/>
          <w:b/>
        </w:rPr>
        <w:t xml:space="preserve"> de </w:t>
      </w:r>
      <w:r w:rsidR="003D6F92" w:rsidRPr="003D6F92">
        <w:rPr>
          <w:rFonts w:ascii="Times New Roman" w:hAnsi="Times New Roman" w:cs="Times New Roman"/>
          <w:b/>
        </w:rPr>
        <w:t>janeiro</w:t>
      </w:r>
      <w:r w:rsidR="00E134D4" w:rsidRPr="003D6F92">
        <w:rPr>
          <w:rFonts w:ascii="Times New Roman" w:hAnsi="Times New Roman" w:cs="Times New Roman"/>
          <w:b/>
        </w:rPr>
        <w:t xml:space="preserve"> de 201</w:t>
      </w:r>
      <w:r w:rsidR="003D6F92">
        <w:rPr>
          <w:rFonts w:ascii="Times New Roman" w:hAnsi="Times New Roman" w:cs="Times New Roman"/>
          <w:b/>
        </w:rPr>
        <w:t>8</w:t>
      </w:r>
      <w:r w:rsidRPr="003D6F92">
        <w:rPr>
          <w:rFonts w:ascii="Times New Roman" w:hAnsi="Times New Roman" w:cs="Times New Roman"/>
          <w:b/>
        </w:rPr>
        <w:t>.</w:t>
      </w:r>
    </w:p>
    <w:p w:rsidR="00ED42DC" w:rsidRPr="003D6F92"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3D6F92">
        <w:rPr>
          <w:rFonts w:ascii="Times New Roman" w:hAnsi="Times New Roman" w:cs="Times New Roman"/>
        </w:rPr>
        <w:t xml:space="preserve">HORÁRIO: </w:t>
      </w:r>
      <w:r w:rsidR="0044428A" w:rsidRPr="003D6F92">
        <w:rPr>
          <w:rFonts w:ascii="Times New Roman" w:hAnsi="Times New Roman" w:cs="Times New Roman"/>
          <w:b/>
        </w:rPr>
        <w:t>09</w:t>
      </w:r>
      <w:r w:rsidR="00E134D4" w:rsidRPr="003D6F92">
        <w:rPr>
          <w:rFonts w:ascii="Times New Roman" w:hAnsi="Times New Roman" w:cs="Times New Roman"/>
          <w:b/>
        </w:rPr>
        <w:t xml:space="preserve"> </w:t>
      </w:r>
      <w:r w:rsidR="00F31153" w:rsidRPr="003D6F92">
        <w:rPr>
          <w:rFonts w:ascii="Times New Roman" w:hAnsi="Times New Roman" w:cs="Times New Roman"/>
          <w:b/>
        </w:rPr>
        <w:t>horas</w:t>
      </w:r>
      <w:r w:rsidR="0044428A" w:rsidRPr="003D6F92">
        <w:rPr>
          <w:rFonts w:ascii="Times New Roman" w:hAnsi="Times New Roman" w:cs="Times New Roman"/>
          <w:b/>
        </w:rPr>
        <w:t xml:space="preserve"> e 30 minutos</w:t>
      </w:r>
      <w:r w:rsidRPr="003D6F92">
        <w:rPr>
          <w:rFonts w:ascii="Times New Roman" w:hAnsi="Times New Roman" w:cs="Times New Roman"/>
          <w:b/>
        </w:rPr>
        <w:t>.</w:t>
      </w:r>
    </w:p>
    <w:p w:rsidR="00ED42DC" w:rsidRPr="003D6F92"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3D6F92">
        <w:rPr>
          <w:rFonts w:ascii="Times New Roman" w:hAnsi="Times New Roman" w:cs="Times New Roman"/>
        </w:rPr>
        <w:t xml:space="preserve">LOCAL: </w:t>
      </w:r>
      <w:r w:rsidRPr="003D6F92">
        <w:rPr>
          <w:rFonts w:ascii="Times New Roman" w:hAnsi="Times New Roman" w:cs="Times New Roman"/>
          <w:b/>
        </w:rPr>
        <w:t>CÂMARA MUNICIPAL DE PORTO ALEGRE</w:t>
      </w:r>
      <w:r w:rsidR="00C73518" w:rsidRPr="003D6F92">
        <w:rPr>
          <w:rFonts w:ascii="Times New Roman" w:hAnsi="Times New Roman" w:cs="Times New Roman"/>
          <w:b/>
        </w:rPr>
        <w:t xml:space="preserve"> - CMPA</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3D6F92">
        <w:rPr>
          <w:rFonts w:ascii="Times New Roman" w:hAnsi="Times New Roman" w:cs="Times New Roman"/>
        </w:rPr>
        <w:t xml:space="preserve">ENDEREÇO: </w:t>
      </w:r>
      <w:r w:rsidRPr="003D6F92">
        <w:rPr>
          <w:rFonts w:ascii="Times New Roman" w:hAnsi="Times New Roman" w:cs="Times New Roman"/>
          <w:b/>
        </w:rPr>
        <w:t>AV. LOUREIRO DA</w:t>
      </w:r>
      <w:r w:rsidRPr="00ED42DC">
        <w:rPr>
          <w:rFonts w:ascii="Times New Roman" w:hAnsi="Times New Roman" w:cs="Times New Roman"/>
          <w:b/>
        </w:rPr>
        <w:t xml:space="preserve"> SILVA, 255, Sala</w:t>
      </w:r>
      <w:r w:rsidR="00A1368C">
        <w:rPr>
          <w:rFonts w:ascii="Times New Roman" w:hAnsi="Times New Roman" w:cs="Times New Roman"/>
          <w:b/>
        </w:rPr>
        <w:t xml:space="preserve"> </w:t>
      </w:r>
      <w:r w:rsidR="00FC1C18">
        <w:rPr>
          <w:rFonts w:ascii="Times New Roman" w:hAnsi="Times New Roman" w:cs="Times New Roman"/>
          <w:b/>
        </w:rPr>
        <w:t>240</w:t>
      </w:r>
      <w:r w:rsidRPr="00ED42DC">
        <w:rPr>
          <w:rFonts w:ascii="Times New Roman" w:hAnsi="Times New Roman" w:cs="Times New Roman"/>
          <w:b/>
        </w:rPr>
        <w:t>, Porto Alegre/RS</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 xml:space="preserve">ITEM </w:t>
      </w:r>
      <w:r w:rsidR="00167DAB" w:rsidRPr="00167DAB">
        <w:rPr>
          <w:rFonts w:ascii="Times New Roman" w:hAnsi="Times New Roman" w:cs="Times New Roman"/>
          <w:b/>
          <w:color w:val="000000" w:themeColor="text1"/>
        </w:rPr>
        <w:t>14</w:t>
      </w:r>
      <w:r w:rsidRPr="00167DAB">
        <w:rPr>
          <w:rFonts w:ascii="Times New Roman" w:hAnsi="Times New Roman" w:cs="Times New Roman"/>
          <w:b/>
          <w:color w:val="000000" w:themeColor="text1"/>
        </w:rPr>
        <w:t xml:space="preserve"> </w:t>
      </w:r>
      <w:r w:rsidRPr="00ED42DC">
        <w:rPr>
          <w:rFonts w:ascii="Times New Roman" w:hAnsi="Times New Roman" w:cs="Times New Roman"/>
          <w:b/>
        </w:rPr>
        <w:t>DO EDITAL</w:t>
      </w:r>
    </w:p>
    <w:p w:rsidR="00B84C11" w:rsidRPr="00B84C11"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FC1C18" w:rsidRPr="00FC1C18">
        <w:rPr>
          <w:rFonts w:ascii="Times New Roman" w:hAnsi="Times New Roman" w:cs="Times New Roman"/>
          <w:b/>
        </w:rPr>
        <w:t>CG 3390.35.01.00.00 – Serviços de Consultoria – Atividade Legislativa 2001.</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5C5C04">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E-mail no endereço: </w:t>
            </w:r>
            <w:hyperlink r:id="rId8" w:history="1">
              <w:proofErr w:type="gramStart"/>
              <w:r w:rsidRPr="00ED42DC">
                <w:rPr>
                  <w:color w:val="0000FF"/>
                  <w:u w:val="single"/>
                </w:rPr>
                <w:t>licit@camarapoa.rs.gov.br</w:t>
              </w:r>
            </w:hyperlink>
            <w:r w:rsidRPr="00ED42DC">
              <w:t xml:space="preserve">  ou</w:t>
            </w:r>
            <w:proofErr w:type="gramEnd"/>
            <w:r w:rsidRPr="00ED42DC">
              <w:t xml:space="preserve"> na Homepage da CMPA: </w:t>
            </w:r>
            <w:hyperlink r:id="rId9" w:history="1">
              <w:r w:rsidRPr="00ED42DC">
                <w:rPr>
                  <w:color w:val="0000FF"/>
                  <w:u w:val="single"/>
                </w:rPr>
                <w:t>www.camarapoa.rs.gov.br</w:t>
              </w:r>
            </w:hyperlink>
          </w:p>
        </w:tc>
      </w:tr>
    </w:tbl>
    <w:p w:rsidR="005C5C04" w:rsidRDefault="005C5C04"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p>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ED42DC">
        <w:rPr>
          <w:rFonts w:ascii="Times New Roman" w:hAnsi="Times New Roman" w:cs="Times New Roman"/>
        </w:rPr>
        <w:t>Porto Alegre</w:t>
      </w:r>
      <w:r w:rsidR="00ED42DC" w:rsidRPr="003D6F92">
        <w:rPr>
          <w:rFonts w:ascii="Times New Roman" w:hAnsi="Times New Roman" w:cs="Times New Roman"/>
          <w:color w:val="000000" w:themeColor="text1"/>
        </w:rPr>
        <w:t xml:space="preserve">, </w:t>
      </w:r>
      <w:r w:rsidR="0086613D">
        <w:rPr>
          <w:rFonts w:ascii="Times New Roman" w:hAnsi="Times New Roman" w:cs="Times New Roman"/>
          <w:color w:val="000000" w:themeColor="text1"/>
        </w:rPr>
        <w:t>19</w:t>
      </w:r>
      <w:bookmarkStart w:id="0" w:name="_GoBack"/>
      <w:bookmarkEnd w:id="0"/>
      <w:r w:rsidR="00ED42DC" w:rsidRPr="003D6F92">
        <w:rPr>
          <w:rFonts w:ascii="Times New Roman" w:hAnsi="Times New Roman" w:cs="Times New Roman"/>
          <w:color w:val="000000" w:themeColor="text1"/>
        </w:rPr>
        <w:t xml:space="preserve"> de</w:t>
      </w:r>
      <w:r w:rsidR="00B82C4D" w:rsidRPr="003D6F92">
        <w:rPr>
          <w:rFonts w:ascii="Times New Roman" w:hAnsi="Times New Roman" w:cs="Times New Roman"/>
          <w:color w:val="000000" w:themeColor="text1"/>
        </w:rPr>
        <w:t xml:space="preserve"> </w:t>
      </w:r>
      <w:r w:rsidR="003D6F92" w:rsidRPr="003D6F92">
        <w:rPr>
          <w:rFonts w:ascii="Times New Roman" w:hAnsi="Times New Roman" w:cs="Times New Roman"/>
          <w:color w:val="000000" w:themeColor="text1"/>
        </w:rPr>
        <w:t>dezembro</w:t>
      </w:r>
      <w:r w:rsidR="00B82C4D" w:rsidRPr="003D6F92">
        <w:rPr>
          <w:rFonts w:ascii="Times New Roman" w:hAnsi="Times New Roman" w:cs="Times New Roman"/>
          <w:color w:val="000000" w:themeColor="text1"/>
        </w:rPr>
        <w:t xml:space="preserve"> </w:t>
      </w:r>
      <w:r w:rsidR="00ED42DC" w:rsidRPr="003D6F92">
        <w:rPr>
          <w:rFonts w:ascii="Times New Roman" w:hAnsi="Times New Roman" w:cs="Times New Roman"/>
          <w:color w:val="000000" w:themeColor="text1"/>
        </w:rPr>
        <w:t xml:space="preserve">de </w:t>
      </w:r>
      <w:r w:rsidR="004F66C0">
        <w:rPr>
          <w:rFonts w:ascii="Times New Roman" w:hAnsi="Times New Roman" w:cs="Times New Roman"/>
        </w:rPr>
        <w:t>2017</w:t>
      </w:r>
      <w:r w:rsidR="00ED42DC" w:rsidRPr="00ED42DC">
        <w:rPr>
          <w:rFonts w:ascii="Times New Roman" w:hAnsi="Times New Roman" w:cs="Times New Roman"/>
        </w:rPr>
        <w:t>.</w:t>
      </w:r>
    </w:p>
    <w:p w:rsidR="004413F0" w:rsidRDefault="00FC1C18"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BRENO SANTOS DE OLIVEIRA</w:t>
      </w:r>
      <w:r w:rsidR="00ED42DC" w:rsidRPr="00ED42DC">
        <w:rPr>
          <w:rFonts w:ascii="Times New Roman" w:hAnsi="Times New Roman" w:cs="Times New Roman"/>
        </w:rPr>
        <w:t>,</w:t>
      </w:r>
    </w:p>
    <w:p w:rsidR="0014694A" w:rsidRDefault="00FC1C18" w:rsidP="006A3482">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Diretor Geral</w:t>
      </w:r>
      <w:r w:rsidR="00ED42DC" w:rsidRPr="00ED42DC">
        <w:rPr>
          <w:rFonts w:ascii="Times New Roman" w:hAnsi="Times New Roman" w:cs="Times New Roman"/>
        </w:rPr>
        <w:t>.</w:t>
      </w:r>
    </w:p>
    <w:p w:rsidR="00B84C11" w:rsidRPr="00B84C11" w:rsidRDefault="00FC1C18"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rPr>
      </w:pPr>
      <w:r>
        <w:rPr>
          <w:rFonts w:ascii="Times New Roman" w:hAnsi="Times New Roman" w:cs="Times New Roman"/>
        </w:rPr>
        <w:t>JAMB</w:t>
      </w:r>
      <w:r w:rsidR="00B84C11" w:rsidRPr="00B84C11">
        <w:rPr>
          <w:rFonts w:ascii="Times New Roman" w:hAnsi="Times New Roman" w:cs="Times New Roman"/>
        </w:rPr>
        <w:t>/</w:t>
      </w:r>
      <w:r w:rsidR="00E829DE">
        <w:rPr>
          <w:rFonts w:ascii="Times New Roman" w:hAnsi="Times New Roman" w:cs="Times New Roman"/>
        </w:rPr>
        <w:t>CEL</w:t>
      </w:r>
    </w:p>
    <w:p w:rsidR="00FC1C18" w:rsidRDefault="00FC1C18" w:rsidP="00183E3D">
      <w:pPr>
        <w:spacing w:before="120" w:after="0" w:line="240" w:lineRule="auto"/>
        <w:ind w:right="-425" w:firstLine="851"/>
        <w:jc w:val="both"/>
        <w:outlineLvl w:val="4"/>
        <w:rPr>
          <w:rFonts w:ascii="Times New Roman" w:hAnsi="Times New Roman" w:cs="Times New Roman"/>
          <w:b/>
          <w:sz w:val="24"/>
          <w:szCs w:val="24"/>
        </w:rPr>
      </w:pPr>
    </w:p>
    <w:p w:rsidR="006D4467" w:rsidRDefault="006D4467" w:rsidP="00183E3D">
      <w:pPr>
        <w:spacing w:before="120" w:after="0" w:line="240" w:lineRule="auto"/>
        <w:ind w:right="-425" w:firstLine="851"/>
        <w:jc w:val="both"/>
        <w:outlineLvl w:val="4"/>
        <w:rPr>
          <w:rFonts w:ascii="Times New Roman" w:hAnsi="Times New Roman" w:cs="Times New Roman"/>
          <w:b/>
          <w:sz w:val="24"/>
          <w:szCs w:val="24"/>
        </w:rPr>
      </w:pPr>
    </w:p>
    <w:p w:rsidR="006D4467" w:rsidRDefault="006D4467" w:rsidP="00183E3D">
      <w:pPr>
        <w:spacing w:before="120" w:after="0" w:line="240" w:lineRule="auto"/>
        <w:ind w:right="-425" w:firstLine="851"/>
        <w:jc w:val="both"/>
        <w:outlineLvl w:val="4"/>
        <w:rPr>
          <w:rFonts w:ascii="Times New Roman" w:hAnsi="Times New Roman" w:cs="Times New Roman"/>
          <w:b/>
          <w:sz w:val="24"/>
          <w:szCs w:val="24"/>
        </w:rPr>
      </w:pPr>
    </w:p>
    <w:p w:rsidR="006D4467" w:rsidRDefault="006D4467" w:rsidP="00183E3D">
      <w:pPr>
        <w:spacing w:before="120" w:after="0" w:line="240" w:lineRule="auto"/>
        <w:ind w:right="-425" w:firstLine="851"/>
        <w:jc w:val="both"/>
        <w:outlineLvl w:val="4"/>
        <w:rPr>
          <w:rFonts w:ascii="Times New Roman" w:hAnsi="Times New Roman" w:cs="Times New Roman"/>
          <w:b/>
          <w:sz w:val="24"/>
          <w:szCs w:val="24"/>
        </w:rPr>
      </w:pPr>
    </w:p>
    <w:p w:rsidR="006D4467" w:rsidRDefault="006D4467" w:rsidP="00183E3D">
      <w:pPr>
        <w:spacing w:before="120" w:after="0" w:line="240" w:lineRule="auto"/>
        <w:ind w:right="-425" w:firstLine="851"/>
        <w:jc w:val="both"/>
        <w:outlineLvl w:val="4"/>
        <w:rPr>
          <w:rFonts w:ascii="Times New Roman" w:hAnsi="Times New Roman" w:cs="Times New Roman"/>
          <w:b/>
          <w:sz w:val="24"/>
          <w:szCs w:val="24"/>
        </w:rPr>
      </w:pPr>
    </w:p>
    <w:p w:rsid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FC1C18">
        <w:rPr>
          <w:rFonts w:ascii="Times New Roman" w:hAnsi="Times New Roman" w:cs="Times New Roman"/>
          <w:sz w:val="24"/>
          <w:szCs w:val="24"/>
        </w:rPr>
        <w:t>885</w:t>
      </w:r>
      <w:r w:rsidR="00A8059E">
        <w:rPr>
          <w:rFonts w:ascii="Times New Roman" w:hAnsi="Times New Roman" w:cs="Times New Roman"/>
          <w:sz w:val="24"/>
          <w:szCs w:val="24"/>
        </w:rPr>
        <w:t>/1</w:t>
      </w:r>
      <w:r w:rsidR="0044428A">
        <w:rPr>
          <w:rFonts w:ascii="Times New Roman" w:hAnsi="Times New Roman" w:cs="Times New Roman"/>
          <w:sz w:val="24"/>
          <w:szCs w:val="24"/>
        </w:rPr>
        <w:t>7</w:t>
      </w:r>
      <w:r w:rsidR="00A8059E">
        <w:rPr>
          <w:rFonts w:ascii="Times New Roman" w:hAnsi="Times New Roman" w:cs="Times New Roman"/>
          <w:sz w:val="24"/>
          <w:szCs w:val="24"/>
        </w:rPr>
        <w:t xml:space="preserve"> e alterações</w:t>
      </w:r>
      <w:r w:rsidR="00E36274">
        <w:rPr>
          <w:rFonts w:ascii="Times New Roman" w:hAnsi="Times New Roman" w:cs="Times New Roman"/>
          <w:sz w:val="24"/>
          <w:szCs w:val="24"/>
        </w:rPr>
        <w:t xml:space="preserve"> </w:t>
      </w:r>
      <w:r w:rsidRPr="00ED42DC">
        <w:rPr>
          <w:rFonts w:ascii="Times New Roman" w:hAnsi="Times New Roman" w:cs="Times New Roman"/>
          <w:sz w:val="24"/>
          <w:szCs w:val="24"/>
        </w:rPr>
        <w:t xml:space="preserve">, torna público, para conhecimento dos interessados, que na data, horário e local </w:t>
      </w:r>
      <w:r w:rsidR="00FC1C18">
        <w:rPr>
          <w:rFonts w:ascii="Times New Roman" w:hAnsi="Times New Roman" w:cs="Times New Roman"/>
          <w:sz w:val="24"/>
          <w:szCs w:val="24"/>
        </w:rPr>
        <w:t>acima</w:t>
      </w:r>
      <w:r w:rsidRPr="00ED42DC">
        <w:rPr>
          <w:rFonts w:ascii="Times New Roman" w:hAnsi="Times New Roman" w:cs="Times New Roman"/>
          <w:sz w:val="24"/>
          <w:szCs w:val="24"/>
        </w:rPr>
        <w:t xml:space="preserve">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FC1C18" w:rsidRPr="00FC1C18">
        <w:rPr>
          <w:rFonts w:ascii="Times New Roman" w:hAnsi="Times New Roman" w:cs="Times New Roman"/>
          <w:b/>
          <w:sz w:val="24"/>
          <w:szCs w:val="24"/>
        </w:rPr>
        <w:t>contratação de empresa especializada para elaboração de projeto de redesenho administrativo da Câmara Municipal de Porto Alegre</w:t>
      </w:r>
      <w:r w:rsidR="00434257">
        <w:rPr>
          <w:rFonts w:ascii="Times New Roman" w:hAnsi="Times New Roman" w:cs="Times New Roman"/>
          <w:sz w:val="24"/>
          <w:szCs w:val="24"/>
        </w:rPr>
        <w:t>,</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EF461E">
        <w:rPr>
          <w:rFonts w:ascii="Times New Roman" w:hAnsi="Times New Roman" w:cs="Times New Roman"/>
          <w:sz w:val="24"/>
          <w:szCs w:val="24"/>
        </w:rPr>
        <w:t>2123/16</w:t>
      </w:r>
      <w:r w:rsidRPr="00ED42DC">
        <w:rPr>
          <w:rFonts w:ascii="Times New Roman" w:hAnsi="Times New Roman" w:cs="Times New Roman"/>
          <w:sz w:val="24"/>
          <w:szCs w:val="24"/>
        </w:rPr>
        <w:t>, será regido pela Lei n.º 8.666, de 21 de junho de 1993 e alterações; pela Lei Complementar n.º 123, de 14 de dezembro de 2006 e alterações; e pelo Decreto nº 8.538 de 06 de outubro de 2015; e alterações; pelas demais normas específicas aplicáveis ao objeto, ainda que não citadas expressamente, e pelas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concordata, recuperação judicial 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f) tenha sido declarada inidônea para licitar ou contratar com a Administração Pública, nas esferas Federal, </w:t>
      </w:r>
      <w:proofErr w:type="gramStart"/>
      <w:r w:rsidRPr="00ED42DC">
        <w:rPr>
          <w:rFonts w:ascii="Times New Roman" w:hAnsi="Times New Roman" w:cs="Times New Roman"/>
          <w:sz w:val="24"/>
          <w:szCs w:val="24"/>
        </w:rPr>
        <w:t>Estadual</w:t>
      </w:r>
      <w:proofErr w:type="gramEnd"/>
      <w:r w:rsidRPr="00ED42DC">
        <w:rPr>
          <w:rFonts w:ascii="Times New Roman" w:hAnsi="Times New Roman" w:cs="Times New Roman"/>
          <w:sz w:val="24"/>
          <w:szCs w:val="24"/>
        </w:rPr>
        <w:t xml:space="preserve">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2.1. Em se tratando de MICROEMPRESA OU DE EMPRESA DE PEQUENO PORTE, nos termos da Lei Complementar nº 123/2006 e alterações posteriores, para que possa gozar dos benefícios previstos nos </w:t>
      </w:r>
      <w:proofErr w:type="spellStart"/>
      <w:r w:rsidRPr="00A920FB">
        <w:rPr>
          <w:rFonts w:ascii="Times New Roman" w:hAnsi="Times New Roman"/>
          <w:sz w:val="24"/>
        </w:rPr>
        <w:t>arts</w:t>
      </w:r>
      <w:proofErr w:type="spellEnd"/>
      <w:r w:rsidRPr="00A920FB">
        <w:rPr>
          <w:rFonts w:ascii="Times New Roman" w:hAnsi="Times New Roman"/>
          <w:sz w:val="24"/>
        </w:rPr>
        <w:t xml:space="preserve">. 42 a 49 da referida Lei, é necessária, </w:t>
      </w:r>
      <w:r w:rsidRPr="00FC1C18">
        <w:rPr>
          <w:rFonts w:ascii="Times New Roman" w:hAnsi="Times New Roman"/>
          <w:b/>
          <w:sz w:val="24"/>
        </w:rPr>
        <w:t>NO ATO DE CREDENCIAMENTO DA LICITANTE</w:t>
      </w:r>
      <w:r w:rsidRPr="00A920FB">
        <w:rPr>
          <w:rFonts w:ascii="Times New Roman" w:hAnsi="Times New Roman"/>
          <w:sz w:val="24"/>
        </w:rPr>
        <w:t>, a apresentação de Certidão de enquadramento como Microempresa (ME) ou Empresa de Pequeno Porte (EPP), expedida pela Junta Comercial, nos termos do art. 8º da IN 103/2007 do DNRC – Departamento Nacional de Registro no Comércio.</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2.2. A Microempresa ou Empresa de Pequeno Porte –ME ou EPP - que opte por não se fazer representar no certame e pelo envio dos envelopes de habilitação e de proposta por qualquer meio, deverá encaminhar a Certidão indicada no item 2.1. </w:t>
      </w:r>
      <w:r w:rsidRPr="00A920FB">
        <w:rPr>
          <w:rFonts w:ascii="Times New Roman" w:hAnsi="Times New Roman"/>
          <w:b/>
          <w:smallCaps/>
          <w:sz w:val="24"/>
        </w:rPr>
        <w:t>À PARTE, NÃO INTEGRADA AOS ENVELOPES DE HABILITAÇÃO E PROPOSTA</w:t>
      </w:r>
      <w:r w:rsidRPr="00A920FB">
        <w:rPr>
          <w:rFonts w:ascii="Times New Roman" w:hAnsi="Times New Roman"/>
          <w:sz w:val="24"/>
        </w:rPr>
        <w:t xml:space="preserve">, de forma a possibilitar a verificação de sua condição de microempresa ou empresa de pequeno porte NA ETAPA DE CREDENCIAMENTO. </w:t>
      </w:r>
    </w:p>
    <w:p w:rsidR="00A920FB" w:rsidRPr="00A920FB" w:rsidRDefault="00A920FB" w:rsidP="00A920FB">
      <w:pPr>
        <w:tabs>
          <w:tab w:val="left" w:pos="0"/>
        </w:tabs>
        <w:spacing w:before="100" w:beforeAutospacing="1" w:after="100" w:afterAutospacing="1"/>
        <w:ind w:left="851" w:firstLine="567"/>
        <w:jc w:val="both"/>
        <w:rPr>
          <w:rFonts w:ascii="Times New Roman" w:hAnsi="Times New Roman"/>
          <w:sz w:val="24"/>
        </w:rPr>
      </w:pPr>
      <w:r w:rsidRPr="00A920FB">
        <w:rPr>
          <w:rFonts w:ascii="Times New Roman" w:hAnsi="Times New Roman"/>
          <w:sz w:val="24"/>
        </w:rPr>
        <w:t>2.2.1. O não encaminhamento de tal Certidão ou o envio em desacordo com a forma antes indicada acarretará à Microempresa ou Empresa de Pequeno Porte –ME ou EPP a perda de direito a tratamento diferenciado, previsto na Lei Complementar nº 123/06, nos artigos 42 a 49.</w:t>
      </w:r>
    </w:p>
    <w:p w:rsidR="00A920FB" w:rsidRPr="00A920FB" w:rsidRDefault="00A920FB" w:rsidP="00A920FB">
      <w:pPr>
        <w:spacing w:before="100" w:beforeAutospacing="1" w:after="100" w:afterAutospacing="1"/>
        <w:ind w:right="-1" w:firstLine="851"/>
        <w:jc w:val="both"/>
        <w:rPr>
          <w:rFonts w:ascii="Times New Roman" w:hAnsi="Times New Roman"/>
          <w:sz w:val="24"/>
          <w:u w:val="single"/>
        </w:rPr>
      </w:pPr>
      <w:r w:rsidRPr="00A920FB">
        <w:rPr>
          <w:rFonts w:ascii="Times New Roman" w:hAnsi="Times New Roman"/>
          <w:sz w:val="24"/>
        </w:rPr>
        <w:t xml:space="preserve">2.3. As Microempresas e Empresas de Pequeno Porte deverão apresentar, dentro dos respectivos prazos de validade, todos os documentos relativos à habilitação, mesmo que estes apresentem alguma restrição relativa à </w:t>
      </w:r>
      <w:r w:rsidRPr="00A920FB">
        <w:rPr>
          <w:rFonts w:ascii="Times New Roman" w:hAnsi="Times New Roman"/>
          <w:b/>
          <w:sz w:val="24"/>
        </w:rPr>
        <w:t>regularidade fiscal</w:t>
      </w:r>
      <w:r w:rsidRPr="00A920FB">
        <w:rPr>
          <w:rFonts w:ascii="Times New Roman" w:hAnsi="Times New Roman"/>
          <w:sz w:val="24"/>
        </w:rPr>
        <w:t>, sob pena de inabilitação.</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 xml:space="preserve">2.3.1.  Ao final da etapa de habilitação, a Microempresa ou Empresa de Pequeno Porte que apresentar </w:t>
      </w:r>
      <w:r w:rsidRPr="00A920FB">
        <w:rPr>
          <w:rFonts w:ascii="Times New Roman" w:hAnsi="Times New Roman"/>
          <w:b/>
          <w:sz w:val="24"/>
        </w:rPr>
        <w:t>documentos válidos</w:t>
      </w:r>
      <w:r w:rsidRPr="00A920FB">
        <w:rPr>
          <w:rFonts w:ascii="Times New Roman" w:hAnsi="Times New Roman"/>
          <w:sz w:val="24"/>
        </w:rPr>
        <w:t xml:space="preserve">, mas com </w:t>
      </w:r>
      <w:r w:rsidRPr="00A920FB">
        <w:rPr>
          <w:rFonts w:ascii="Times New Roman" w:hAnsi="Times New Roman"/>
          <w:b/>
          <w:sz w:val="24"/>
        </w:rPr>
        <w:t>restrições quanto à regularidade fiscal</w:t>
      </w:r>
      <w:r w:rsidRPr="00A920FB">
        <w:rPr>
          <w:rFonts w:ascii="Times New Roman" w:hAnsi="Times New Roman"/>
          <w:sz w:val="24"/>
        </w:rPr>
        <w:t xml:space="preserve"> tem assegurado o prazo de 05 (cinco) dias úteis, prorrogáveis por igual período, a critério da administração, mediante solicitação, para apresentar à Comissão Especial de Licitação da CMPA as respectivas certidões negativas ou positivas com efeitos de negativa. </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2.3.2. A não regularização da documentação no prazo estipulado no item 2.3.1 implicará na inabilitação da licitante.</w:t>
      </w:r>
    </w:p>
    <w:p w:rsidR="00942F1E" w:rsidRDefault="00942F1E" w:rsidP="00942F1E">
      <w:pPr>
        <w:spacing w:before="120" w:after="0" w:line="240" w:lineRule="auto"/>
        <w:ind w:right="-425"/>
        <w:jc w:val="both"/>
        <w:outlineLvl w:val="4"/>
        <w:rPr>
          <w:rFonts w:ascii="Times New Roman" w:hAnsi="Times New Roman" w:cs="Times New Roman"/>
          <w:sz w:val="24"/>
          <w:szCs w:val="24"/>
        </w:rPr>
      </w:pPr>
    </w:p>
    <w:p w:rsid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 xml:space="preserve">DOS ENVELOPES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c) nome da licitante,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ED42DC" w:rsidRPr="00ED42DC">
        <w:rPr>
          <w:rFonts w:ascii="Times New Roman" w:hAnsi="Times New Roman" w:cs="Times New Roman"/>
          <w:sz w:val="24"/>
          <w:szCs w:val="24"/>
        </w:rPr>
        <w:t>endereçados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A920FB">
              <w:rPr>
                <w:rFonts w:ascii="Times New Roman" w:hAnsi="Times New Roman" w:cs="Times New Roman"/>
                <w:b/>
                <w:sz w:val="20"/>
                <w:szCs w:val="20"/>
              </w:rPr>
              <w:t>0</w:t>
            </w:r>
            <w:r w:rsidR="00B21EA3">
              <w:rPr>
                <w:rFonts w:ascii="Times New Roman" w:hAnsi="Times New Roman" w:cs="Times New Roman"/>
                <w:b/>
                <w:sz w:val="20"/>
                <w:szCs w:val="20"/>
              </w:rPr>
              <w:t>6</w:t>
            </w:r>
            <w:r w:rsidR="00A920FB">
              <w:rPr>
                <w:rFonts w:ascii="Times New Roman" w:hAnsi="Times New Roman" w:cs="Times New Roman"/>
                <w:b/>
                <w:sz w:val="20"/>
                <w:szCs w:val="20"/>
              </w:rPr>
              <w:t>/2017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203886032" w:edGrp="everyone"/>
            <w:r w:rsidRPr="00186C65">
              <w:rPr>
                <w:rFonts w:ascii="Times New Roman" w:hAnsi="Times New Roman" w:cs="Times New Roman"/>
                <w:b/>
                <w:sz w:val="20"/>
                <w:szCs w:val="20"/>
              </w:rPr>
              <w:t>______________________________________________</w:t>
            </w:r>
            <w:permEnd w:id="203886032"/>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186C65" w:rsidRDefault="00E134D4"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w:t>
            </w:r>
            <w:r w:rsidR="002C64DE">
              <w:rPr>
                <w:rFonts w:ascii="Times New Roman" w:hAnsi="Times New Roman" w:cs="Times New Roman"/>
                <w:b/>
                <w:color w:val="FF0000"/>
                <w:sz w:val="20"/>
                <w:szCs w:val="20"/>
                <w:highlight w:val="yellow"/>
              </w:rPr>
              <w:t>17</w:t>
            </w:r>
            <w:r w:rsidRPr="00013D80">
              <w:rPr>
                <w:rFonts w:ascii="Times New Roman" w:hAnsi="Times New Roman" w:cs="Times New Roman"/>
                <w:b/>
                <w:color w:val="FF0000"/>
                <w:sz w:val="20"/>
                <w:szCs w:val="20"/>
                <w:highlight w:val="yellow"/>
              </w:rPr>
              <w:t>/</w:t>
            </w:r>
            <w:r w:rsidR="003D6F92">
              <w:rPr>
                <w:rFonts w:ascii="Times New Roman" w:hAnsi="Times New Roman" w:cs="Times New Roman"/>
                <w:b/>
                <w:color w:val="FF0000"/>
                <w:sz w:val="20"/>
                <w:szCs w:val="20"/>
                <w:highlight w:val="yellow"/>
              </w:rPr>
              <w:t>01</w:t>
            </w:r>
            <w:r w:rsidRPr="00013D80">
              <w:rPr>
                <w:rFonts w:ascii="Times New Roman" w:hAnsi="Times New Roman" w:cs="Times New Roman"/>
                <w:b/>
                <w:color w:val="FF0000"/>
                <w:sz w:val="20"/>
                <w:szCs w:val="20"/>
                <w:highlight w:val="yellow"/>
              </w:rPr>
              <w:t>/201</w:t>
            </w:r>
            <w:r w:rsidR="003D6F92">
              <w:rPr>
                <w:rFonts w:ascii="Times New Roman" w:hAnsi="Times New Roman" w:cs="Times New Roman"/>
                <w:b/>
                <w:color w:val="FF0000"/>
                <w:sz w:val="20"/>
                <w:szCs w:val="20"/>
                <w:highlight w:val="yellow"/>
              </w:rPr>
              <w:t>8</w:t>
            </w:r>
            <w:r w:rsidRPr="00013D80">
              <w:rPr>
                <w:rFonts w:ascii="Times New Roman" w:hAnsi="Times New Roman" w:cs="Times New Roman"/>
                <w:b/>
                <w:color w:val="FF0000"/>
                <w:sz w:val="20"/>
                <w:szCs w:val="20"/>
                <w:highlight w:val="yellow"/>
              </w:rPr>
              <w:t xml:space="preserve"> </w:t>
            </w:r>
            <w:r w:rsidR="00186C65" w:rsidRPr="00013D80">
              <w:rPr>
                <w:rFonts w:ascii="Times New Roman" w:hAnsi="Times New Roman" w:cs="Times New Roman"/>
                <w:b/>
                <w:sz w:val="20"/>
                <w:szCs w:val="20"/>
                <w:highlight w:val="yellow"/>
              </w:rPr>
              <w:t>às</w:t>
            </w:r>
            <w:r w:rsidRPr="00013D80">
              <w:rPr>
                <w:rFonts w:ascii="Times New Roman" w:hAnsi="Times New Roman" w:cs="Times New Roman"/>
                <w:b/>
                <w:sz w:val="20"/>
                <w:szCs w:val="20"/>
                <w:highlight w:val="yellow"/>
              </w:rPr>
              <w:t xml:space="preserve"> </w:t>
            </w:r>
            <w:r w:rsidR="0044428A" w:rsidRPr="00013D80">
              <w:rPr>
                <w:rFonts w:ascii="Times New Roman" w:hAnsi="Times New Roman" w:cs="Times New Roman"/>
                <w:b/>
                <w:sz w:val="20"/>
                <w:szCs w:val="20"/>
                <w:highlight w:val="yellow"/>
              </w:rPr>
              <w:t>09</w:t>
            </w:r>
            <w:r w:rsidR="00186C65" w:rsidRPr="00013D80">
              <w:rPr>
                <w:rFonts w:ascii="Times New Roman" w:hAnsi="Times New Roman" w:cs="Times New Roman"/>
                <w:b/>
                <w:sz w:val="20"/>
                <w:szCs w:val="20"/>
                <w:highlight w:val="yellow"/>
              </w:rPr>
              <w:t xml:space="preserve"> </w:t>
            </w:r>
            <w:r w:rsidRPr="00013D80">
              <w:rPr>
                <w:rFonts w:ascii="Times New Roman" w:hAnsi="Times New Roman" w:cs="Times New Roman"/>
                <w:b/>
                <w:sz w:val="20"/>
                <w:szCs w:val="20"/>
                <w:highlight w:val="yellow"/>
              </w:rPr>
              <w:t>h</w:t>
            </w:r>
            <w:r w:rsidR="00186C65" w:rsidRPr="00013D80">
              <w:rPr>
                <w:rFonts w:ascii="Times New Roman" w:hAnsi="Times New Roman" w:cs="Times New Roman"/>
                <w:b/>
                <w:sz w:val="20"/>
                <w:szCs w:val="20"/>
                <w:highlight w:val="yellow"/>
              </w:rPr>
              <w:t>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r>
              <w:rPr>
                <w:rFonts w:ascii="Times New Roman" w:hAnsi="Times New Roman" w:cs="Times New Roman"/>
                <w:sz w:val="20"/>
                <w:szCs w:val="20"/>
              </w:rPr>
              <w:br w:type="page"/>
            </w:r>
          </w:p>
          <w:p w:rsidR="00ED42DC" w:rsidRPr="00186C65" w:rsidRDefault="00B21EA3" w:rsidP="0015505C">
            <w:pPr>
              <w:spacing w:after="0" w:line="240" w:lineRule="auto"/>
              <w:ind w:firstLine="14"/>
              <w:jc w:val="center"/>
              <w:outlineLvl w:val="4"/>
              <w:rPr>
                <w:rFonts w:ascii="Times New Roman" w:hAnsi="Times New Roman" w:cs="Times New Roman"/>
                <w:b/>
                <w:sz w:val="20"/>
                <w:szCs w:val="20"/>
              </w:rPr>
            </w:pPr>
            <w:r>
              <w:rPr>
                <w:rFonts w:ascii="Times New Roman" w:hAnsi="Times New Roman" w:cs="Times New Roman"/>
                <w:b/>
                <w:sz w:val="20"/>
                <w:szCs w:val="20"/>
              </w:rPr>
              <w:t>PROPOSTA</w:t>
            </w:r>
            <w:r w:rsidR="00ED42DC" w:rsidRPr="00186C65">
              <w:rPr>
                <w:rFonts w:ascii="Times New Roman" w:hAnsi="Times New Roman" w:cs="Times New Roman"/>
                <w:b/>
                <w:sz w:val="20"/>
                <w:szCs w:val="20"/>
              </w:rPr>
              <w:t xml:space="preserve">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A920FB">
              <w:rPr>
                <w:rFonts w:ascii="Times New Roman" w:hAnsi="Times New Roman" w:cs="Times New Roman"/>
                <w:b/>
                <w:sz w:val="20"/>
                <w:szCs w:val="20"/>
              </w:rPr>
              <w:t>0</w:t>
            </w:r>
            <w:r w:rsidR="00B21EA3">
              <w:rPr>
                <w:rFonts w:ascii="Times New Roman" w:hAnsi="Times New Roman" w:cs="Times New Roman"/>
                <w:b/>
                <w:sz w:val="20"/>
                <w:szCs w:val="20"/>
              </w:rPr>
              <w:t>6</w:t>
            </w:r>
            <w:r w:rsidR="00A920FB">
              <w:rPr>
                <w:rFonts w:ascii="Times New Roman" w:hAnsi="Times New Roman" w:cs="Times New Roman"/>
                <w:b/>
                <w:sz w:val="20"/>
                <w:szCs w:val="20"/>
              </w:rPr>
              <w:t>/2017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2018861408" w:edGrp="everyone"/>
            <w:r w:rsidRPr="00186C65">
              <w:rPr>
                <w:rFonts w:ascii="Times New Roman" w:hAnsi="Times New Roman" w:cs="Times New Roman"/>
                <w:b/>
                <w:sz w:val="20"/>
                <w:szCs w:val="20"/>
              </w:rPr>
              <w:t>______________________________________________</w:t>
            </w:r>
            <w:permEnd w:id="2018861408"/>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013D80">
              <w:rPr>
                <w:rFonts w:ascii="Times New Roman" w:hAnsi="Times New Roman" w:cs="Times New Roman"/>
                <w:b/>
                <w:sz w:val="20"/>
                <w:szCs w:val="20"/>
                <w:highlight w:val="yellow"/>
              </w:rPr>
              <w:t xml:space="preserve">DATA: </w:t>
            </w:r>
            <w:r w:rsidR="002C64DE">
              <w:rPr>
                <w:rFonts w:ascii="Times New Roman" w:hAnsi="Times New Roman" w:cs="Times New Roman"/>
                <w:b/>
                <w:color w:val="FF0000"/>
                <w:sz w:val="20"/>
                <w:szCs w:val="20"/>
                <w:highlight w:val="yellow"/>
              </w:rPr>
              <w:t>17</w:t>
            </w:r>
            <w:r w:rsidR="00A958B4">
              <w:rPr>
                <w:rFonts w:ascii="Times New Roman" w:hAnsi="Times New Roman" w:cs="Times New Roman"/>
                <w:b/>
                <w:color w:val="FF0000"/>
                <w:sz w:val="20"/>
                <w:szCs w:val="20"/>
                <w:highlight w:val="yellow"/>
              </w:rPr>
              <w:t>/</w:t>
            </w:r>
            <w:r w:rsidR="003D6F92">
              <w:rPr>
                <w:rFonts w:ascii="Times New Roman" w:hAnsi="Times New Roman" w:cs="Times New Roman"/>
                <w:b/>
                <w:color w:val="FF0000"/>
                <w:sz w:val="20"/>
                <w:szCs w:val="20"/>
                <w:highlight w:val="yellow"/>
              </w:rPr>
              <w:t>01</w:t>
            </w:r>
            <w:r w:rsidRPr="00013D80">
              <w:rPr>
                <w:rFonts w:ascii="Times New Roman" w:hAnsi="Times New Roman" w:cs="Times New Roman"/>
                <w:b/>
                <w:color w:val="FF0000"/>
                <w:sz w:val="20"/>
                <w:szCs w:val="20"/>
                <w:highlight w:val="yellow"/>
              </w:rPr>
              <w:t>/201</w:t>
            </w:r>
            <w:r w:rsidR="003D6F92">
              <w:rPr>
                <w:rFonts w:ascii="Times New Roman" w:hAnsi="Times New Roman" w:cs="Times New Roman"/>
                <w:b/>
                <w:color w:val="FF0000"/>
                <w:sz w:val="20"/>
                <w:szCs w:val="20"/>
                <w:highlight w:val="yellow"/>
              </w:rPr>
              <w:t>8</w:t>
            </w:r>
            <w:r w:rsidRPr="00013D80">
              <w:rPr>
                <w:rFonts w:ascii="Times New Roman" w:hAnsi="Times New Roman" w:cs="Times New Roman"/>
                <w:b/>
                <w:color w:val="FF0000"/>
                <w:sz w:val="20"/>
                <w:szCs w:val="20"/>
                <w:highlight w:val="yellow"/>
              </w:rPr>
              <w:t xml:space="preserve"> </w:t>
            </w:r>
            <w:r w:rsidRPr="00013D80">
              <w:rPr>
                <w:rFonts w:ascii="Times New Roman" w:hAnsi="Times New Roman" w:cs="Times New Roman"/>
                <w:b/>
                <w:sz w:val="20"/>
                <w:szCs w:val="20"/>
                <w:highlight w:val="yellow"/>
              </w:rPr>
              <w:t xml:space="preserve">às </w:t>
            </w:r>
            <w:r w:rsidR="0044428A" w:rsidRPr="00013D80">
              <w:rPr>
                <w:rFonts w:ascii="Times New Roman" w:hAnsi="Times New Roman" w:cs="Times New Roman"/>
                <w:b/>
                <w:sz w:val="20"/>
                <w:szCs w:val="20"/>
                <w:highlight w:val="yellow"/>
              </w:rPr>
              <w:t>09</w:t>
            </w:r>
            <w:r w:rsidRPr="00013D80">
              <w:rPr>
                <w:rFonts w:ascii="Times New Roman" w:hAnsi="Times New Roman" w:cs="Times New Roman"/>
                <w:b/>
                <w:sz w:val="20"/>
                <w:szCs w:val="20"/>
                <w:highlight w:val="yellow"/>
              </w:rPr>
              <w:t xml:space="preserve"> horas</w:t>
            </w:r>
            <w:r w:rsidR="0044428A" w:rsidRPr="00013D80">
              <w:rPr>
                <w:rFonts w:ascii="Times New Roman" w:hAnsi="Times New Roman" w:cs="Times New Roman"/>
                <w:b/>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 xml:space="preserve">até as </w:t>
      </w:r>
      <w:r w:rsidR="0044428A">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horas</w:t>
      </w:r>
      <w:r w:rsidR="0044428A">
        <w:rPr>
          <w:rFonts w:ascii="Times New Roman" w:hAnsi="Times New Roman" w:cs="Times New Roman"/>
          <w:b/>
          <w:sz w:val="24"/>
          <w:szCs w:val="24"/>
          <w:highlight w:val="yellow"/>
        </w:rPr>
        <w:t xml:space="preserve"> e 30 minutos</w:t>
      </w:r>
      <w:r w:rsidRPr="0014694A">
        <w:rPr>
          <w:rFonts w:ascii="Times New Roman" w:hAnsi="Times New Roman" w:cs="Times New Roman"/>
          <w:b/>
          <w:sz w:val="24"/>
          <w:szCs w:val="24"/>
          <w:highlight w:val="yellow"/>
        </w:rPr>
        <w:t xml:space="preserve"> do dia </w:t>
      </w:r>
      <w:r w:rsidR="002C64DE">
        <w:rPr>
          <w:rFonts w:ascii="Times New Roman" w:hAnsi="Times New Roman" w:cs="Times New Roman"/>
          <w:b/>
          <w:sz w:val="24"/>
          <w:szCs w:val="24"/>
          <w:highlight w:val="yellow"/>
        </w:rPr>
        <w:t>17</w:t>
      </w:r>
      <w:r w:rsidRPr="0014694A">
        <w:rPr>
          <w:rFonts w:ascii="Times New Roman" w:hAnsi="Times New Roman" w:cs="Times New Roman"/>
          <w:b/>
          <w:sz w:val="24"/>
          <w:szCs w:val="24"/>
          <w:highlight w:val="yellow"/>
        </w:rPr>
        <w:t xml:space="preserve"> de </w:t>
      </w:r>
      <w:r w:rsidR="003D6F92">
        <w:rPr>
          <w:rFonts w:ascii="Times New Roman" w:hAnsi="Times New Roman" w:cs="Times New Roman"/>
          <w:b/>
          <w:sz w:val="24"/>
          <w:szCs w:val="24"/>
          <w:highlight w:val="yellow"/>
        </w:rPr>
        <w:t>janeiro</w:t>
      </w:r>
      <w:r w:rsidR="004517C4">
        <w:rPr>
          <w:rFonts w:ascii="Times New Roman" w:hAnsi="Times New Roman" w:cs="Times New Roman"/>
          <w:b/>
          <w:sz w:val="24"/>
          <w:szCs w:val="24"/>
          <w:highlight w:val="yellow"/>
        </w:rPr>
        <w:t xml:space="preserve"> de 2018</w:t>
      </w:r>
      <w:r w:rsidRPr="00692EA1">
        <w:rPr>
          <w:rFonts w:ascii="Times New Roman" w:hAnsi="Times New Roman" w:cs="Times New Roman"/>
          <w:sz w:val="24"/>
          <w:szCs w:val="24"/>
        </w:rPr>
        <w:t xml:space="preserve"> na sala da Seção de Licitações, localizada no térreo, sala </w:t>
      </w:r>
      <w:r w:rsidR="00B744B7">
        <w:rPr>
          <w:rFonts w:ascii="Times New Roman" w:hAnsi="Times New Roman" w:cs="Times New Roman"/>
          <w:sz w:val="24"/>
          <w:szCs w:val="24"/>
        </w:rPr>
        <w:t>131</w:t>
      </w:r>
      <w:r w:rsidRPr="00692EA1">
        <w:rPr>
          <w:rFonts w:ascii="Times New Roman" w:hAnsi="Times New Roman" w:cs="Times New Roman"/>
          <w:sz w:val="24"/>
          <w:szCs w:val="24"/>
        </w:rPr>
        <w:t>,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9C569C">
        <w:rPr>
          <w:rFonts w:ascii="Times New Roman" w:hAnsi="Times New Roman" w:cs="Times New Roman"/>
          <w:b/>
          <w:sz w:val="24"/>
          <w:szCs w:val="24"/>
        </w:rPr>
        <w:t>Os envelopes deverão ser entregues</w:t>
      </w:r>
      <w:r w:rsidRPr="00ED42DC">
        <w:rPr>
          <w:rFonts w:ascii="Times New Roman" w:hAnsi="Times New Roman" w:cs="Times New Roman"/>
          <w:sz w:val="24"/>
          <w:szCs w:val="24"/>
        </w:rPr>
        <w:t xml:space="preserve"> até a data e horário estabelecidos na folha 01 desta TOMADA DE PREÇOS, </w:t>
      </w:r>
      <w:r w:rsidRPr="009C569C">
        <w:rPr>
          <w:rFonts w:ascii="Times New Roman" w:hAnsi="Times New Roman" w:cs="Times New Roman"/>
          <w:b/>
          <w:sz w:val="24"/>
          <w:szCs w:val="24"/>
        </w:rPr>
        <w:t>na Sala 131</w:t>
      </w:r>
      <w:r w:rsidRPr="00ED42DC">
        <w:rPr>
          <w:rFonts w:ascii="Times New Roman" w:hAnsi="Times New Roman" w:cs="Times New Roman"/>
          <w:sz w:val="24"/>
          <w:szCs w:val="24"/>
        </w:rPr>
        <w:t xml:space="preserve"> – Sala da Seção de Licitações da </w:t>
      </w:r>
      <w:r w:rsidR="00B337F9">
        <w:rPr>
          <w:rFonts w:ascii="Times New Roman" w:hAnsi="Times New Roman" w:cs="Times New Roman"/>
          <w:sz w:val="24"/>
          <w:szCs w:val="24"/>
        </w:rPr>
        <w:t>Câmara Municipal de Porto 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 do Palácio Aloísio Filho, sede da Câmara Municipal de Porto Alegre, situada na Av. Loureiro da Silva, nº 255. Imediatamente após, será realizada a abertura dos mesmos</w:t>
      </w:r>
      <w:r w:rsidR="009C569C">
        <w:rPr>
          <w:rFonts w:ascii="Times New Roman" w:hAnsi="Times New Roman" w:cs="Times New Roman"/>
          <w:sz w:val="24"/>
          <w:szCs w:val="24"/>
        </w:rPr>
        <w:t>, na sala 240</w:t>
      </w:r>
      <w:r w:rsidRPr="00ED42DC">
        <w:rPr>
          <w:rFonts w:ascii="Times New Roman" w:hAnsi="Times New Roman" w:cs="Times New Roman"/>
          <w:sz w:val="24"/>
          <w:szCs w:val="24"/>
        </w:rPr>
        <w:t>.</w:t>
      </w:r>
    </w:p>
    <w:p w:rsidR="0015505C" w:rsidRDefault="0015505C" w:rsidP="0015505C">
      <w:pPr>
        <w:spacing w:before="120" w:after="0" w:line="240" w:lineRule="auto"/>
        <w:ind w:right="-427"/>
        <w:jc w:val="both"/>
        <w:outlineLvl w:val="4"/>
        <w:rPr>
          <w:rFonts w:ascii="Times New Roman" w:hAnsi="Times New Roman" w:cs="Times New Roman"/>
          <w:b/>
          <w:sz w:val="24"/>
          <w:szCs w:val="24"/>
        </w:rPr>
      </w:pP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5.3</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d) Certidão Negativa de Débito Relativos aos Tributos Federais e à Dívida Ativa da União/DAU, comprovando a regularidade fiscal; e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f) Prova de inscrição no cadastro de contribuintes estadual ou municipal, se houver, relativo ao </w:t>
      </w:r>
      <w:r w:rsidRPr="000C5920">
        <w:rPr>
          <w:rFonts w:ascii="Times New Roman" w:hAnsi="Times New Roman" w:cs="Times New Roman"/>
          <w:sz w:val="24"/>
          <w:szCs w:val="24"/>
        </w:rPr>
        <w:t>domicílio</w:t>
      </w:r>
      <w:r w:rsidRPr="00B566FA">
        <w:rPr>
          <w:rFonts w:ascii="Times New Roman" w:hAnsi="Times New Roman" w:cs="Times New Roman"/>
          <w:sz w:val="24"/>
          <w:szCs w:val="24"/>
        </w:rPr>
        <w:t xml:space="preserve"> ou sede do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0C5920" w:rsidRDefault="00DD3F86" w:rsidP="007501E7">
      <w:pPr>
        <w:spacing w:before="60" w:after="0" w:line="240" w:lineRule="auto"/>
        <w:ind w:left="851" w:right="-425" w:firstLine="567"/>
        <w:jc w:val="both"/>
        <w:outlineLvl w:val="4"/>
        <w:rPr>
          <w:rFonts w:ascii="Times New Roman" w:hAnsi="Times New Roman" w:cs="Times New Roman"/>
          <w:b/>
          <w:color w:val="000000" w:themeColor="text1"/>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009762DA" w:rsidRPr="000C5920">
        <w:rPr>
          <w:rFonts w:ascii="Times New Roman" w:hAnsi="Times New Roman" w:cs="Times New Roman"/>
          <w:b/>
          <w:sz w:val="24"/>
          <w:szCs w:val="24"/>
        </w:rPr>
        <w:t>.</w:t>
      </w:r>
      <w:r w:rsidRPr="000C5920">
        <w:rPr>
          <w:rFonts w:ascii="Times New Roman" w:hAnsi="Times New Roman" w:cs="Times New Roman"/>
          <w:b/>
          <w:sz w:val="24"/>
          <w:szCs w:val="24"/>
        </w:rPr>
        <w:t xml:space="preserve">4. </w:t>
      </w:r>
      <w:r w:rsidR="00117074" w:rsidRPr="000C5920">
        <w:rPr>
          <w:rFonts w:ascii="Times New Roman" w:hAnsi="Times New Roman" w:cs="Times New Roman"/>
          <w:b/>
          <w:color w:val="000000" w:themeColor="text1"/>
          <w:sz w:val="24"/>
          <w:szCs w:val="24"/>
        </w:rPr>
        <w:t>Documentos para Comprovação de Qualificação Técnica</w:t>
      </w:r>
      <w:r w:rsidRPr="000C5920">
        <w:rPr>
          <w:rFonts w:ascii="Times New Roman" w:hAnsi="Times New Roman" w:cs="Times New Roman"/>
          <w:b/>
          <w:color w:val="000000" w:themeColor="text1"/>
          <w:sz w:val="24"/>
          <w:szCs w:val="24"/>
        </w:rPr>
        <w:t xml:space="preserve">: </w:t>
      </w:r>
    </w:p>
    <w:p w:rsidR="00DD3F86" w:rsidRPr="000C5920" w:rsidRDefault="00DD3F86" w:rsidP="000C5920">
      <w:pPr>
        <w:spacing w:before="60" w:after="0" w:line="240" w:lineRule="auto"/>
        <w:ind w:left="1418" w:right="-425" w:firstLine="567"/>
        <w:jc w:val="both"/>
        <w:outlineLvl w:val="4"/>
        <w:rPr>
          <w:rFonts w:ascii="Times New Roman" w:hAnsi="Times New Roman" w:cs="Times New Roman"/>
          <w:color w:val="000000" w:themeColor="text1"/>
          <w:sz w:val="24"/>
          <w:szCs w:val="24"/>
        </w:rPr>
      </w:pPr>
      <w:r w:rsidRPr="000C5920">
        <w:rPr>
          <w:rFonts w:ascii="Times New Roman" w:hAnsi="Times New Roman" w:cs="Times New Roman"/>
          <w:color w:val="000000" w:themeColor="text1"/>
          <w:sz w:val="24"/>
          <w:szCs w:val="24"/>
        </w:rPr>
        <w:t>5.</w:t>
      </w:r>
      <w:r w:rsidR="009762DA" w:rsidRPr="000C5920">
        <w:rPr>
          <w:rFonts w:ascii="Times New Roman" w:hAnsi="Times New Roman" w:cs="Times New Roman"/>
          <w:color w:val="000000" w:themeColor="text1"/>
          <w:sz w:val="24"/>
          <w:szCs w:val="24"/>
        </w:rPr>
        <w:t>1.</w:t>
      </w:r>
      <w:r w:rsidRPr="000C5920">
        <w:rPr>
          <w:rFonts w:ascii="Times New Roman" w:hAnsi="Times New Roman" w:cs="Times New Roman"/>
          <w:color w:val="000000" w:themeColor="text1"/>
          <w:sz w:val="24"/>
          <w:szCs w:val="24"/>
        </w:rPr>
        <w:t xml:space="preserve">4.1. Certidão de Registro ou Inscrição da Licitante, expedida ou visada pelo Conselho </w:t>
      </w:r>
      <w:r w:rsidR="000C5920" w:rsidRPr="000C5920">
        <w:rPr>
          <w:rFonts w:ascii="Times New Roman" w:hAnsi="Times New Roman" w:cs="Times New Roman"/>
          <w:color w:val="000000" w:themeColor="text1"/>
          <w:sz w:val="24"/>
          <w:szCs w:val="24"/>
        </w:rPr>
        <w:t>Regional de Administração – CR</w:t>
      </w:r>
      <w:r w:rsidRPr="000C5920">
        <w:rPr>
          <w:rFonts w:ascii="Times New Roman" w:hAnsi="Times New Roman" w:cs="Times New Roman"/>
          <w:color w:val="000000" w:themeColor="text1"/>
          <w:sz w:val="24"/>
          <w:szCs w:val="24"/>
        </w:rPr>
        <w:t>A, com indicação de objeto social compatível com a prestação de serviços licitada e contendo o registro do Responsável Técnico, em plena validade</w:t>
      </w:r>
      <w:r w:rsidR="000C5920" w:rsidRPr="000C5920">
        <w:rPr>
          <w:rFonts w:ascii="Times New Roman" w:hAnsi="Times New Roman" w:cs="Times New Roman"/>
          <w:color w:val="000000" w:themeColor="text1"/>
          <w:sz w:val="24"/>
          <w:szCs w:val="24"/>
        </w:rPr>
        <w:t>.</w:t>
      </w:r>
    </w:p>
    <w:p w:rsidR="00DD3F86" w:rsidRPr="000C5920" w:rsidRDefault="00DD3F86" w:rsidP="000C5920">
      <w:pPr>
        <w:spacing w:before="60" w:after="0" w:line="240" w:lineRule="auto"/>
        <w:ind w:left="1416" w:right="-425" w:firstLine="567"/>
        <w:jc w:val="both"/>
        <w:outlineLvl w:val="4"/>
        <w:rPr>
          <w:rFonts w:ascii="Times New Roman" w:hAnsi="Times New Roman" w:cs="Times New Roman"/>
          <w:color w:val="000000" w:themeColor="text1"/>
          <w:sz w:val="24"/>
          <w:szCs w:val="24"/>
        </w:rPr>
      </w:pPr>
      <w:r w:rsidRPr="000C5920">
        <w:rPr>
          <w:rFonts w:ascii="Times New Roman" w:hAnsi="Times New Roman" w:cs="Times New Roman"/>
          <w:color w:val="000000" w:themeColor="text1"/>
          <w:sz w:val="24"/>
          <w:szCs w:val="24"/>
        </w:rPr>
        <w:t>5.</w:t>
      </w:r>
      <w:r w:rsidR="009762DA" w:rsidRPr="000C5920">
        <w:rPr>
          <w:rFonts w:ascii="Times New Roman" w:hAnsi="Times New Roman" w:cs="Times New Roman"/>
          <w:color w:val="000000" w:themeColor="text1"/>
          <w:sz w:val="24"/>
          <w:szCs w:val="24"/>
        </w:rPr>
        <w:t>1.</w:t>
      </w:r>
      <w:r w:rsidRPr="000C5920">
        <w:rPr>
          <w:rFonts w:ascii="Times New Roman" w:hAnsi="Times New Roman" w:cs="Times New Roman"/>
          <w:color w:val="000000" w:themeColor="text1"/>
          <w:sz w:val="24"/>
          <w:szCs w:val="24"/>
        </w:rPr>
        <w:t xml:space="preserve">4.2 Comprovação da capacitação técnico-profissional, mediante apresentação de </w:t>
      </w:r>
      <w:r w:rsidR="004B109F" w:rsidRPr="004B109F">
        <w:rPr>
          <w:rFonts w:ascii="Times New Roman" w:hAnsi="Times New Roman" w:cs="Times New Roman"/>
          <w:b/>
          <w:bCs/>
          <w:color w:val="000000" w:themeColor="text1"/>
          <w:sz w:val="24"/>
          <w:szCs w:val="24"/>
        </w:rPr>
        <w:t>Registro de Comprovação de Aptidão</w:t>
      </w:r>
      <w:r w:rsidR="000C5920" w:rsidRPr="000C5920">
        <w:rPr>
          <w:rFonts w:ascii="Times New Roman" w:hAnsi="Times New Roman" w:cs="Times New Roman"/>
          <w:color w:val="000000" w:themeColor="text1"/>
          <w:sz w:val="24"/>
          <w:szCs w:val="24"/>
        </w:rPr>
        <w:t xml:space="preserve">- </w:t>
      </w:r>
      <w:r w:rsidR="004B109F">
        <w:rPr>
          <w:rFonts w:ascii="Times New Roman" w:hAnsi="Times New Roman" w:cs="Times New Roman"/>
          <w:color w:val="000000" w:themeColor="text1"/>
          <w:sz w:val="24"/>
          <w:szCs w:val="24"/>
        </w:rPr>
        <w:t>RCA</w:t>
      </w:r>
      <w:r w:rsidR="000C5920" w:rsidRPr="000C5920">
        <w:rPr>
          <w:rFonts w:ascii="Times New Roman" w:hAnsi="Times New Roman" w:cs="Times New Roman"/>
          <w:color w:val="000000" w:themeColor="text1"/>
          <w:sz w:val="24"/>
          <w:szCs w:val="24"/>
        </w:rPr>
        <w:t>, emitida pelo CR</w:t>
      </w:r>
      <w:r w:rsidRPr="000C5920">
        <w:rPr>
          <w:rFonts w:ascii="Times New Roman" w:hAnsi="Times New Roman" w:cs="Times New Roman"/>
          <w:color w:val="000000" w:themeColor="text1"/>
          <w:sz w:val="24"/>
          <w:szCs w:val="24"/>
        </w:rPr>
        <w:t xml:space="preserve">A, expedida em nome do Responsável Técnico, relativa à execução de serviços </w:t>
      </w:r>
      <w:r w:rsidR="006D4467">
        <w:rPr>
          <w:rFonts w:ascii="Times New Roman" w:hAnsi="Times New Roman" w:cs="Times New Roman"/>
          <w:color w:val="000000" w:themeColor="text1"/>
          <w:sz w:val="24"/>
          <w:szCs w:val="24"/>
        </w:rPr>
        <w:t xml:space="preserve">de consultoria </w:t>
      </w:r>
      <w:r w:rsidRPr="000C5920">
        <w:rPr>
          <w:rFonts w:ascii="Times New Roman" w:hAnsi="Times New Roman" w:cs="Times New Roman"/>
          <w:color w:val="000000" w:themeColor="text1"/>
          <w:sz w:val="24"/>
          <w:szCs w:val="24"/>
        </w:rPr>
        <w:t>pertinentes e compatíveis com os que constituem objeto da licitação</w:t>
      </w:r>
      <w:r w:rsidR="004B109F">
        <w:rPr>
          <w:rFonts w:ascii="Times New Roman" w:hAnsi="Times New Roman" w:cs="Times New Roman"/>
          <w:color w:val="000000" w:themeColor="text1"/>
          <w:sz w:val="24"/>
          <w:szCs w:val="24"/>
        </w:rPr>
        <w:t>.</w:t>
      </w:r>
      <w:r w:rsidR="004B109F">
        <w:rPr>
          <w:rFonts w:ascii="Times New Roman" w:hAnsi="Times New Roman" w:cs="Times New Roman"/>
          <w:color w:val="000000" w:themeColor="text1"/>
          <w:sz w:val="24"/>
          <w:szCs w:val="24"/>
        </w:rPr>
        <w:tab/>
      </w:r>
    </w:p>
    <w:p w:rsidR="00B31339" w:rsidRPr="000C5920" w:rsidRDefault="00DD3F86" w:rsidP="00EB4D42">
      <w:pPr>
        <w:spacing w:before="60" w:after="0" w:line="240" w:lineRule="auto"/>
        <w:ind w:left="1983" w:right="-425" w:firstLine="567"/>
        <w:jc w:val="both"/>
        <w:outlineLvl w:val="4"/>
        <w:rPr>
          <w:rFonts w:ascii="Times New Roman" w:hAnsi="Times New Roman" w:cs="Times New Roman"/>
          <w:strike/>
          <w:color w:val="000000" w:themeColor="text1"/>
          <w:sz w:val="24"/>
          <w:szCs w:val="24"/>
        </w:rPr>
      </w:pPr>
      <w:r w:rsidRPr="000C5920">
        <w:rPr>
          <w:rFonts w:ascii="Times New Roman" w:hAnsi="Times New Roman" w:cs="Times New Roman"/>
          <w:color w:val="000000" w:themeColor="text1"/>
          <w:sz w:val="24"/>
          <w:szCs w:val="24"/>
        </w:rPr>
        <w:t>5.</w:t>
      </w:r>
      <w:r w:rsidR="009762DA" w:rsidRPr="000C5920">
        <w:rPr>
          <w:rFonts w:ascii="Times New Roman" w:hAnsi="Times New Roman" w:cs="Times New Roman"/>
          <w:color w:val="000000" w:themeColor="text1"/>
          <w:sz w:val="24"/>
          <w:szCs w:val="24"/>
        </w:rPr>
        <w:t>1.</w:t>
      </w:r>
      <w:r w:rsidRPr="000C5920">
        <w:rPr>
          <w:rFonts w:ascii="Times New Roman" w:hAnsi="Times New Roman" w:cs="Times New Roman"/>
          <w:color w:val="000000" w:themeColor="text1"/>
          <w:sz w:val="24"/>
          <w:szCs w:val="24"/>
        </w:rPr>
        <w:t>4.2.1.  Será considerada compatível com a prestação de serviços objeto desta licitação, a execução de</w:t>
      </w:r>
      <w:r w:rsidR="00781DF6" w:rsidRPr="000C5920">
        <w:rPr>
          <w:rFonts w:ascii="Times New Roman" w:hAnsi="Times New Roman" w:cs="Times New Roman"/>
          <w:color w:val="000000" w:themeColor="text1"/>
          <w:sz w:val="24"/>
          <w:szCs w:val="24"/>
        </w:rPr>
        <w:t xml:space="preserve"> </w:t>
      </w:r>
      <w:r w:rsidR="00EB4D42" w:rsidRPr="000C5920">
        <w:rPr>
          <w:rFonts w:ascii="Times New Roman" w:hAnsi="Times New Roman" w:cs="Times New Roman"/>
          <w:color w:val="000000" w:themeColor="text1"/>
          <w:sz w:val="24"/>
          <w:szCs w:val="24"/>
        </w:rPr>
        <w:t xml:space="preserve">projeto </w:t>
      </w:r>
      <w:r w:rsidR="006D4467">
        <w:rPr>
          <w:rFonts w:ascii="Times New Roman" w:hAnsi="Times New Roman" w:cs="Times New Roman"/>
          <w:color w:val="000000" w:themeColor="text1"/>
          <w:sz w:val="24"/>
          <w:szCs w:val="24"/>
        </w:rPr>
        <w:t xml:space="preserve">de consultoria em recursos humanos (RH) ou </w:t>
      </w:r>
      <w:r w:rsidR="00EB4D42" w:rsidRPr="000C5920">
        <w:rPr>
          <w:rFonts w:ascii="Times New Roman" w:hAnsi="Times New Roman" w:cs="Times New Roman"/>
          <w:color w:val="000000" w:themeColor="text1"/>
          <w:sz w:val="24"/>
          <w:szCs w:val="24"/>
        </w:rPr>
        <w:t xml:space="preserve">de </w:t>
      </w:r>
      <w:r w:rsidR="000C5920" w:rsidRPr="000C5920">
        <w:rPr>
          <w:rFonts w:ascii="Times New Roman" w:hAnsi="Times New Roman" w:cs="Times New Roman"/>
          <w:color w:val="000000" w:themeColor="text1"/>
          <w:sz w:val="24"/>
          <w:szCs w:val="24"/>
        </w:rPr>
        <w:t xml:space="preserve">redesenho em </w:t>
      </w:r>
      <w:r w:rsidR="00227D8E">
        <w:rPr>
          <w:rFonts w:ascii="Times New Roman" w:hAnsi="Times New Roman" w:cs="Times New Roman"/>
          <w:color w:val="000000" w:themeColor="text1"/>
          <w:sz w:val="24"/>
          <w:szCs w:val="24"/>
        </w:rPr>
        <w:t>instituições de natureza pública</w:t>
      </w:r>
      <w:r w:rsidR="00A04688">
        <w:rPr>
          <w:rFonts w:ascii="Times New Roman" w:hAnsi="Times New Roman" w:cs="Times New Roman"/>
          <w:color w:val="000000" w:themeColor="text1"/>
          <w:sz w:val="24"/>
          <w:szCs w:val="24"/>
        </w:rPr>
        <w:t xml:space="preserve"> (pessoa jurídica de direito público)</w:t>
      </w:r>
      <w:r w:rsidR="000C5920" w:rsidRPr="000C5920">
        <w:rPr>
          <w:rFonts w:ascii="Times New Roman" w:hAnsi="Times New Roman" w:cs="Times New Roman"/>
          <w:color w:val="000000" w:themeColor="text1"/>
          <w:sz w:val="24"/>
          <w:szCs w:val="24"/>
        </w:rPr>
        <w:t xml:space="preserve"> composta por no mínimo 135 servidores/funcionários.</w:t>
      </w:r>
    </w:p>
    <w:p w:rsidR="00DD3F86" w:rsidRPr="000C5920" w:rsidRDefault="00DD3F86" w:rsidP="007501E7">
      <w:pPr>
        <w:spacing w:before="60" w:after="0" w:line="240" w:lineRule="auto"/>
        <w:ind w:left="1983" w:right="-425" w:firstLine="567"/>
        <w:jc w:val="both"/>
        <w:outlineLvl w:val="4"/>
        <w:rPr>
          <w:rFonts w:ascii="Times New Roman" w:hAnsi="Times New Roman" w:cs="Times New Roman"/>
          <w:color w:val="000000" w:themeColor="text1"/>
          <w:sz w:val="24"/>
          <w:szCs w:val="24"/>
        </w:rPr>
      </w:pPr>
      <w:r w:rsidRPr="000C5920">
        <w:rPr>
          <w:rFonts w:ascii="Times New Roman" w:hAnsi="Times New Roman" w:cs="Times New Roman"/>
          <w:color w:val="000000" w:themeColor="text1"/>
          <w:sz w:val="24"/>
          <w:szCs w:val="24"/>
        </w:rPr>
        <w:t>5.</w:t>
      </w:r>
      <w:r w:rsidR="009762DA" w:rsidRPr="000C5920">
        <w:rPr>
          <w:rFonts w:ascii="Times New Roman" w:hAnsi="Times New Roman" w:cs="Times New Roman"/>
          <w:color w:val="000000" w:themeColor="text1"/>
          <w:sz w:val="24"/>
          <w:szCs w:val="24"/>
        </w:rPr>
        <w:t>1.</w:t>
      </w:r>
      <w:r w:rsidRPr="000C5920">
        <w:rPr>
          <w:rFonts w:ascii="Times New Roman" w:hAnsi="Times New Roman" w:cs="Times New Roman"/>
          <w:color w:val="000000" w:themeColor="text1"/>
          <w:sz w:val="24"/>
          <w:szCs w:val="24"/>
        </w:rPr>
        <w:t>4.2.</w:t>
      </w:r>
      <w:r w:rsidR="00B31339" w:rsidRPr="000C5920">
        <w:rPr>
          <w:rFonts w:ascii="Times New Roman" w:hAnsi="Times New Roman" w:cs="Times New Roman"/>
          <w:color w:val="000000" w:themeColor="text1"/>
          <w:sz w:val="24"/>
          <w:szCs w:val="24"/>
        </w:rPr>
        <w:t>2</w:t>
      </w:r>
      <w:r w:rsidRPr="000C5920">
        <w:rPr>
          <w:rFonts w:ascii="Times New Roman" w:hAnsi="Times New Roman" w:cs="Times New Roman"/>
          <w:color w:val="000000" w:themeColor="text1"/>
          <w:sz w:val="24"/>
          <w:szCs w:val="24"/>
        </w:rPr>
        <w:t xml:space="preserve">. Caso a execução </w:t>
      </w:r>
      <w:proofErr w:type="gramStart"/>
      <w:r w:rsidRPr="000C5920">
        <w:rPr>
          <w:rFonts w:ascii="Times New Roman" w:hAnsi="Times New Roman" w:cs="Times New Roman"/>
          <w:color w:val="000000" w:themeColor="text1"/>
          <w:sz w:val="24"/>
          <w:szCs w:val="24"/>
        </w:rPr>
        <w:t>do(</w:t>
      </w:r>
      <w:proofErr w:type="gramEnd"/>
      <w:r w:rsidRPr="000C5920">
        <w:rPr>
          <w:rFonts w:ascii="Times New Roman" w:hAnsi="Times New Roman" w:cs="Times New Roman"/>
          <w:color w:val="000000" w:themeColor="text1"/>
          <w:sz w:val="24"/>
          <w:szCs w:val="24"/>
        </w:rPr>
        <w:t xml:space="preserve">s) serviço(s) não esteja(m) registrada(s) na </w:t>
      </w:r>
      <w:r w:rsidR="004B109F">
        <w:rPr>
          <w:rFonts w:ascii="Times New Roman" w:hAnsi="Times New Roman" w:cs="Times New Roman"/>
          <w:color w:val="000000" w:themeColor="text1"/>
          <w:sz w:val="24"/>
          <w:szCs w:val="24"/>
        </w:rPr>
        <w:t>RCA</w:t>
      </w:r>
      <w:r w:rsidRPr="000C5920">
        <w:rPr>
          <w:rFonts w:ascii="Times New Roman" w:hAnsi="Times New Roman" w:cs="Times New Roman"/>
          <w:color w:val="000000" w:themeColor="text1"/>
          <w:sz w:val="24"/>
          <w:szCs w:val="24"/>
        </w:rPr>
        <w:t>, esta deverá ser complementada mediante a apresentação do respectivo Atestado(s) de Capacidade Técnica, devidamente registrado(s) no CRA.</w:t>
      </w:r>
    </w:p>
    <w:p w:rsidR="00DD3F86" w:rsidRPr="000C5920" w:rsidRDefault="00994528" w:rsidP="006D4467">
      <w:pPr>
        <w:spacing w:before="60" w:after="0" w:line="240" w:lineRule="auto"/>
        <w:ind w:left="1983" w:right="-425" w:firstLine="567"/>
        <w:jc w:val="both"/>
        <w:outlineLvl w:val="4"/>
        <w:rPr>
          <w:rFonts w:ascii="Times New Roman" w:hAnsi="Times New Roman" w:cs="Times New Roman"/>
          <w:color w:val="000000" w:themeColor="text1"/>
          <w:sz w:val="24"/>
          <w:szCs w:val="24"/>
        </w:rPr>
      </w:pPr>
      <w:r w:rsidRPr="000C5920">
        <w:rPr>
          <w:rFonts w:ascii="Times New Roman" w:hAnsi="Times New Roman" w:cs="Times New Roman"/>
          <w:color w:val="000000" w:themeColor="text1"/>
          <w:sz w:val="24"/>
          <w:szCs w:val="24"/>
        </w:rPr>
        <w:t>5.1.4.2.</w:t>
      </w:r>
      <w:r w:rsidR="00B31339" w:rsidRPr="000C5920">
        <w:rPr>
          <w:rFonts w:ascii="Times New Roman" w:hAnsi="Times New Roman" w:cs="Times New Roman"/>
          <w:color w:val="000000" w:themeColor="text1"/>
          <w:sz w:val="24"/>
          <w:szCs w:val="24"/>
        </w:rPr>
        <w:t>3</w:t>
      </w:r>
      <w:r w:rsidRPr="000C5920">
        <w:rPr>
          <w:rFonts w:ascii="Times New Roman" w:hAnsi="Times New Roman" w:cs="Times New Roman"/>
          <w:color w:val="000000" w:themeColor="text1"/>
          <w:sz w:val="24"/>
          <w:szCs w:val="24"/>
        </w:rPr>
        <w:t>. Poderá ser apresentado mais de um atestad</w:t>
      </w:r>
      <w:r w:rsidR="0071663C" w:rsidRPr="000C5920">
        <w:rPr>
          <w:rFonts w:ascii="Times New Roman" w:hAnsi="Times New Roman" w:cs="Times New Roman"/>
          <w:color w:val="000000" w:themeColor="text1"/>
          <w:sz w:val="24"/>
          <w:szCs w:val="24"/>
        </w:rPr>
        <w:t>o contendo as especificações das alíneas do item 5.1.4.2.1</w:t>
      </w:r>
      <w:r w:rsidRPr="000C5920">
        <w:rPr>
          <w:rFonts w:ascii="Times New Roman" w:hAnsi="Times New Roman" w:cs="Times New Roman"/>
          <w:color w:val="000000" w:themeColor="text1"/>
          <w:sz w:val="24"/>
          <w:szCs w:val="24"/>
        </w:rPr>
        <w:t xml:space="preserve">, contudo não </w:t>
      </w:r>
      <w:r w:rsidR="000C5920" w:rsidRPr="000C5920">
        <w:rPr>
          <w:rFonts w:ascii="Times New Roman" w:hAnsi="Times New Roman" w:cs="Times New Roman"/>
          <w:color w:val="000000" w:themeColor="text1"/>
          <w:sz w:val="24"/>
          <w:szCs w:val="24"/>
        </w:rPr>
        <w:t>será</w:t>
      </w:r>
      <w:r w:rsidRPr="000C5920">
        <w:rPr>
          <w:rFonts w:ascii="Times New Roman" w:hAnsi="Times New Roman" w:cs="Times New Roman"/>
          <w:color w:val="000000" w:themeColor="text1"/>
          <w:sz w:val="24"/>
          <w:szCs w:val="24"/>
        </w:rPr>
        <w:t xml:space="preserve"> permitida a so</w:t>
      </w:r>
      <w:r w:rsidR="000C5920" w:rsidRPr="000C5920">
        <w:rPr>
          <w:rFonts w:ascii="Times New Roman" w:hAnsi="Times New Roman" w:cs="Times New Roman"/>
          <w:color w:val="000000" w:themeColor="text1"/>
          <w:sz w:val="24"/>
          <w:szCs w:val="24"/>
        </w:rPr>
        <w:t>ma para fins de quantitativos</w:t>
      </w:r>
      <w:r w:rsidRPr="000C5920">
        <w:rPr>
          <w:rFonts w:ascii="Times New Roman" w:hAnsi="Times New Roman" w:cs="Times New Roman"/>
          <w:color w:val="000000" w:themeColor="text1"/>
          <w:sz w:val="24"/>
          <w:szCs w:val="24"/>
        </w:rPr>
        <w:t>.</w:t>
      </w:r>
    </w:p>
    <w:p w:rsidR="00DD3F86" w:rsidRPr="000C5920"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0C5920">
        <w:rPr>
          <w:rFonts w:ascii="Times New Roman" w:hAnsi="Times New Roman" w:cs="Times New Roman"/>
          <w:color w:val="000000" w:themeColor="text1"/>
          <w:sz w:val="24"/>
          <w:szCs w:val="24"/>
        </w:rPr>
        <w:t>5.</w:t>
      </w:r>
      <w:r w:rsidR="00867D2C" w:rsidRPr="000C5920">
        <w:rPr>
          <w:rFonts w:ascii="Times New Roman" w:hAnsi="Times New Roman" w:cs="Times New Roman"/>
          <w:color w:val="000000" w:themeColor="text1"/>
          <w:sz w:val="24"/>
          <w:szCs w:val="24"/>
        </w:rPr>
        <w:t>1.</w:t>
      </w:r>
      <w:r w:rsidRPr="000C5920">
        <w:rPr>
          <w:rFonts w:ascii="Times New Roman" w:hAnsi="Times New Roman" w:cs="Times New Roman"/>
          <w:color w:val="000000" w:themeColor="text1"/>
          <w:sz w:val="24"/>
          <w:szCs w:val="24"/>
        </w:rPr>
        <w:t>4.4. Declaração assinada pela licitante designando o responsável técnico que acompanhará a e</w:t>
      </w:r>
      <w:r w:rsidR="00511A64">
        <w:rPr>
          <w:rFonts w:ascii="Times New Roman" w:hAnsi="Times New Roman" w:cs="Times New Roman"/>
          <w:color w:val="000000" w:themeColor="text1"/>
          <w:sz w:val="24"/>
          <w:szCs w:val="24"/>
        </w:rPr>
        <w:t xml:space="preserve">xecução </w:t>
      </w:r>
      <w:proofErr w:type="gramStart"/>
      <w:r w:rsidR="00511A64">
        <w:rPr>
          <w:rFonts w:ascii="Times New Roman" w:hAnsi="Times New Roman" w:cs="Times New Roman"/>
          <w:color w:val="000000" w:themeColor="text1"/>
          <w:sz w:val="24"/>
          <w:szCs w:val="24"/>
        </w:rPr>
        <w:t>do(</w:t>
      </w:r>
      <w:proofErr w:type="gramEnd"/>
      <w:r w:rsidR="00511A64">
        <w:rPr>
          <w:rFonts w:ascii="Times New Roman" w:hAnsi="Times New Roman" w:cs="Times New Roman"/>
          <w:color w:val="000000" w:themeColor="text1"/>
          <w:sz w:val="24"/>
          <w:szCs w:val="24"/>
        </w:rPr>
        <w:t>s) serviço(s)</w:t>
      </w:r>
      <w:r w:rsidRPr="000C5920">
        <w:rPr>
          <w:rFonts w:ascii="Times New Roman" w:hAnsi="Times New Roman" w:cs="Times New Roman"/>
          <w:color w:val="000000" w:themeColor="text1"/>
          <w:sz w:val="24"/>
          <w:szCs w:val="24"/>
        </w:rPr>
        <w:t xml:space="preserve"> caso a empresa se sagre vencedora do certame, e que sua substituição somente poderá ser realizada por profissional cujo acervo técnico seja equivalente ou superior e, desde que aprovado pela </w:t>
      </w:r>
      <w:r w:rsidR="00B337F9" w:rsidRPr="000C5920">
        <w:rPr>
          <w:rFonts w:ascii="Times New Roman" w:hAnsi="Times New Roman" w:cs="Times New Roman"/>
          <w:color w:val="000000" w:themeColor="text1"/>
          <w:sz w:val="24"/>
          <w:szCs w:val="24"/>
        </w:rPr>
        <w:t>Câmara Municipal de Porto Alegre</w:t>
      </w:r>
      <w:r w:rsidR="008C361B" w:rsidRPr="000C5920">
        <w:rPr>
          <w:rFonts w:ascii="Times New Roman" w:hAnsi="Times New Roman" w:cs="Times New Roman"/>
          <w:color w:val="000000" w:themeColor="text1"/>
          <w:sz w:val="24"/>
          <w:szCs w:val="24"/>
        </w:rPr>
        <w:t>,</w:t>
      </w:r>
      <w:r w:rsidR="00B337F9" w:rsidRPr="000C5920">
        <w:rPr>
          <w:rFonts w:ascii="Times New Roman" w:hAnsi="Times New Roman" w:cs="Times New Roman"/>
          <w:color w:val="000000" w:themeColor="text1"/>
          <w:sz w:val="24"/>
          <w:szCs w:val="24"/>
        </w:rPr>
        <w:t xml:space="preserve"> </w:t>
      </w:r>
      <w:r w:rsidRPr="000C5920">
        <w:rPr>
          <w:rFonts w:ascii="Times New Roman" w:hAnsi="Times New Roman" w:cs="Times New Roman"/>
          <w:color w:val="000000" w:themeColor="text1"/>
          <w:sz w:val="24"/>
          <w:szCs w:val="24"/>
        </w:rPr>
        <w:t>conforme modelo no ANEXO V</w:t>
      </w:r>
      <w:r w:rsidR="000C5920" w:rsidRPr="000C5920">
        <w:rPr>
          <w:rFonts w:ascii="Times New Roman" w:hAnsi="Times New Roman" w:cs="Times New Roman"/>
          <w:color w:val="000000" w:themeColor="text1"/>
          <w:sz w:val="24"/>
          <w:szCs w:val="24"/>
        </w:rPr>
        <w:t>II</w:t>
      </w:r>
      <w:r w:rsidRPr="000C5920">
        <w:rPr>
          <w:rFonts w:ascii="Times New Roman" w:hAnsi="Times New Roman" w:cs="Times New Roman"/>
          <w:color w:val="000000" w:themeColor="text1"/>
          <w:sz w:val="24"/>
          <w:szCs w:val="24"/>
        </w:rPr>
        <w:t>.</w:t>
      </w:r>
    </w:p>
    <w:p w:rsidR="00DD3F86" w:rsidRPr="000C5920"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0C5920">
        <w:rPr>
          <w:rFonts w:ascii="Times New Roman" w:hAnsi="Times New Roman" w:cs="Times New Roman"/>
          <w:color w:val="000000" w:themeColor="text1"/>
          <w:sz w:val="24"/>
          <w:szCs w:val="24"/>
        </w:rPr>
        <w:t>5.</w:t>
      </w:r>
      <w:r w:rsidR="00867D2C" w:rsidRPr="000C5920">
        <w:rPr>
          <w:rFonts w:ascii="Times New Roman" w:hAnsi="Times New Roman" w:cs="Times New Roman"/>
          <w:color w:val="000000" w:themeColor="text1"/>
          <w:sz w:val="24"/>
          <w:szCs w:val="24"/>
        </w:rPr>
        <w:t>1.</w:t>
      </w:r>
      <w:r w:rsidRPr="000C5920">
        <w:rPr>
          <w:rFonts w:ascii="Times New Roman" w:hAnsi="Times New Roman" w:cs="Times New Roman"/>
          <w:color w:val="000000" w:themeColor="text1"/>
          <w:sz w:val="24"/>
          <w:szCs w:val="24"/>
        </w:rPr>
        <w:t xml:space="preserve">4.4.1. Somente serão considerados, para fins de habilitação, </w:t>
      </w:r>
      <w:proofErr w:type="gramStart"/>
      <w:r w:rsidRPr="000C5920">
        <w:rPr>
          <w:rFonts w:ascii="Times New Roman" w:hAnsi="Times New Roman" w:cs="Times New Roman"/>
          <w:color w:val="000000" w:themeColor="text1"/>
          <w:sz w:val="24"/>
          <w:szCs w:val="24"/>
        </w:rPr>
        <w:t>o(</w:t>
      </w:r>
      <w:proofErr w:type="gramEnd"/>
      <w:r w:rsidRPr="000C5920">
        <w:rPr>
          <w:rFonts w:ascii="Times New Roman" w:hAnsi="Times New Roman" w:cs="Times New Roman"/>
          <w:color w:val="000000" w:themeColor="text1"/>
          <w:sz w:val="24"/>
          <w:szCs w:val="24"/>
        </w:rPr>
        <w:t>s) Atestado(s) Técnico(s) pertencente(s) ao acervo do Responsável Técnico indicado pela licitante.</w:t>
      </w:r>
    </w:p>
    <w:p w:rsidR="007501E7" w:rsidRDefault="007501E7" w:rsidP="0015505C">
      <w:pPr>
        <w:spacing w:before="120" w:after="0" w:line="240" w:lineRule="auto"/>
        <w:ind w:right="-427" w:firstLine="851"/>
        <w:jc w:val="both"/>
        <w:outlineLvl w:val="4"/>
        <w:rPr>
          <w:rFonts w:ascii="Times New Roman" w:hAnsi="Times New Roman" w:cs="Times New Roman"/>
          <w:b/>
          <w:sz w:val="24"/>
          <w:szCs w:val="24"/>
        </w:rPr>
      </w:pPr>
    </w:p>
    <w:p w:rsidR="00CD745F" w:rsidRDefault="00CD745F" w:rsidP="0015505C">
      <w:pPr>
        <w:spacing w:before="120" w:after="0" w:line="240" w:lineRule="auto"/>
        <w:ind w:right="-427" w:firstLine="851"/>
        <w:jc w:val="both"/>
        <w:outlineLvl w:val="4"/>
        <w:rPr>
          <w:rFonts w:ascii="Times New Roman" w:hAnsi="Times New Roman" w:cs="Times New Roman"/>
          <w:b/>
          <w:sz w:val="24"/>
          <w:szCs w:val="24"/>
        </w:rPr>
      </w:pPr>
    </w:p>
    <w:p w:rsidR="00CD745F" w:rsidRDefault="00CD745F" w:rsidP="0015505C">
      <w:pPr>
        <w:spacing w:before="120" w:after="0" w:line="240" w:lineRule="auto"/>
        <w:ind w:right="-427" w:firstLine="851"/>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5.1.2. As cópias do balanço patrimonial e demonstrações contábeis, deverão ser extraídas do Livro Diário, devidamente registrado na Junta 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LG </w:t>
      </w:r>
      <w:proofErr w:type="gramStart"/>
      <w:r w:rsidRPr="00B566FA">
        <w:rPr>
          <w:rFonts w:ascii="Times New Roman" w:hAnsi="Times New Roman" w:cs="Times New Roman"/>
          <w:sz w:val="24"/>
          <w:szCs w:val="24"/>
        </w:rPr>
        <w:t>=  </w:t>
      </w:r>
      <w:r w:rsidRPr="00B566FA">
        <w:rPr>
          <w:rFonts w:ascii="Times New Roman" w:hAnsi="Times New Roman" w:cs="Times New Roman"/>
          <w:sz w:val="24"/>
          <w:szCs w:val="24"/>
        </w:rPr>
        <w:tab/>
      </w:r>
      <w:proofErr w:type="gramEnd"/>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w:t>
      </w:r>
      <w:r w:rsidR="00230CCD" w:rsidRPr="00B566FA">
        <w:rPr>
          <w:rFonts w:ascii="Times New Roman" w:hAnsi="Times New Roman" w:cs="Times New Roman"/>
          <w:sz w:val="24"/>
          <w:szCs w:val="24"/>
        </w:rPr>
        <w:t xml:space="preserve">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 xml:space="preserve">Declaração </w:t>
      </w:r>
      <w:r w:rsidR="00230CCD">
        <w:rPr>
          <w:rFonts w:ascii="Times New Roman" w:hAnsi="Times New Roman" w:cs="Times New Roman"/>
          <w:sz w:val="24"/>
          <w:szCs w:val="24"/>
        </w:rPr>
        <w:t>em que</w:t>
      </w:r>
      <w:r w:rsidR="00DD3F86" w:rsidRPr="00B566FA">
        <w:rPr>
          <w:rFonts w:ascii="Times New Roman" w:hAnsi="Times New Roman" w:cs="Times New Roman"/>
          <w:sz w:val="24"/>
          <w:szCs w:val="24"/>
        </w:rPr>
        <w:t xml:space="preserve"> conste</w:t>
      </w:r>
      <w:r w:rsidR="00230CCD">
        <w:rPr>
          <w:rFonts w:ascii="Times New Roman" w:hAnsi="Times New Roman" w:cs="Times New Roman"/>
          <w:sz w:val="24"/>
          <w:szCs w:val="24"/>
        </w:rPr>
        <w:t xml:space="preserve"> especificação de </w:t>
      </w:r>
      <w:r w:rsidR="00DD3F86" w:rsidRPr="00B566FA">
        <w:rPr>
          <w:rFonts w:ascii="Times New Roman" w:hAnsi="Times New Roman" w:cs="Times New Roman"/>
          <w:sz w:val="24"/>
          <w:szCs w:val="24"/>
        </w:rPr>
        <w:t>documentos</w:t>
      </w:r>
      <w:r w:rsidR="00230CCD">
        <w:rPr>
          <w:rFonts w:ascii="Times New Roman" w:hAnsi="Times New Roman" w:cs="Times New Roman"/>
          <w:sz w:val="24"/>
          <w:szCs w:val="24"/>
        </w:rPr>
        <w:t xml:space="preserve"> e respectivas validades</w:t>
      </w:r>
      <w:r w:rsidR="00DD3F86" w:rsidRPr="00B566FA">
        <w:rPr>
          <w:rFonts w:ascii="Times New Roman" w:hAnsi="Times New Roman" w:cs="Times New Roman"/>
          <w:sz w:val="24"/>
          <w:szCs w:val="24"/>
        </w:rPr>
        <w:t xml:space="preserve"> somente será considerado </w:t>
      </w:r>
      <w:r w:rsidR="00230CCD">
        <w:rPr>
          <w:rFonts w:ascii="Times New Roman" w:hAnsi="Times New Roman" w:cs="Times New Roman"/>
          <w:sz w:val="24"/>
          <w:szCs w:val="24"/>
        </w:rPr>
        <w:t xml:space="preserve">válido para fins de habilitação se acompanhado de tal anexo </w:t>
      </w:r>
      <w:r w:rsidR="00DD3F86" w:rsidRPr="00B566FA">
        <w:rPr>
          <w:rFonts w:ascii="Times New Roman" w:hAnsi="Times New Roman" w:cs="Times New Roman"/>
          <w:sz w:val="24"/>
          <w:szCs w:val="24"/>
        </w:rPr>
        <w:t>e/ou Declaração</w:t>
      </w:r>
      <w:r w:rsidR="00230CCD">
        <w:rPr>
          <w:rFonts w:ascii="Times New Roman" w:hAnsi="Times New Roman" w:cs="Times New Roman"/>
          <w:sz w:val="24"/>
          <w:szCs w:val="24"/>
        </w:rPr>
        <w:t>;</w:t>
      </w:r>
      <w:r w:rsidR="00DD3F86" w:rsidRPr="00B566FA">
        <w:rPr>
          <w:rFonts w:ascii="Times New Roman" w:hAnsi="Times New Roman" w:cs="Times New Roman"/>
          <w:sz w:val="24"/>
          <w:szCs w:val="24"/>
        </w:rPr>
        <w:t xml:space="preserve"> não será considerado </w:t>
      </w:r>
      <w:r w:rsidR="00230CCD">
        <w:rPr>
          <w:rFonts w:ascii="Times New Roman" w:hAnsi="Times New Roman" w:cs="Times New Roman"/>
          <w:sz w:val="24"/>
          <w:szCs w:val="24"/>
        </w:rPr>
        <w:t xml:space="preserve">como válido para fins de habilitação o anexo </w:t>
      </w:r>
      <w:r w:rsidR="00230CCD" w:rsidRPr="00B566FA">
        <w:rPr>
          <w:rFonts w:ascii="Times New Roman" w:hAnsi="Times New Roman" w:cs="Times New Roman"/>
          <w:sz w:val="24"/>
          <w:szCs w:val="24"/>
        </w:rPr>
        <w:t>e/ou Declaração</w:t>
      </w:r>
      <w:r w:rsidR="00230CCD">
        <w:rPr>
          <w:rFonts w:ascii="Times New Roman" w:hAnsi="Times New Roman" w:cs="Times New Roman"/>
          <w:sz w:val="24"/>
          <w:szCs w:val="24"/>
        </w:rPr>
        <w:t xml:space="preserve"> apresentado desacompanhado do</w:t>
      </w:r>
      <w:r w:rsidR="00DD3F86" w:rsidRPr="00B566FA">
        <w:rPr>
          <w:rFonts w:ascii="Times New Roman" w:hAnsi="Times New Roman" w:cs="Times New Roman"/>
          <w:sz w:val="24"/>
          <w:szCs w:val="24"/>
        </w:rPr>
        <w:t xml:space="preserve"> </w:t>
      </w:r>
      <w:r w:rsidR="00230CCD" w:rsidRPr="00B566FA">
        <w:rPr>
          <w:rFonts w:ascii="Times New Roman" w:hAnsi="Times New Roman" w:cs="Times New Roman"/>
          <w:sz w:val="24"/>
          <w:szCs w:val="24"/>
        </w:rPr>
        <w:t xml:space="preserve">respectivo </w:t>
      </w:r>
      <w:r w:rsidR="00DD3F86" w:rsidRPr="00B566FA">
        <w:rPr>
          <w:rFonts w:ascii="Times New Roman" w:hAnsi="Times New Roman" w:cs="Times New Roman"/>
          <w:sz w:val="24"/>
          <w:szCs w:val="24"/>
        </w:rPr>
        <w:t>Certificado.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Os certificados onde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CD745F" w:rsidRDefault="00CD745F" w:rsidP="00241AD4">
      <w:pPr>
        <w:spacing w:before="60" w:after="0" w:line="240" w:lineRule="auto"/>
        <w:ind w:right="-425" w:firstLine="851"/>
        <w:jc w:val="both"/>
        <w:outlineLvl w:val="4"/>
        <w:rPr>
          <w:rFonts w:ascii="Times New Roman" w:hAnsi="Times New Roman" w:cs="Times New Roman"/>
          <w:b/>
          <w:sz w:val="24"/>
          <w:szCs w:val="24"/>
        </w:rPr>
      </w:pPr>
    </w:p>
    <w:p w:rsidR="00CD745F" w:rsidRDefault="00CD745F" w:rsidP="00241AD4">
      <w:pPr>
        <w:spacing w:before="60" w:after="0" w:line="240" w:lineRule="auto"/>
        <w:ind w:right="-425" w:firstLine="851"/>
        <w:jc w:val="both"/>
        <w:outlineLvl w:val="4"/>
        <w:rPr>
          <w:rFonts w:ascii="Times New Roman" w:hAnsi="Times New Roman" w:cs="Times New Roman"/>
          <w:b/>
          <w:sz w:val="24"/>
          <w:szCs w:val="24"/>
        </w:rPr>
      </w:pPr>
    </w:p>
    <w:p w:rsidR="00CD745F" w:rsidRDefault="00CD745F"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1C0FDF" w:rsidRPr="00241AD4" w:rsidRDefault="00DD3F86" w:rsidP="001C0FDF">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w:t>
      </w:r>
      <w:r w:rsidR="001C0FDF" w:rsidRPr="00241AD4">
        <w:rPr>
          <w:rFonts w:ascii="Times New Roman" w:hAnsi="Times New Roman" w:cs="Times New Roman"/>
          <w:sz w:val="24"/>
          <w:szCs w:val="24"/>
        </w:rPr>
        <w:t>no seguinte horário:</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DD3F86" w:rsidRPr="00B566FA" w:rsidRDefault="00DD3F86" w:rsidP="001C0FDF">
      <w:pPr>
        <w:spacing w:before="120" w:after="0" w:line="240" w:lineRule="auto"/>
        <w:ind w:left="1134" w:right="-425" w:hanging="14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1C0FDF">
      <w:pPr>
        <w:spacing w:before="120" w:after="0" w:line="240" w:lineRule="auto"/>
        <w:ind w:left="1418" w:right="-425" w:hanging="425"/>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CD78A1" w:rsidRDefault="00ED42DC" w:rsidP="00275454">
      <w:pPr>
        <w:spacing w:before="120" w:after="0" w:line="240" w:lineRule="auto"/>
        <w:ind w:left="851" w:right="-425" w:firstLine="567"/>
        <w:jc w:val="both"/>
        <w:outlineLvl w:val="4"/>
        <w:rPr>
          <w:rFonts w:ascii="Times New Roman" w:hAnsi="Times New Roman" w:cs="Times New Roman"/>
          <w:bCs/>
          <w:spacing w:val="2"/>
          <w:sz w:val="24"/>
          <w:szCs w:val="24"/>
          <w:shd w:val="clear" w:color="auto" w:fill="FFFFFF"/>
        </w:rPr>
      </w:pPr>
      <w:r w:rsidRPr="00CD78A1">
        <w:rPr>
          <w:rFonts w:ascii="Times New Roman" w:hAnsi="Times New Roman" w:cs="Times New Roman"/>
          <w:sz w:val="24"/>
          <w:szCs w:val="24"/>
        </w:rPr>
        <w:t>6.1.</w:t>
      </w:r>
      <w:r w:rsidR="00364039" w:rsidRPr="00CD78A1">
        <w:rPr>
          <w:rFonts w:ascii="Times New Roman" w:hAnsi="Times New Roman" w:cs="Times New Roman"/>
          <w:sz w:val="24"/>
          <w:szCs w:val="24"/>
        </w:rPr>
        <w:t>1.</w:t>
      </w:r>
      <w:r w:rsidRPr="00CD78A1">
        <w:rPr>
          <w:rFonts w:ascii="Times New Roman" w:hAnsi="Times New Roman" w:cs="Times New Roman"/>
          <w:sz w:val="24"/>
          <w:szCs w:val="24"/>
        </w:rPr>
        <w:t xml:space="preserve"> As propostas devem ser impressas por meio eletrônico, carimbadas, assinadas, sem rasuras e emendas, e deverão ser elaboradas, preferencialmente, nos formulários fornecidos pela Câmara Municipal de Port</w:t>
      </w:r>
      <w:r w:rsidR="00001876" w:rsidRPr="00CD78A1">
        <w:rPr>
          <w:rFonts w:ascii="Times New Roman" w:hAnsi="Times New Roman" w:cs="Times New Roman"/>
          <w:sz w:val="24"/>
          <w:szCs w:val="24"/>
        </w:rPr>
        <w:t>o Alegre - ANEXO I</w:t>
      </w:r>
      <w:r w:rsidR="00B32216">
        <w:rPr>
          <w:rFonts w:ascii="Times New Roman" w:hAnsi="Times New Roman" w:cs="Times New Roman"/>
          <w:sz w:val="24"/>
          <w:szCs w:val="24"/>
        </w:rPr>
        <w:t>-A (Proposta)</w:t>
      </w:r>
      <w:r w:rsidR="00001876" w:rsidRPr="009C569C">
        <w:rPr>
          <w:rFonts w:ascii="Times New Roman" w:hAnsi="Times New Roman" w:cs="Times New Roman"/>
          <w:color w:val="FF0000"/>
          <w:sz w:val="24"/>
          <w:szCs w:val="24"/>
        </w:rPr>
        <w:t>.</w:t>
      </w:r>
      <w:r w:rsidR="00001876" w:rsidRPr="009C569C">
        <w:rPr>
          <w:rFonts w:ascii="Times New Roman" w:hAnsi="Times New Roman" w:cs="Times New Roman"/>
          <w:bCs/>
          <w:color w:val="FF0000"/>
          <w:spacing w:val="2"/>
          <w:sz w:val="24"/>
          <w:szCs w:val="24"/>
          <w:shd w:val="clear" w:color="auto" w:fill="FFFFFF"/>
        </w:rPr>
        <w:t xml:space="preserve">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6.2.1. VALOR </w:t>
      </w:r>
      <w:r w:rsidR="00B32216">
        <w:rPr>
          <w:rFonts w:ascii="Times New Roman" w:hAnsi="Times New Roman" w:cs="Times New Roman"/>
          <w:sz w:val="24"/>
          <w:szCs w:val="24"/>
        </w:rPr>
        <w:t>TOTAL</w:t>
      </w:r>
      <w:r w:rsidRPr="00ED42DC">
        <w:rPr>
          <w:rFonts w:ascii="Times New Roman" w:hAnsi="Times New Roman" w:cs="Times New Roman"/>
          <w:sz w:val="24"/>
          <w:szCs w:val="24"/>
        </w:rPr>
        <w:t>,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w:t>
      </w:r>
      <w:r w:rsidR="0000386D">
        <w:rPr>
          <w:rFonts w:ascii="Times New Roman" w:hAnsi="Times New Roman" w:cs="Times New Roman"/>
          <w:sz w:val="24"/>
          <w:szCs w:val="24"/>
        </w:rPr>
        <w:t>1</w:t>
      </w:r>
      <w:r w:rsidRPr="00CD78A1">
        <w:rPr>
          <w:rFonts w:ascii="Times New Roman" w:hAnsi="Times New Roman" w:cs="Times New Roman"/>
          <w:sz w:val="24"/>
          <w:szCs w:val="24"/>
        </w:rPr>
        <w:t>. Não serão aceitos preços com mais de 2 (dois) dígitos após a vírgula, s</w:t>
      </w:r>
      <w:r w:rsidR="00364039" w:rsidRPr="00CD78A1">
        <w:rPr>
          <w:rFonts w:ascii="Times New Roman" w:hAnsi="Times New Roman" w:cs="Times New Roman"/>
          <w:sz w:val="24"/>
          <w:szCs w:val="24"/>
        </w:rPr>
        <w:t>endo a proposta desclassificada, em caso de inobservância</w:t>
      </w:r>
      <w:r w:rsidR="00364039">
        <w:rPr>
          <w:rFonts w:ascii="Times New Roman" w:hAnsi="Times New Roman" w:cs="Times New Roman"/>
          <w:sz w:val="24"/>
          <w:szCs w:val="24"/>
        </w:rPr>
        <w:t xml:space="preserve"> deste item.</w:t>
      </w:r>
    </w:p>
    <w:p w:rsidR="004C44D8" w:rsidRPr="009C569C" w:rsidRDefault="00ED42DC" w:rsidP="004C44D8">
      <w:pPr>
        <w:spacing w:before="120" w:after="0" w:line="240" w:lineRule="auto"/>
        <w:ind w:left="1418" w:right="-425" w:firstLine="567"/>
        <w:jc w:val="both"/>
        <w:outlineLvl w:val="4"/>
        <w:rPr>
          <w:rFonts w:ascii="Times New Roman" w:hAnsi="Times New Roman" w:cs="Times New Roman"/>
          <w:sz w:val="24"/>
          <w:szCs w:val="24"/>
        </w:rPr>
      </w:pPr>
      <w:r w:rsidRPr="009C569C">
        <w:rPr>
          <w:rFonts w:ascii="Times New Roman" w:hAnsi="Times New Roman" w:cs="Times New Roman"/>
          <w:sz w:val="24"/>
          <w:szCs w:val="24"/>
        </w:rPr>
        <w:t>6.2.</w:t>
      </w:r>
      <w:r w:rsidR="007B62F0" w:rsidRPr="009C569C">
        <w:rPr>
          <w:rFonts w:ascii="Times New Roman" w:hAnsi="Times New Roman" w:cs="Times New Roman"/>
          <w:sz w:val="24"/>
          <w:szCs w:val="24"/>
        </w:rPr>
        <w:t>2</w:t>
      </w:r>
      <w:r w:rsidRPr="009C569C">
        <w:rPr>
          <w:rFonts w:ascii="Times New Roman" w:hAnsi="Times New Roman" w:cs="Times New Roman"/>
          <w:sz w:val="24"/>
          <w:szCs w:val="24"/>
        </w:rPr>
        <w:t>.</w:t>
      </w:r>
      <w:r w:rsidR="0000386D">
        <w:rPr>
          <w:rFonts w:ascii="Times New Roman" w:hAnsi="Times New Roman" w:cs="Times New Roman"/>
          <w:sz w:val="24"/>
          <w:szCs w:val="24"/>
        </w:rPr>
        <w:t>2</w:t>
      </w:r>
      <w:r w:rsidRPr="009C569C">
        <w:rPr>
          <w:rFonts w:ascii="Times New Roman" w:hAnsi="Times New Roman" w:cs="Times New Roman"/>
          <w:sz w:val="24"/>
          <w:szCs w:val="24"/>
        </w:rPr>
        <w:t>. Não ser</w:t>
      </w:r>
      <w:r w:rsidR="007B62F0" w:rsidRPr="009C569C">
        <w:rPr>
          <w:rFonts w:ascii="Times New Roman" w:hAnsi="Times New Roman" w:cs="Times New Roman"/>
          <w:sz w:val="24"/>
          <w:szCs w:val="24"/>
        </w:rPr>
        <w:t>ão</w:t>
      </w:r>
      <w:r w:rsidRPr="009C569C">
        <w:rPr>
          <w:rFonts w:ascii="Times New Roman" w:hAnsi="Times New Roman" w:cs="Times New Roman"/>
          <w:sz w:val="24"/>
          <w:szCs w:val="24"/>
        </w:rPr>
        <w:t xml:space="preserve"> aceito</w:t>
      </w:r>
      <w:r w:rsidR="007B62F0" w:rsidRPr="009C569C">
        <w:rPr>
          <w:rFonts w:ascii="Times New Roman" w:hAnsi="Times New Roman" w:cs="Times New Roman"/>
          <w:sz w:val="24"/>
          <w:szCs w:val="24"/>
        </w:rPr>
        <w:t>s</w:t>
      </w:r>
      <w:r w:rsidRPr="009C569C">
        <w:rPr>
          <w:rFonts w:ascii="Times New Roman" w:hAnsi="Times New Roman" w:cs="Times New Roman"/>
          <w:sz w:val="24"/>
          <w:szCs w:val="24"/>
        </w:rPr>
        <w:t xml:space="preserve"> preço</w:t>
      </w:r>
      <w:r w:rsidR="007B62F0" w:rsidRPr="009C569C">
        <w:rPr>
          <w:rFonts w:ascii="Times New Roman" w:hAnsi="Times New Roman" w:cs="Times New Roman"/>
          <w:sz w:val="24"/>
          <w:szCs w:val="24"/>
        </w:rPr>
        <w:t>s</w:t>
      </w:r>
      <w:r w:rsidR="001C0FDF" w:rsidRPr="009C569C">
        <w:rPr>
          <w:rFonts w:ascii="Times New Roman" w:hAnsi="Times New Roman" w:cs="Times New Roman"/>
          <w:sz w:val="24"/>
          <w:szCs w:val="24"/>
        </w:rPr>
        <w:t xml:space="preserve"> unitários</w:t>
      </w:r>
      <w:r w:rsidR="007B62F0" w:rsidRPr="009C569C">
        <w:rPr>
          <w:rFonts w:ascii="Times New Roman" w:hAnsi="Times New Roman" w:cs="Times New Roman"/>
          <w:sz w:val="24"/>
          <w:szCs w:val="24"/>
        </w:rPr>
        <w:t xml:space="preserve"> superiores </w:t>
      </w:r>
      <w:r w:rsidRPr="009C569C">
        <w:rPr>
          <w:rFonts w:ascii="Times New Roman" w:hAnsi="Times New Roman" w:cs="Times New Roman"/>
          <w:sz w:val="24"/>
          <w:szCs w:val="24"/>
        </w:rPr>
        <w:t>ao estimado pela Administração ou preço manifestamente inexequível, nos termos do art. 48, inciso II, da Lei nº 8666/93.</w:t>
      </w:r>
      <w:r w:rsidR="004C44D8" w:rsidRPr="009C569C">
        <w:rPr>
          <w:rFonts w:ascii="Times New Roman" w:hAnsi="Times New Roman" w:cs="Times New Roman"/>
          <w:sz w:val="24"/>
          <w:szCs w:val="24"/>
        </w:rPr>
        <w:t xml:space="preserve"> </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00386D">
        <w:rPr>
          <w:rFonts w:ascii="Times New Roman" w:hAnsi="Times New Roman" w:cs="Times New Roman"/>
          <w:sz w:val="24"/>
          <w:szCs w:val="24"/>
        </w:rPr>
        <w:t>2.2.3</w:t>
      </w:r>
      <w:r w:rsidRPr="00241AD4">
        <w:rPr>
          <w:rFonts w:ascii="Times New Roman" w:hAnsi="Times New Roman" w:cs="Times New Roman"/>
          <w:sz w:val="24"/>
          <w:szCs w:val="24"/>
        </w:rPr>
        <w:t xml:space="preserve">. Não serão aceitas propostas de valor </w:t>
      </w:r>
      <w:r w:rsidR="00B32216">
        <w:rPr>
          <w:rFonts w:ascii="Times New Roman" w:hAnsi="Times New Roman" w:cs="Times New Roman"/>
          <w:sz w:val="24"/>
          <w:szCs w:val="24"/>
        </w:rPr>
        <w:t>TOTAL</w:t>
      </w:r>
      <w:r w:rsidRPr="00241AD4">
        <w:rPr>
          <w:rFonts w:ascii="Times New Roman" w:hAnsi="Times New Roman" w:cs="Times New Roman"/>
          <w:sz w:val="24"/>
          <w:szCs w:val="24"/>
        </w:rPr>
        <w:t xml:space="preserve"> superior ao orçado pela Administração.</w:t>
      </w:r>
    </w:p>
    <w:p w:rsidR="004C44D8" w:rsidRPr="00ED42DC" w:rsidRDefault="004C44D8" w:rsidP="004C44D8">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3</w:t>
      </w:r>
      <w:r w:rsidRPr="00ED42DC">
        <w:rPr>
          <w:rFonts w:ascii="Times New Roman" w:hAnsi="Times New Roman" w:cs="Times New Roman"/>
          <w:sz w:val="24"/>
          <w:szCs w:val="24"/>
        </w:rPr>
        <w:t xml:space="preserve">. PRAZO DE VALIDADE DA PROPOSTA: </w:t>
      </w:r>
      <w:r>
        <w:rPr>
          <w:rFonts w:ascii="Times New Roman" w:hAnsi="Times New Roman" w:cs="Times New Roman"/>
          <w:sz w:val="24"/>
          <w:szCs w:val="24"/>
        </w:rPr>
        <w:t xml:space="preserve">no </w:t>
      </w:r>
      <w:r w:rsidRPr="00ED42DC">
        <w:rPr>
          <w:rFonts w:ascii="Times New Roman" w:hAnsi="Times New Roman" w:cs="Times New Roman"/>
          <w:sz w:val="24"/>
          <w:szCs w:val="24"/>
        </w:rPr>
        <w:t>mínimo de 60 (sessenta) dias.</w:t>
      </w:r>
    </w:p>
    <w:p w:rsidR="00ED42DC" w:rsidRPr="004C44D8" w:rsidRDefault="004C44D8" w:rsidP="004C44D8">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6.</w:t>
      </w:r>
      <w:r w:rsidR="00AD354B">
        <w:rPr>
          <w:rFonts w:ascii="Times New Roman" w:hAnsi="Times New Roman" w:cs="Times New Roman"/>
          <w:sz w:val="24"/>
          <w:szCs w:val="24"/>
        </w:rPr>
        <w:t>4</w:t>
      </w:r>
      <w:r>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INÍCIO DOS SERVIÇOS: a Ordem de Início será emitida pela </w:t>
      </w:r>
      <w:r w:rsidR="009C569C">
        <w:rPr>
          <w:rFonts w:ascii="Times New Roman" w:hAnsi="Times New Roman" w:cs="Times New Roman"/>
          <w:sz w:val="24"/>
          <w:szCs w:val="24"/>
        </w:rPr>
        <w:t>Diretoria Administrativa</w:t>
      </w:r>
      <w:r w:rsidR="00ED42DC" w:rsidRPr="004C44D8">
        <w:rPr>
          <w:rFonts w:ascii="Times New Roman" w:hAnsi="Times New Roman" w:cs="Times New Roman"/>
          <w:sz w:val="24"/>
          <w:szCs w:val="24"/>
        </w:rPr>
        <w:t xml:space="preserve"> da </w:t>
      </w:r>
      <w:r w:rsidR="00B337F9" w:rsidRPr="004C44D8">
        <w:rPr>
          <w:rFonts w:ascii="Times New Roman" w:hAnsi="Times New Roman" w:cs="Times New Roman"/>
          <w:sz w:val="24"/>
          <w:szCs w:val="24"/>
        </w:rPr>
        <w:t>Câmara Municipal de Porto Alegre</w:t>
      </w:r>
      <w:r w:rsidR="00ED42DC" w:rsidRPr="004C44D8">
        <w:rPr>
          <w:rFonts w:ascii="Times New Roman" w:hAnsi="Times New Roman" w:cs="Times New Roman"/>
          <w:sz w:val="24"/>
          <w:szCs w:val="24"/>
        </w:rPr>
        <w:t xml:space="preserve">, em até 05 (cinco) dias após a emissão da Nota de Empenho e o início da prestação dos serviços deverá ocorrer </w:t>
      </w:r>
      <w:r w:rsidR="00EC636F" w:rsidRPr="004C44D8">
        <w:rPr>
          <w:rFonts w:ascii="Times New Roman" w:hAnsi="Times New Roman" w:cs="Times New Roman"/>
          <w:sz w:val="24"/>
          <w:szCs w:val="24"/>
        </w:rPr>
        <w:t>até 05 (cinco) dias úteis da</w:t>
      </w:r>
      <w:r w:rsidR="0016504B" w:rsidRPr="004C44D8">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Ordem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.3. No caso de garantia na modalidade de fiança bancária, deverá constar expressa renúncia do fiador aos benefícios do art. 827 do Código Civil.</w:t>
      </w:r>
    </w:p>
    <w:p w:rsidR="0094163B" w:rsidRDefault="00ED42DC" w:rsidP="00752B77">
      <w:pPr>
        <w:spacing w:before="60" w:after="0" w:line="240" w:lineRule="auto"/>
        <w:ind w:right="-425" w:firstLine="851"/>
        <w:jc w:val="both"/>
        <w:outlineLvl w:val="4"/>
        <w:rPr>
          <w:rFonts w:ascii="Times New Roman" w:hAnsi="Times New Roman" w:cs="Times New Roman"/>
          <w:sz w:val="24"/>
          <w:szCs w:val="24"/>
        </w:rPr>
      </w:pPr>
      <w:r w:rsidRPr="001440C8">
        <w:rPr>
          <w:rFonts w:ascii="Times New Roman" w:hAnsi="Times New Roman" w:cs="Times New Roman"/>
          <w:sz w:val="24"/>
          <w:szCs w:val="24"/>
        </w:rPr>
        <w:t>6.</w:t>
      </w:r>
      <w:r w:rsidR="00AD354B">
        <w:rPr>
          <w:rFonts w:ascii="Times New Roman" w:hAnsi="Times New Roman" w:cs="Times New Roman"/>
          <w:sz w:val="24"/>
          <w:szCs w:val="24"/>
        </w:rPr>
        <w:t>6</w:t>
      </w:r>
      <w:r w:rsidRPr="001440C8">
        <w:rPr>
          <w:rFonts w:ascii="Times New Roman" w:hAnsi="Times New Roman" w:cs="Times New Roman"/>
          <w:sz w:val="24"/>
          <w:szCs w:val="24"/>
        </w:rPr>
        <w:t>. PRAZO DE EXECUÇÃO: O prazo de execução do serviço será de</w:t>
      </w:r>
      <w:r w:rsidR="00EC636F" w:rsidRPr="001440C8">
        <w:rPr>
          <w:rFonts w:ascii="Times New Roman" w:hAnsi="Times New Roman" w:cs="Times New Roman"/>
          <w:sz w:val="24"/>
          <w:szCs w:val="24"/>
        </w:rPr>
        <w:t xml:space="preserve"> </w:t>
      </w:r>
      <w:r w:rsidR="009C569C">
        <w:rPr>
          <w:rFonts w:ascii="Times New Roman" w:hAnsi="Times New Roman" w:cs="Times New Roman"/>
          <w:sz w:val="24"/>
          <w:szCs w:val="24"/>
        </w:rPr>
        <w:t>75</w:t>
      </w:r>
      <w:r w:rsidR="00EC636F" w:rsidRPr="001440C8">
        <w:rPr>
          <w:rFonts w:ascii="Times New Roman" w:hAnsi="Times New Roman" w:cs="Times New Roman"/>
          <w:sz w:val="24"/>
          <w:szCs w:val="24"/>
        </w:rPr>
        <w:t xml:space="preserve"> (</w:t>
      </w:r>
      <w:r w:rsidR="009C569C">
        <w:rPr>
          <w:rFonts w:ascii="Times New Roman" w:hAnsi="Times New Roman" w:cs="Times New Roman"/>
          <w:sz w:val="24"/>
          <w:szCs w:val="24"/>
        </w:rPr>
        <w:t>setenta e cinco</w:t>
      </w:r>
      <w:r w:rsidR="00EC636F" w:rsidRPr="001440C8">
        <w:rPr>
          <w:rFonts w:ascii="Times New Roman" w:hAnsi="Times New Roman" w:cs="Times New Roman"/>
          <w:sz w:val="24"/>
          <w:szCs w:val="24"/>
        </w:rPr>
        <w:t>) dias</w:t>
      </w:r>
      <w:r w:rsidR="0016504B" w:rsidRPr="001440C8">
        <w:rPr>
          <w:rFonts w:ascii="Times New Roman" w:hAnsi="Times New Roman" w:cs="Times New Roman"/>
          <w:sz w:val="24"/>
          <w:szCs w:val="24"/>
        </w:rPr>
        <w:t>.</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.1. O início das atividades deverá </w:t>
      </w:r>
      <w:r w:rsidR="001440C8" w:rsidRPr="00241AD4">
        <w:rPr>
          <w:rFonts w:ascii="Times New Roman" w:hAnsi="Times New Roman" w:cs="Times New Roman"/>
          <w:sz w:val="24"/>
          <w:szCs w:val="24"/>
        </w:rPr>
        <w:t>ocorrer até</w:t>
      </w:r>
      <w:r w:rsidR="00EC636F" w:rsidRPr="00241AD4">
        <w:rPr>
          <w:rFonts w:ascii="Times New Roman" w:hAnsi="Times New Roman" w:cs="Times New Roman"/>
          <w:sz w:val="24"/>
          <w:szCs w:val="24"/>
        </w:rPr>
        <w:t xml:space="preserve"> 05 (cinco) dias úteis </w:t>
      </w:r>
      <w:r w:rsidRPr="00241AD4">
        <w:rPr>
          <w:rFonts w:ascii="Times New Roman" w:hAnsi="Times New Roman" w:cs="Times New Roman"/>
          <w:sz w:val="24"/>
          <w:szCs w:val="24"/>
        </w:rPr>
        <w:t>após a Ordem de Início.</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.2.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241AD4" w:rsidRPr="00241AD4" w:rsidRDefault="00241AD4" w:rsidP="00752B77">
      <w:pPr>
        <w:spacing w:before="120" w:after="0" w:line="240" w:lineRule="auto"/>
        <w:ind w:right="-425"/>
        <w:jc w:val="both"/>
        <w:outlineLvl w:val="4"/>
        <w:rPr>
          <w:rFonts w:ascii="Times New Roman" w:hAnsi="Times New Roman" w:cs="Times New Roman"/>
          <w:b/>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 Após 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7.1.3. Uma vez iniciada a abertura dos envelopes Documentação e Proposta não serão permitidas quaisquer retificações que possam influir no resultado final desta TOMADA DE PREÇOS.</w:t>
      </w:r>
    </w:p>
    <w:p w:rsidR="00EF7A20" w:rsidRPr="00241AD4" w:rsidRDefault="00EF7A20"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pela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B738D2" w:rsidRDefault="00B738D2">
      <w:pPr>
        <w:rPr>
          <w:rFonts w:ascii="Times New Roman" w:hAnsi="Times New Roman" w:cs="Times New Roman"/>
          <w:b/>
          <w:sz w:val="24"/>
          <w:szCs w:val="24"/>
        </w:rPr>
      </w:pP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9. DA ABERTURA DOS ENVELOPES DE HABILITAÇÃO E PROPOSTAS</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3</w:t>
      </w:r>
      <w:r w:rsidRPr="00241AD4">
        <w:rPr>
          <w:rFonts w:ascii="Times New Roman" w:hAnsi="Times New Roman" w:cs="Times New Roman"/>
          <w:sz w:val="24"/>
          <w:szCs w:val="24"/>
        </w:rPr>
        <w:t xml:space="preserve">.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w:t>
      </w:r>
      <w:proofErr w:type="spellStart"/>
      <w:r w:rsidRPr="00241AD4">
        <w:rPr>
          <w:rFonts w:ascii="Times New Roman" w:hAnsi="Times New Roman" w:cs="Times New Roman"/>
          <w:sz w:val="24"/>
          <w:szCs w:val="24"/>
        </w:rPr>
        <w:t>arts</w:t>
      </w:r>
      <w:proofErr w:type="spellEnd"/>
      <w:r w:rsidRPr="00241AD4">
        <w:rPr>
          <w:rFonts w:ascii="Times New Roman" w:hAnsi="Times New Roman" w:cs="Times New Roman"/>
          <w:sz w:val="24"/>
          <w:szCs w:val="24"/>
        </w:rPr>
        <w:t>.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4</w:t>
      </w:r>
      <w:r w:rsidRPr="00241AD4">
        <w:rPr>
          <w:rFonts w:ascii="Times New Roman" w:hAnsi="Times New Roman" w:cs="Times New Roman"/>
          <w:sz w:val="24"/>
          <w:szCs w:val="24"/>
        </w:rPr>
        <w:t>.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5</w:t>
      </w:r>
      <w:r w:rsidRPr="00241AD4">
        <w:rPr>
          <w:rFonts w:ascii="Times New Roman" w:hAnsi="Times New Roman" w:cs="Times New Roman"/>
          <w:sz w:val="24"/>
          <w:szCs w:val="24"/>
        </w:rPr>
        <w:t>.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225759" w:rsidRPr="00241AD4" w:rsidRDefault="00225759"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BF605B" w:rsidRPr="00BF605B" w:rsidRDefault="00BF605B" w:rsidP="00BF605B">
      <w:pPr>
        <w:spacing w:before="100" w:beforeAutospacing="1" w:after="100" w:afterAutospacing="1"/>
        <w:ind w:right="-1" w:firstLine="567"/>
        <w:jc w:val="both"/>
        <w:rPr>
          <w:rFonts w:ascii="Times New Roman" w:hAnsi="Times New Roman"/>
          <w:sz w:val="24"/>
        </w:rPr>
      </w:pPr>
      <w:r w:rsidRPr="00BF605B">
        <w:rPr>
          <w:rFonts w:ascii="Times New Roman" w:hAnsi="Times New Roman"/>
          <w:sz w:val="24"/>
        </w:rPr>
        <w:t>1</w:t>
      </w:r>
      <w:r>
        <w:rPr>
          <w:rFonts w:ascii="Times New Roman" w:hAnsi="Times New Roman"/>
          <w:sz w:val="24"/>
        </w:rPr>
        <w:t>1.1.</w:t>
      </w:r>
      <w:r w:rsidRPr="00BF605B">
        <w:rPr>
          <w:rFonts w:ascii="Times New Roman" w:hAnsi="Times New Roman"/>
          <w:sz w:val="24"/>
        </w:rPr>
        <w:t xml:space="preserve"> No caso de empate entre duas ou mais propostas e desde que não estejam previstas nas hipóteses da condição seguinte, será efetuado sorteio em ato público entre elas, para o qual todas as licitantes serão convocadas. </w:t>
      </w:r>
    </w:p>
    <w:p w:rsidR="00BF605B" w:rsidRPr="00BF605B" w:rsidRDefault="00BF605B" w:rsidP="00BF605B">
      <w:pPr>
        <w:spacing w:before="100" w:beforeAutospacing="1" w:after="100" w:afterAutospacing="1"/>
        <w:ind w:right="-1" w:firstLine="567"/>
        <w:jc w:val="both"/>
        <w:rPr>
          <w:rFonts w:ascii="Times New Roman" w:hAnsi="Times New Roman"/>
          <w:sz w:val="24"/>
        </w:rPr>
      </w:pPr>
      <w:r>
        <w:rPr>
          <w:rFonts w:ascii="Times New Roman" w:hAnsi="Times New Roman"/>
          <w:sz w:val="24"/>
        </w:rPr>
        <w:t>11.2</w:t>
      </w:r>
      <w:r w:rsidRPr="00BF605B">
        <w:rPr>
          <w:rFonts w:ascii="Times New Roman" w:hAnsi="Times New Roman"/>
          <w:sz w:val="24"/>
        </w:rPr>
        <w:t xml:space="preserve">. Se a proposta mais bem classificada não tiver sido ofertada por microempresa ou empresa de pequeno porte e houver proposta apresentada por microempresa ou empresa de pequeno porte igual ou até 10% (dez por cento) superior à melhor proposta, proceder-se-á da seguinte forma: </w:t>
      </w:r>
      <w:r w:rsidR="004D07E8">
        <w:rPr>
          <w:rFonts w:ascii="Times New Roman" w:hAnsi="Times New Roman"/>
          <w:sz w:val="24"/>
        </w:rPr>
        <w:tab/>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w:t>
      </w:r>
      <w:r>
        <w:rPr>
          <w:rFonts w:ascii="Times New Roman" w:hAnsi="Times New Roman"/>
          <w:sz w:val="24"/>
        </w:rPr>
        <w:t>1</w:t>
      </w:r>
      <w:r w:rsidRPr="00BF605B">
        <w:rPr>
          <w:rFonts w:ascii="Times New Roman" w:hAnsi="Times New Roman"/>
          <w:sz w:val="24"/>
        </w:rPr>
        <w:t>. A microempresa ou a empresa de pequeno porte mais bem classificada deverá, após a solicitação do Presidente da Comissão Especial de Licitação, manifestar-se quanto à prerrogativa do artigo 45, I da</w:t>
      </w:r>
      <w:r w:rsidRPr="00BF605B">
        <w:rPr>
          <w:sz w:val="24"/>
        </w:rPr>
        <w:t xml:space="preserve"> </w:t>
      </w:r>
      <w:r w:rsidRPr="00BF605B">
        <w:rPr>
          <w:rFonts w:ascii="Times New Roman" w:hAnsi="Times New Roman"/>
          <w:sz w:val="24"/>
        </w:rPr>
        <w:t xml:space="preserve">Lei Complementar nº 123, de 14 de dezembro de 2006 e alterações, dentro do prazo de 24 horas da notificação, situação em que, atendidas as exigências </w:t>
      </w:r>
      <w:proofErr w:type="spellStart"/>
      <w:r w:rsidRPr="00BF605B">
        <w:rPr>
          <w:rFonts w:ascii="Times New Roman" w:hAnsi="Times New Roman"/>
          <w:sz w:val="24"/>
        </w:rPr>
        <w:t>habilitatórias</w:t>
      </w:r>
      <w:proofErr w:type="spellEnd"/>
      <w:r w:rsidRPr="00BF605B">
        <w:rPr>
          <w:rFonts w:ascii="Times New Roman" w:hAnsi="Times New Roman"/>
          <w:sz w:val="24"/>
        </w:rPr>
        <w:t xml:space="preserve">, será adjudicado em seu favor o objeto deste CONVITE;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 xml:space="preserve">.2. Não sendo vencedora a microempresa ou empresa de pequeno porte mais bem classificada, na forma da </w:t>
      </w:r>
      <w:proofErr w:type="spellStart"/>
      <w:r w:rsidRPr="00BF605B">
        <w:rPr>
          <w:rFonts w:ascii="Times New Roman" w:hAnsi="Times New Roman"/>
          <w:sz w:val="24"/>
        </w:rPr>
        <w:t>subcondição</w:t>
      </w:r>
      <w:proofErr w:type="spellEnd"/>
      <w:r w:rsidRPr="00BF605B">
        <w:rPr>
          <w:rFonts w:ascii="Times New Roman" w:hAnsi="Times New Roman"/>
          <w:sz w:val="24"/>
        </w:rPr>
        <w:t xml:space="preserve"> anterior, serão convocadas as remanescentes que porventura se enquadrem nessas categorias e cujas propostas estejam dentro do limite estabelecido no caput dessa condição, na ordem classificatória, para o exercício do mesmo direito; </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3</w:t>
      </w:r>
      <w:r w:rsidRPr="00BF605B">
        <w:rPr>
          <w:rFonts w:ascii="Times New Roman" w:hAnsi="Times New Roman"/>
          <w:sz w:val="24"/>
        </w:rPr>
        <w:t>. Na hipótese da não-contratação nos termos previstos na condição anterior, o objeto licitado será adjudicado em favor da proposta originalmente vencedora do certame.</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4</w:t>
      </w:r>
      <w:r w:rsidRPr="00BF605B">
        <w:rPr>
          <w:rFonts w:ascii="Times New Roman" w:hAnsi="Times New Roman"/>
          <w:sz w:val="24"/>
        </w:rPr>
        <w:t>. Após o transcurso e julgamento dos recursos quanto às propostas, a Comissão procederá à divulgação da classificação final das empresas.</w:t>
      </w:r>
    </w:p>
    <w:p w:rsidR="00100282" w:rsidRDefault="00100282" w:rsidP="009C569C">
      <w:pPr>
        <w:spacing w:after="0"/>
        <w:rPr>
          <w:rFonts w:ascii="Times New Roman" w:hAnsi="Times New Roman" w:cs="Times New Roman"/>
          <w:b/>
          <w:bCs/>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00EF7A20">
        <w:rPr>
          <w:rFonts w:ascii="Times New Roman" w:hAnsi="Times New Roman" w:cs="Times New Roman"/>
          <w:color w:val="000000"/>
          <w:sz w:val="24"/>
          <w:szCs w:val="24"/>
        </w:rPr>
        <w:t xml:space="preserve"> até 5 (cinco) dias</w:t>
      </w:r>
      <w:r w:rsidRPr="00241AD4">
        <w:rPr>
          <w:rFonts w:ascii="Times New Roman" w:hAnsi="Times New Roman" w:cs="Times New Roman"/>
          <w:color w:val="000000"/>
          <w:sz w:val="24"/>
          <w:szCs w:val="24"/>
        </w:rPr>
        <w:t xml:space="preserve"> antes da data fixada para abertura dos envelopes de habilitação, conforme o disposto no § 1º do art. 41 da Lei nº 8.666/93, apontando as falhas e irregularidades que o viciam.</w:t>
      </w:r>
    </w:p>
    <w:p w:rsidR="00ED42DC"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Pr="00241AD4">
        <w:rPr>
          <w:rFonts w:ascii="Times New Roman" w:hAnsi="Times New Roman" w:cs="Times New Roman"/>
          <w:color w:val="000000"/>
          <w:sz w:val="24"/>
          <w:szCs w:val="24"/>
        </w:rPr>
        <w:t xml:space="preserve">O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9C569C" w:rsidRPr="00241AD4" w:rsidRDefault="009C569C" w:rsidP="00241AD4">
      <w:pPr>
        <w:spacing w:before="120" w:after="0" w:line="240" w:lineRule="auto"/>
        <w:ind w:left="284" w:right="-425" w:firstLine="567"/>
        <w:jc w:val="both"/>
        <w:outlineLvl w:val="4"/>
        <w:rPr>
          <w:rFonts w:ascii="Times New Roman" w:hAnsi="Times New Roman" w:cs="Times New Roman"/>
          <w:color w:val="000000"/>
          <w:sz w:val="24"/>
          <w:szCs w:val="24"/>
        </w:rPr>
      </w:pP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13.2</w:t>
      </w:r>
      <w:r w:rsidR="00ED42DC" w:rsidRPr="00241AD4">
        <w:rPr>
          <w:rFonts w:ascii="Times New Roman" w:hAnsi="Times New Roman" w:cs="Times New Roman"/>
          <w:sz w:val="24"/>
          <w:szCs w:val="24"/>
        </w:rPr>
        <w:t xml:space="preserve">.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83645D" w:rsidRPr="00241AD4"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 xml:space="preserve">.1 </w:t>
      </w:r>
      <w:r w:rsidRPr="00241AD4">
        <w:rPr>
          <w:rFonts w:ascii="Times New Roman" w:hAnsi="Times New Roman" w:cs="Times New Roman"/>
          <w:sz w:val="24"/>
          <w:szCs w:val="24"/>
        </w:rPr>
        <w:t xml:space="preserve">O pagamento será efetuado em até 10 (dez) dias úteis contados da efetiva prestação do serviço, confirmados pela </w:t>
      </w:r>
      <w:r w:rsidR="009511CB">
        <w:rPr>
          <w:rFonts w:ascii="Times New Roman" w:hAnsi="Times New Roman" w:cs="Times New Roman"/>
          <w:sz w:val="24"/>
          <w:szCs w:val="24"/>
        </w:rPr>
        <w:t xml:space="preserve">Diretoria Administrativa </w:t>
      </w:r>
      <w:r w:rsidR="00CD745F">
        <w:rPr>
          <w:rFonts w:ascii="Times New Roman" w:hAnsi="Times New Roman" w:cs="Times New Roman"/>
          <w:sz w:val="24"/>
          <w:szCs w:val="24"/>
        </w:rPr>
        <w:t>(</w:t>
      </w:r>
      <w:r w:rsidR="009511CB">
        <w:rPr>
          <w:rFonts w:ascii="Times New Roman" w:hAnsi="Times New Roman" w:cs="Times New Roman"/>
          <w:sz w:val="24"/>
          <w:szCs w:val="24"/>
        </w:rPr>
        <w:t>DA</w:t>
      </w:r>
      <w:r w:rsidR="00CD745F">
        <w:rPr>
          <w:rFonts w:ascii="Times New Roman" w:hAnsi="Times New Roman" w:cs="Times New Roman"/>
          <w:sz w:val="24"/>
          <w:szCs w:val="24"/>
        </w:rPr>
        <w:t>)</w:t>
      </w:r>
      <w:r w:rsidRPr="00241AD4">
        <w:rPr>
          <w:rFonts w:ascii="Times New Roman" w:hAnsi="Times New Roman" w:cs="Times New Roman"/>
          <w:sz w:val="24"/>
          <w:szCs w:val="24"/>
        </w:rPr>
        <w:t xml:space="preserve">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 xml:space="preserve">Cronograma </w:t>
      </w:r>
      <w:r w:rsidR="009511CB" w:rsidRPr="009511CB">
        <w:rPr>
          <w:rFonts w:ascii="Times New Roman" w:hAnsi="Times New Roman" w:cs="Times New Roman"/>
          <w:b/>
          <w:sz w:val="24"/>
          <w:szCs w:val="24"/>
        </w:rPr>
        <w:t>Anexo I-C</w:t>
      </w:r>
      <w:r w:rsidR="002A05B1" w:rsidRPr="00241AD4">
        <w:rPr>
          <w:rFonts w:ascii="Times New Roman" w:hAnsi="Times New Roman" w:cs="Times New Roman"/>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w:t>
      </w:r>
      <w:r w:rsidR="00C51C6D">
        <w:rPr>
          <w:rFonts w:ascii="Times New Roman" w:hAnsi="Times New Roman" w:cs="Times New Roman"/>
          <w:sz w:val="24"/>
          <w:szCs w:val="24"/>
        </w:rPr>
        <w:t>05</w:t>
      </w:r>
      <w:r w:rsidRPr="00241AD4">
        <w:rPr>
          <w:rFonts w:ascii="Times New Roman" w:hAnsi="Times New Roman" w:cs="Times New Roman"/>
          <w:sz w:val="24"/>
          <w:szCs w:val="24"/>
        </w:rPr>
        <w:t xml:space="preserve"> (</w:t>
      </w:r>
      <w:r w:rsidR="00C51C6D">
        <w:rPr>
          <w:rFonts w:ascii="Times New Roman" w:hAnsi="Times New Roman" w:cs="Times New Roman"/>
          <w:sz w:val="24"/>
          <w:szCs w:val="24"/>
        </w:rPr>
        <w:t>cinco</w:t>
      </w:r>
      <w:r w:rsidRPr="00241AD4">
        <w:rPr>
          <w:rFonts w:ascii="Times New Roman" w:hAnsi="Times New Roman" w:cs="Times New Roman"/>
          <w:sz w:val="24"/>
          <w:szCs w:val="24"/>
        </w:rPr>
        <w:t>)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00386D" w:rsidRPr="0000386D" w:rsidRDefault="006B3547" w:rsidP="0000386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w:t>
      </w:r>
      <w:r w:rsidR="0000386D" w:rsidRPr="0000386D">
        <w:rPr>
          <w:rFonts w:ascii="Times New Roman" w:hAnsi="Times New Roman" w:cs="Times New Roman"/>
          <w:sz w:val="24"/>
          <w:szCs w:val="24"/>
        </w:rPr>
        <w:t>Pela inexecução total ou parcial do objeto deste contrato, a CMPA pode, garantida a prévia defesa, aplicar à licitante vencedora as seguintes sanções na forma do art. 86 e seguintes da Lei nº 8.666/93:</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.1.1. Advertência por escrito, quando do não cumprimento de quaisquer das obrigações contratuais consideradas faltas leves, assim entendidas aquelas que não acarretam prejuízos significativos ao objeto da licitação.</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.1.2. Multa de:</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sidRPr="0000386D">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sidRPr="0000386D">
        <w:rPr>
          <w:rFonts w:ascii="Times New Roman" w:hAnsi="Times New Roman" w:cs="Times New Roman"/>
          <w:sz w:val="24"/>
          <w:szCs w:val="24"/>
        </w:rPr>
        <w:t>b) 20% (vinte por cento) sobre o valor global do contrato, em caso de atraso na execução do objeto, por período superior ao previsto na alínea “a”, ou de inexecução parcial da obrigação assumida;</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sidRPr="0000386D">
        <w:rPr>
          <w:rFonts w:ascii="Times New Roman" w:hAnsi="Times New Roman" w:cs="Times New Roman"/>
          <w:sz w:val="24"/>
          <w:szCs w:val="24"/>
        </w:rPr>
        <w:t>c) 30% (trinta por cento) sobre o valor global do contrato, em caso de inexecução total da obrigação assumida;</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sidRPr="0000386D">
        <w:rPr>
          <w:rFonts w:ascii="Times New Roman" w:hAnsi="Times New Roman" w:cs="Times New Roman"/>
          <w:sz w:val="24"/>
          <w:szCs w:val="24"/>
        </w:rPr>
        <w:t>1</w:t>
      </w:r>
      <w:r>
        <w:rPr>
          <w:rFonts w:ascii="Times New Roman" w:hAnsi="Times New Roman" w:cs="Times New Roman"/>
          <w:sz w:val="24"/>
          <w:szCs w:val="24"/>
        </w:rPr>
        <w:t>5</w:t>
      </w:r>
      <w:r w:rsidRPr="0000386D">
        <w:rPr>
          <w:rFonts w:ascii="Times New Roman" w:hAnsi="Times New Roman" w:cs="Times New Roman"/>
          <w:sz w:val="24"/>
          <w:szCs w:val="24"/>
        </w:rPr>
        <w:t>.1.3. Suspensão temporária de participação em licitação e impedimento de contratar com a Administração, por prazo não superior a 02 (dois) anos.</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.1.4.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.2. As sanções de advertência e de impedimento para licitar e contratar com todos os órgãos públicos do Município de Porto Alegre poderão ser aplicadas à licitante vencedora juntamente com as de multa.</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.3.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 xml:space="preserve">.4. O valor das multas aplicadas deverá ser recolhido no prazo de 30 (trinta) dias, a contar da data da notificação. Se o valor da multa não for pago, ou depositado, será automaticamente descontado do pagamento a que a licitante vencedora </w:t>
      </w:r>
      <w:proofErr w:type="spellStart"/>
      <w:r w:rsidRPr="0000386D">
        <w:rPr>
          <w:rFonts w:ascii="Times New Roman" w:hAnsi="Times New Roman" w:cs="Times New Roman"/>
          <w:sz w:val="24"/>
          <w:szCs w:val="24"/>
        </w:rPr>
        <w:t>fizer</w:t>
      </w:r>
      <w:proofErr w:type="spellEnd"/>
      <w:r w:rsidRPr="0000386D">
        <w:rPr>
          <w:rFonts w:ascii="Times New Roman" w:hAnsi="Times New Roman" w:cs="Times New Roman"/>
          <w:sz w:val="24"/>
          <w:szCs w:val="24"/>
        </w:rPr>
        <w:t xml:space="preserve"> jus.</w:t>
      </w:r>
    </w:p>
    <w:p w:rsidR="0000386D" w:rsidRPr="0000386D" w:rsidRDefault="0000386D" w:rsidP="0000386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15</w:t>
      </w:r>
      <w:r w:rsidRPr="0000386D">
        <w:rPr>
          <w:rFonts w:ascii="Times New Roman" w:hAnsi="Times New Roman" w:cs="Times New Roman"/>
          <w:sz w:val="24"/>
          <w:szCs w:val="24"/>
        </w:rPr>
        <w:t>.5. Sem prejuízo das sanções previstas neste item, poderá a CMPA aplicar isoladamente ou cumulativamente, as medidas contidas no art. 80 da Lei 8.666/93.</w:t>
      </w:r>
    </w:p>
    <w:p w:rsidR="003176F2" w:rsidRPr="004A4582" w:rsidRDefault="003176F2" w:rsidP="0000386D">
      <w:pPr>
        <w:spacing w:before="120" w:after="0" w:line="240" w:lineRule="auto"/>
        <w:ind w:right="-425" w:firstLine="851"/>
        <w:jc w:val="both"/>
        <w:outlineLvl w:val="4"/>
        <w:rPr>
          <w:rFonts w:ascii="Times New Roman" w:hAnsi="Times New Roman" w:cs="Times New Roman"/>
          <w:sz w:val="24"/>
          <w:szCs w:val="24"/>
        </w:rPr>
      </w:pP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F51C17" w:rsidRDefault="00ED42DC" w:rsidP="004A4582">
      <w:pPr>
        <w:spacing w:before="120" w:after="0" w:line="240" w:lineRule="auto"/>
        <w:ind w:right="-425" w:firstLine="851"/>
        <w:jc w:val="both"/>
        <w:outlineLvl w:val="4"/>
        <w:rPr>
          <w:rFonts w:ascii="Times New Roman" w:hAnsi="Times New Roman" w:cs="Times New Roman"/>
          <w:sz w:val="28"/>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w:t>
      </w:r>
      <w:proofErr w:type="gramStart"/>
      <w:r w:rsidRPr="004A4582">
        <w:rPr>
          <w:rFonts w:ascii="Times New Roman" w:hAnsi="Times New Roman" w:cs="Times New Roman"/>
          <w:sz w:val="24"/>
          <w:szCs w:val="24"/>
        </w:rPr>
        <w:t>da presente</w:t>
      </w:r>
      <w:proofErr w:type="gramEnd"/>
      <w:r w:rsidRPr="004A4582">
        <w:rPr>
          <w:rFonts w:ascii="Times New Roman" w:hAnsi="Times New Roman" w:cs="Times New Roman"/>
          <w:sz w:val="24"/>
          <w:szCs w:val="24"/>
        </w:rPr>
        <w:t xml:space="preserve"> TOMADA DE PREÇOS correrá à conta da dotação orçamentária da Câmara Municipal de Porto Alegre sob o código </w:t>
      </w:r>
      <w:r w:rsidR="00167DAB" w:rsidRPr="00167DAB">
        <w:rPr>
          <w:rFonts w:ascii="Times New Roman" w:hAnsi="Times New Roman" w:cs="Times New Roman"/>
          <w:b/>
          <w:sz w:val="24"/>
        </w:rPr>
        <w:t>CG 3390.35.01.00.00 – Serviços de Consultoria – Atividade Legislativa 2001</w:t>
      </w:r>
      <w:r w:rsidR="008F185D" w:rsidRPr="00F51C17">
        <w:rPr>
          <w:rFonts w:ascii="Times New Roman" w:hAnsi="Times New Roman" w:cs="Times New Roman"/>
          <w:b/>
          <w:sz w:val="28"/>
          <w:szCs w:val="24"/>
        </w:rPr>
        <w:t>.</w:t>
      </w:r>
    </w:p>
    <w:p w:rsidR="00727A56" w:rsidRPr="00F51C17" w:rsidRDefault="00ED42DC" w:rsidP="0077798C">
      <w:pPr>
        <w:spacing w:before="120" w:after="0" w:line="240" w:lineRule="auto"/>
        <w:ind w:right="-425" w:firstLine="851"/>
        <w:jc w:val="both"/>
        <w:outlineLvl w:val="4"/>
        <w:rPr>
          <w:rFonts w:ascii="Times New Roman" w:hAnsi="Times New Roman" w:cs="Times New Roman"/>
          <w:b/>
          <w:sz w:val="24"/>
          <w:szCs w:val="24"/>
        </w:rPr>
      </w:pPr>
      <w:r w:rsidRPr="00F51C17">
        <w:rPr>
          <w:rFonts w:ascii="Times New Roman" w:hAnsi="Times New Roman" w:cs="Times New Roman"/>
          <w:sz w:val="24"/>
          <w:szCs w:val="24"/>
        </w:rPr>
        <w:t>1</w:t>
      </w:r>
      <w:r w:rsidR="00B05122" w:rsidRPr="00F51C17">
        <w:rPr>
          <w:rFonts w:ascii="Times New Roman" w:hAnsi="Times New Roman" w:cs="Times New Roman"/>
          <w:sz w:val="24"/>
          <w:szCs w:val="24"/>
        </w:rPr>
        <w:t>6</w:t>
      </w:r>
      <w:r w:rsidRPr="00F51C17">
        <w:rPr>
          <w:rFonts w:ascii="Times New Roman" w:hAnsi="Times New Roman" w:cs="Times New Roman"/>
          <w:sz w:val="24"/>
          <w:szCs w:val="24"/>
        </w:rPr>
        <w:t>.2.</w:t>
      </w:r>
      <w:r w:rsidRPr="00F51C17">
        <w:rPr>
          <w:rFonts w:ascii="Times New Roman" w:hAnsi="Times New Roman" w:cs="Times New Roman"/>
          <w:b/>
          <w:sz w:val="24"/>
          <w:szCs w:val="24"/>
        </w:rPr>
        <w:tab/>
      </w:r>
      <w:r w:rsidRPr="00F51C17">
        <w:rPr>
          <w:rFonts w:ascii="Times New Roman" w:hAnsi="Times New Roman" w:cs="Times New Roman"/>
          <w:sz w:val="24"/>
          <w:szCs w:val="24"/>
        </w:rPr>
        <w:t xml:space="preserve">O valor </w:t>
      </w:r>
      <w:r w:rsidR="00891EB3" w:rsidRPr="00F51C17">
        <w:rPr>
          <w:rFonts w:ascii="Times New Roman" w:hAnsi="Times New Roman" w:cs="Times New Roman"/>
          <w:sz w:val="24"/>
          <w:szCs w:val="24"/>
        </w:rPr>
        <w:t xml:space="preserve">global </w:t>
      </w:r>
      <w:proofErr w:type="gramStart"/>
      <w:r w:rsidRPr="00F51C17">
        <w:rPr>
          <w:rFonts w:ascii="Times New Roman" w:hAnsi="Times New Roman" w:cs="Times New Roman"/>
          <w:sz w:val="24"/>
          <w:szCs w:val="24"/>
        </w:rPr>
        <w:t>da presente</w:t>
      </w:r>
      <w:proofErr w:type="gramEnd"/>
      <w:r w:rsidR="00891EB3" w:rsidRPr="00F51C17">
        <w:rPr>
          <w:rFonts w:ascii="Times New Roman" w:hAnsi="Times New Roman" w:cs="Times New Roman"/>
          <w:sz w:val="24"/>
          <w:szCs w:val="24"/>
        </w:rPr>
        <w:t xml:space="preserve"> </w:t>
      </w:r>
      <w:r w:rsidRPr="00F51C17">
        <w:rPr>
          <w:rFonts w:ascii="Times New Roman" w:hAnsi="Times New Roman" w:cs="Times New Roman"/>
          <w:sz w:val="24"/>
          <w:szCs w:val="24"/>
        </w:rPr>
        <w:t xml:space="preserve">Tomada de Preços </w:t>
      </w:r>
      <w:r w:rsidR="00636299" w:rsidRPr="00F51C17">
        <w:rPr>
          <w:rFonts w:ascii="Times New Roman" w:hAnsi="Times New Roman" w:cs="Times New Roman"/>
          <w:sz w:val="24"/>
          <w:szCs w:val="24"/>
        </w:rPr>
        <w:t>é de</w:t>
      </w:r>
      <w:r w:rsidRPr="00F51C17">
        <w:rPr>
          <w:rFonts w:ascii="Times New Roman" w:hAnsi="Times New Roman" w:cs="Times New Roman"/>
          <w:sz w:val="24"/>
          <w:szCs w:val="24"/>
        </w:rPr>
        <w:t xml:space="preserve">, no máximo, </w:t>
      </w:r>
      <w:r w:rsidRPr="00F51C17">
        <w:rPr>
          <w:rFonts w:ascii="Times New Roman" w:hAnsi="Times New Roman" w:cs="Times New Roman"/>
          <w:b/>
          <w:sz w:val="24"/>
          <w:szCs w:val="24"/>
        </w:rPr>
        <w:t xml:space="preserve">R$ </w:t>
      </w:r>
      <w:r w:rsidR="00167DAB">
        <w:rPr>
          <w:rFonts w:ascii="Times New Roman" w:hAnsi="Times New Roman" w:cs="Times New Roman"/>
          <w:b/>
          <w:sz w:val="24"/>
          <w:szCs w:val="24"/>
        </w:rPr>
        <w:t>155.000,00</w:t>
      </w:r>
      <w:r w:rsidRPr="00F51C17">
        <w:rPr>
          <w:rFonts w:ascii="Times New Roman" w:hAnsi="Times New Roman" w:cs="Times New Roman"/>
          <w:b/>
          <w:sz w:val="24"/>
          <w:szCs w:val="24"/>
        </w:rPr>
        <w:t xml:space="preserve"> </w:t>
      </w:r>
      <w:r w:rsidR="00636299" w:rsidRPr="00F51C17">
        <w:rPr>
          <w:rFonts w:ascii="Times New Roman" w:hAnsi="Times New Roman" w:cs="Times New Roman"/>
          <w:b/>
          <w:sz w:val="24"/>
          <w:szCs w:val="24"/>
        </w:rPr>
        <w:t>(</w:t>
      </w:r>
      <w:r w:rsidR="00EF461E">
        <w:rPr>
          <w:rFonts w:ascii="Times New Roman" w:hAnsi="Times New Roman" w:cs="Times New Roman"/>
          <w:b/>
          <w:sz w:val="24"/>
          <w:szCs w:val="24"/>
        </w:rPr>
        <w:t>cento e cinquenta e cinco mil reais)</w:t>
      </w:r>
      <w:r w:rsidRPr="00F51C17">
        <w:rPr>
          <w:rFonts w:ascii="Times New Roman" w:hAnsi="Times New Roman" w:cs="Times New Roman"/>
          <w:b/>
          <w:sz w:val="24"/>
          <w:szCs w:val="24"/>
        </w:rPr>
        <w:t>.</w:t>
      </w:r>
      <w:r w:rsidR="00636299" w:rsidRPr="00F51C17">
        <w:rPr>
          <w:rFonts w:ascii="Times New Roman" w:hAnsi="Times New Roman" w:cs="Times New Roman"/>
          <w:b/>
          <w:sz w:val="24"/>
          <w:szCs w:val="24"/>
        </w:rPr>
        <w:t xml:space="preserve"> </w:t>
      </w:r>
    </w:p>
    <w:p w:rsidR="004A4582" w:rsidRPr="00F51C17"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.6. Demais obrigações decorrentes desta licitação constam na Minuta de Contrato, em anexo.</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.7. FORO: Para dirimir eventuais litígios oriundos desta Licitação, fica eleito o foro da Comarca de Porto Alegre, com exclusão de qualquer outro, por mais privilegiado que seja.</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.8.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.9.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FC7E60">
        <w:rPr>
          <w:rFonts w:ascii="Times New Roman" w:hAnsi="Times New Roman" w:cs="Times New Roman"/>
          <w:b/>
          <w:sz w:val="24"/>
          <w:szCs w:val="24"/>
        </w:rPr>
        <w:t>0</w:t>
      </w:r>
      <w:r w:rsidR="00EF461E">
        <w:rPr>
          <w:rFonts w:ascii="Times New Roman" w:hAnsi="Times New Roman" w:cs="Times New Roman"/>
          <w:b/>
          <w:sz w:val="24"/>
          <w:szCs w:val="24"/>
        </w:rPr>
        <w:t>6</w:t>
      </w:r>
      <w:r w:rsidR="00E829DE">
        <w:rPr>
          <w:rFonts w:ascii="Times New Roman" w:hAnsi="Times New Roman" w:cs="Times New Roman"/>
          <w:b/>
          <w:sz w:val="24"/>
          <w:szCs w:val="24"/>
        </w:rPr>
        <w:t>/2017</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0"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.10. Outras informações, se necessárias, poderão ser obtidas, preferencialmente, pelo e-mail </w:t>
      </w:r>
      <w:hyperlink r:id="rId11"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Porto Alegre,</w:t>
      </w:r>
      <w:r w:rsidR="0077798C">
        <w:rPr>
          <w:rFonts w:ascii="Times New Roman" w:hAnsi="Times New Roman" w:cs="Times New Roman"/>
          <w:sz w:val="24"/>
          <w:szCs w:val="24"/>
        </w:rPr>
        <w:t xml:space="preserve"> </w:t>
      </w:r>
      <w:r w:rsidR="0086613D">
        <w:rPr>
          <w:rFonts w:ascii="Times New Roman" w:hAnsi="Times New Roman" w:cs="Times New Roman"/>
          <w:color w:val="FF0000"/>
          <w:sz w:val="24"/>
          <w:szCs w:val="24"/>
        </w:rPr>
        <w:t>19</w:t>
      </w:r>
      <w:r w:rsidR="00ED42DC" w:rsidRPr="0077798C">
        <w:rPr>
          <w:rFonts w:ascii="Times New Roman" w:hAnsi="Times New Roman" w:cs="Times New Roman"/>
          <w:sz w:val="24"/>
          <w:szCs w:val="24"/>
        </w:rPr>
        <w:t xml:space="preserve"> de</w:t>
      </w:r>
      <w:r w:rsidR="0077798C">
        <w:rPr>
          <w:rFonts w:ascii="Times New Roman" w:hAnsi="Times New Roman" w:cs="Times New Roman"/>
          <w:sz w:val="24"/>
          <w:szCs w:val="24"/>
        </w:rPr>
        <w:t xml:space="preserve"> </w:t>
      </w:r>
      <w:r w:rsidR="00EA57C1">
        <w:rPr>
          <w:rFonts w:ascii="Times New Roman" w:hAnsi="Times New Roman" w:cs="Times New Roman"/>
          <w:sz w:val="24"/>
          <w:szCs w:val="24"/>
        </w:rPr>
        <w:t>dezembro</w:t>
      </w:r>
      <w:r w:rsidR="0077798C">
        <w:rPr>
          <w:rFonts w:ascii="Times New Roman" w:hAnsi="Times New Roman" w:cs="Times New Roman"/>
          <w:sz w:val="24"/>
          <w:szCs w:val="24"/>
        </w:rPr>
        <w:t xml:space="preserve"> </w:t>
      </w:r>
      <w:r w:rsidR="00ED42DC" w:rsidRPr="0077798C">
        <w:rPr>
          <w:rFonts w:ascii="Times New Roman" w:hAnsi="Times New Roman" w:cs="Times New Roman"/>
          <w:sz w:val="24"/>
          <w:szCs w:val="24"/>
        </w:rPr>
        <w:t xml:space="preserve">de </w:t>
      </w:r>
      <w:r w:rsidRPr="0077798C">
        <w:rPr>
          <w:rFonts w:ascii="Times New Roman" w:hAnsi="Times New Roman" w:cs="Times New Roman"/>
          <w:sz w:val="24"/>
          <w:szCs w:val="24"/>
        </w:rPr>
        <w:t>2017</w:t>
      </w:r>
      <w:r w:rsidR="00ED42DC"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w:t>
      </w:r>
      <w:r w:rsidR="00EF461E">
        <w:rPr>
          <w:rFonts w:ascii="Times New Roman" w:hAnsi="Times New Roman" w:cs="Times New Roman"/>
          <w:sz w:val="24"/>
          <w:szCs w:val="24"/>
        </w:rPr>
        <w:t>BRENO SANTOS DE OLIVEIRA</w:t>
      </w:r>
      <w:r w:rsidR="00ED42DC" w:rsidRPr="0077798C">
        <w:rPr>
          <w:rFonts w:ascii="Times New Roman" w:hAnsi="Times New Roman" w:cs="Times New Roman"/>
          <w:sz w:val="24"/>
          <w:szCs w:val="24"/>
        </w:rPr>
        <w:t>,</w:t>
      </w:r>
    </w:p>
    <w:p w:rsidR="00ED42DC" w:rsidRDefault="00EF461E" w:rsidP="004060A4">
      <w:pPr>
        <w:spacing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Diretor Geral</w:t>
      </w:r>
    </w:p>
    <w:p w:rsidR="00773859" w:rsidRDefault="00773859" w:rsidP="00773859">
      <w:pPr>
        <w:rPr>
          <w:rFonts w:ascii="Times New Roman" w:hAnsi="Times New Roman" w:cs="Times New Roman"/>
          <w:b/>
          <w:sz w:val="24"/>
          <w:szCs w:val="24"/>
        </w:rPr>
      </w:pPr>
      <w:r>
        <w:rPr>
          <w:rFonts w:ascii="Times New Roman" w:hAnsi="Times New Roman" w:cs="Times New Roman"/>
          <w:sz w:val="24"/>
          <w:szCs w:val="24"/>
        </w:rPr>
        <w:br w:type="page"/>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 xml:space="preserve">TOMADA DE </w:t>
      </w:r>
      <w:proofErr w:type="gramStart"/>
      <w:r w:rsidRPr="00126352">
        <w:rPr>
          <w:rFonts w:ascii="Times New Roman" w:hAnsi="Times New Roman" w:cs="Times New Roman"/>
          <w:b/>
          <w:sz w:val="24"/>
          <w:szCs w:val="24"/>
        </w:rPr>
        <w:t>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w:t>
      </w:r>
      <w:proofErr w:type="gramEnd"/>
      <w:r w:rsidRPr="00126352">
        <w:rPr>
          <w:rFonts w:ascii="Times New Roman" w:hAnsi="Times New Roman" w:cs="Times New Roman"/>
          <w:b/>
          <w:sz w:val="24"/>
          <w:szCs w:val="24"/>
        </w:rPr>
        <w:t xml:space="preserve"> </w:t>
      </w:r>
      <w:r w:rsidR="00E829DE">
        <w:rPr>
          <w:rFonts w:ascii="Times New Roman" w:hAnsi="Times New Roman" w:cs="Times New Roman"/>
          <w:b/>
          <w:sz w:val="24"/>
          <w:szCs w:val="24"/>
        </w:rPr>
        <w:t>0</w:t>
      </w:r>
      <w:r w:rsidR="00EF461E">
        <w:rPr>
          <w:rFonts w:ascii="Times New Roman" w:hAnsi="Times New Roman" w:cs="Times New Roman"/>
          <w:b/>
          <w:sz w:val="24"/>
          <w:szCs w:val="24"/>
        </w:rPr>
        <w:t>6</w:t>
      </w:r>
      <w:r w:rsidR="00E829DE">
        <w:rPr>
          <w:rFonts w:ascii="Times New Roman" w:hAnsi="Times New Roman" w:cs="Times New Roman"/>
          <w:b/>
          <w:sz w:val="24"/>
          <w:szCs w:val="24"/>
        </w:rPr>
        <w:t>/2017</w:t>
      </w:r>
      <w:r w:rsidR="001D2B83" w:rsidRPr="00126352">
        <w:rPr>
          <w:rFonts w:ascii="Times New Roman" w:hAnsi="Times New Roman" w:cs="Times New Roman"/>
          <w:b/>
          <w:sz w:val="24"/>
          <w:szCs w:val="24"/>
        </w:rPr>
        <w:t xml:space="preserve"> </w:t>
      </w:r>
    </w:p>
    <w:p w:rsidR="008F185D" w:rsidRPr="00126352" w:rsidRDefault="00100282" w:rsidP="00100282">
      <w:pPr>
        <w:tabs>
          <w:tab w:val="left" w:pos="3930"/>
        </w:tabs>
        <w:spacing w:before="100" w:beforeAutospacing="1" w:after="0" w:line="240" w:lineRule="auto"/>
        <w:ind w:right="-427"/>
        <w:outlineLvl w:val="4"/>
        <w:rPr>
          <w:rFonts w:ascii="Times New Roman" w:hAnsi="Times New Roman" w:cs="Times New Roman"/>
          <w:b/>
          <w:sz w:val="24"/>
          <w:szCs w:val="24"/>
        </w:rPr>
      </w:pPr>
      <w:r>
        <w:rPr>
          <w:rFonts w:ascii="Times New Roman" w:hAnsi="Times New Roman" w:cs="Times New Roman"/>
          <w:sz w:val="24"/>
          <w:szCs w:val="24"/>
        </w:rPr>
        <w:tab/>
      </w:r>
      <w:r w:rsidR="007C37D6" w:rsidRPr="00126352">
        <w:rPr>
          <w:rFonts w:ascii="Times New Roman" w:hAnsi="Times New Roman" w:cs="Times New Roman"/>
          <w:b/>
          <w:sz w:val="24"/>
          <w:szCs w:val="24"/>
        </w:rPr>
        <w:t xml:space="preserve">Processo nº </w:t>
      </w:r>
      <w:r w:rsidR="00EF461E">
        <w:rPr>
          <w:rFonts w:ascii="Times New Roman" w:hAnsi="Times New Roman" w:cs="Times New Roman"/>
          <w:b/>
          <w:sz w:val="24"/>
          <w:szCs w:val="24"/>
        </w:rPr>
        <w:t>2123/16</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9206" w:type="dxa"/>
        <w:tblCellMar>
          <w:top w:w="15" w:type="dxa"/>
          <w:left w:w="15" w:type="dxa"/>
          <w:bottom w:w="15" w:type="dxa"/>
          <w:right w:w="15" w:type="dxa"/>
        </w:tblCellMar>
        <w:tblLook w:val="04A0" w:firstRow="1" w:lastRow="0" w:firstColumn="1" w:lastColumn="0" w:noHBand="0" w:noVBand="1"/>
      </w:tblPr>
      <w:tblGrid>
        <w:gridCol w:w="1552"/>
        <w:gridCol w:w="6378"/>
        <w:gridCol w:w="1276"/>
      </w:tblGrid>
      <w:tr w:rsidR="00ED42DC" w:rsidRPr="00126352" w:rsidTr="00B63814">
        <w:trPr>
          <w:trHeight w:val="420"/>
        </w:trPr>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126352">
              <w:rPr>
                <w:rFonts w:ascii="Times New Roman" w:hAnsi="Times New Roman" w:cs="Times New Roman"/>
                <w:b/>
                <w:sz w:val="24"/>
                <w:szCs w:val="24"/>
              </w:rPr>
              <w:t>Tipo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71017C"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71017C">
              <w:rPr>
                <w:rFonts w:ascii="Times New Roman" w:hAnsi="Times New Roman" w:cs="Times New Roman"/>
                <w:b/>
                <w:sz w:val="24"/>
                <w:szCs w:val="24"/>
              </w:rPr>
              <w:t>Folhas</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w:t>
            </w:r>
            <w:r w:rsidR="009511CB">
              <w:rPr>
                <w:rFonts w:ascii="Times New Roman" w:hAnsi="Times New Roman" w:cs="Times New Roman"/>
                <w:sz w:val="24"/>
                <w:szCs w:val="24"/>
              </w:rPr>
              <w:t>-A</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both"/>
              <w:outlineLvl w:val="4"/>
              <w:rPr>
                <w:rFonts w:ascii="Times New Roman" w:hAnsi="Times New Roman" w:cs="Times New Roman"/>
                <w:sz w:val="24"/>
                <w:szCs w:val="24"/>
              </w:rPr>
            </w:pPr>
            <w:r w:rsidRPr="00126352">
              <w:rPr>
                <w:rFonts w:ascii="Times New Roman" w:hAnsi="Times New Roman" w:cs="Times New Roman"/>
                <w:sz w:val="24"/>
                <w:szCs w:val="24"/>
              </w:rPr>
              <w:t>PROPOSTA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D42DC" w:rsidRPr="0071017C" w:rsidRDefault="00ED42DC" w:rsidP="00201DF9">
            <w:pPr>
              <w:spacing w:before="100" w:beforeAutospacing="1" w:after="0" w:line="240" w:lineRule="auto"/>
              <w:ind w:right="-75"/>
              <w:jc w:val="center"/>
              <w:outlineLvl w:val="4"/>
              <w:rPr>
                <w:rFonts w:ascii="Times New Roman" w:hAnsi="Times New Roman" w:cs="Times New Roman"/>
                <w:sz w:val="24"/>
                <w:szCs w:val="24"/>
              </w:rPr>
            </w:pPr>
          </w:p>
        </w:tc>
      </w:tr>
      <w:tr w:rsidR="00402BAE" w:rsidRPr="00604EC3" w:rsidTr="00E829DE">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9511CB" w:rsidRDefault="009511CB" w:rsidP="00E829DE">
            <w:pPr>
              <w:spacing w:before="100" w:beforeAutospacing="1" w:after="0" w:line="240" w:lineRule="auto"/>
              <w:outlineLvl w:val="4"/>
              <w:rPr>
                <w:rFonts w:ascii="Times New Roman" w:hAnsi="Times New Roman" w:cs="Times New Roman"/>
                <w:color w:val="000000" w:themeColor="text1"/>
                <w:sz w:val="24"/>
                <w:szCs w:val="24"/>
              </w:rPr>
            </w:pPr>
            <w:r w:rsidRPr="009511CB">
              <w:rPr>
                <w:rFonts w:ascii="Times New Roman" w:hAnsi="Times New Roman" w:cs="Times New Roman"/>
                <w:color w:val="000000" w:themeColor="text1"/>
                <w:sz w:val="24"/>
                <w:szCs w:val="24"/>
              </w:rPr>
              <w:t>ANEXO I-B</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9511CB" w:rsidRDefault="00402BAE" w:rsidP="00543A83">
            <w:pPr>
              <w:spacing w:before="100" w:beforeAutospacing="1" w:after="0" w:line="240" w:lineRule="auto"/>
              <w:ind w:right="-75"/>
              <w:outlineLvl w:val="4"/>
              <w:rPr>
                <w:rFonts w:ascii="Times New Roman" w:hAnsi="Times New Roman" w:cs="Times New Roman"/>
                <w:color w:val="000000" w:themeColor="text1"/>
                <w:sz w:val="24"/>
                <w:szCs w:val="24"/>
              </w:rPr>
            </w:pPr>
            <w:r w:rsidRPr="009511CB">
              <w:rPr>
                <w:rFonts w:ascii="Times New Roman" w:hAnsi="Times New Roman" w:cs="Times New Roman"/>
                <w:color w:val="000000" w:themeColor="text1"/>
                <w:sz w:val="24"/>
                <w:szCs w:val="24"/>
              </w:rPr>
              <w:t xml:space="preserve">PROJETO </w:t>
            </w:r>
            <w:r w:rsidR="00543A83" w:rsidRPr="009511CB">
              <w:rPr>
                <w:rFonts w:ascii="Times New Roman" w:hAnsi="Times New Roman" w:cs="Times New Roman"/>
                <w:color w:val="000000" w:themeColor="text1"/>
                <w:sz w:val="24"/>
                <w:szCs w:val="24"/>
              </w:rPr>
              <w:t>BÁSICO</w:t>
            </w:r>
            <w:r w:rsidRPr="009511CB">
              <w:rPr>
                <w:rFonts w:ascii="Times New Roman" w:hAnsi="Times New Roman" w:cs="Times New Roman"/>
                <w:color w:val="000000" w:themeColor="text1"/>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BAE" w:rsidRPr="00604EC3" w:rsidRDefault="00402BAE" w:rsidP="00E829DE">
            <w:pPr>
              <w:spacing w:before="100" w:beforeAutospacing="1" w:after="0" w:line="240" w:lineRule="auto"/>
              <w:ind w:right="-75"/>
              <w:jc w:val="center"/>
              <w:outlineLvl w:val="4"/>
              <w:rPr>
                <w:rFonts w:ascii="Times New Roman" w:hAnsi="Times New Roman" w:cs="Times New Roman"/>
                <w:color w:val="FF0000"/>
                <w:sz w:val="24"/>
                <w:szCs w:val="24"/>
                <w:highlight w:val="yellow"/>
              </w:rPr>
            </w:pPr>
          </w:p>
        </w:tc>
      </w:tr>
      <w:tr w:rsidR="009511CB" w:rsidRPr="00604EC3" w:rsidTr="00E829DE">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511CB" w:rsidRPr="009511CB" w:rsidRDefault="009511CB" w:rsidP="009511CB">
            <w:pPr>
              <w:spacing w:before="100" w:beforeAutospacing="1" w:after="0" w:line="240" w:lineRule="auto"/>
              <w:outlineLvl w:val="4"/>
              <w:rPr>
                <w:rFonts w:ascii="Times New Roman" w:hAnsi="Times New Roman" w:cs="Times New Roman"/>
                <w:color w:val="000000" w:themeColor="text1"/>
                <w:sz w:val="24"/>
                <w:szCs w:val="24"/>
              </w:rPr>
            </w:pPr>
            <w:r w:rsidRPr="009511CB">
              <w:rPr>
                <w:rFonts w:ascii="Times New Roman" w:hAnsi="Times New Roman" w:cs="Times New Roman"/>
                <w:color w:val="000000" w:themeColor="text1"/>
                <w:sz w:val="24"/>
                <w:szCs w:val="24"/>
              </w:rPr>
              <w:t>ANEXO I-C</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511CB" w:rsidRPr="009511CB" w:rsidRDefault="009511CB" w:rsidP="00543A83">
            <w:pPr>
              <w:spacing w:before="100" w:beforeAutospacing="1" w:after="0" w:line="240" w:lineRule="auto"/>
              <w:ind w:right="-75"/>
              <w:outlineLvl w:val="4"/>
              <w:rPr>
                <w:rFonts w:ascii="Times New Roman" w:hAnsi="Times New Roman" w:cs="Times New Roman"/>
                <w:color w:val="000000" w:themeColor="text1"/>
                <w:sz w:val="24"/>
                <w:szCs w:val="24"/>
              </w:rPr>
            </w:pPr>
            <w:r w:rsidRPr="009511CB">
              <w:rPr>
                <w:rFonts w:ascii="Times New Roman" w:hAnsi="Times New Roman" w:cs="Times New Roman"/>
                <w:color w:val="000000" w:themeColor="text1"/>
                <w:sz w:val="24"/>
                <w:szCs w:val="24"/>
              </w:rPr>
              <w:t>CRONOGRAMA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511CB" w:rsidRPr="00604EC3" w:rsidRDefault="009511CB" w:rsidP="00E829DE">
            <w:pPr>
              <w:spacing w:before="100" w:beforeAutospacing="1" w:after="0" w:line="240" w:lineRule="auto"/>
              <w:ind w:right="-75"/>
              <w:jc w:val="center"/>
              <w:outlineLvl w:val="4"/>
              <w:rPr>
                <w:rFonts w:ascii="Times New Roman" w:hAnsi="Times New Roman" w:cs="Times New Roman"/>
                <w:color w:val="FF0000"/>
                <w:sz w:val="24"/>
                <w:szCs w:val="24"/>
                <w:highlight w:val="yellow"/>
              </w:rPr>
            </w:pP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 xml:space="preserve">ANEXO </w:t>
            </w:r>
            <w:r w:rsidR="00EF461E">
              <w:rPr>
                <w:rFonts w:ascii="Times New Roman" w:hAnsi="Times New Roman" w:cs="Times New Roman"/>
                <w:sz w:val="24"/>
                <w:szCs w:val="24"/>
              </w:rPr>
              <w:t>I</w:t>
            </w:r>
            <w:r w:rsidRPr="00126352">
              <w:rPr>
                <w:rFonts w:ascii="Times New Roman" w:hAnsi="Times New Roman" w:cs="Times New Roman"/>
                <w:sz w:val="24"/>
                <w:szCs w:val="24"/>
              </w:rPr>
              <w:t>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EF461E" w:rsidP="00570A24">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EF461E" w:rsidP="00570A24">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MINUTA DE CONTRATO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p>
        </w:tc>
      </w:tr>
      <w:tr w:rsidR="00570A24"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126352" w:rsidRDefault="00EF461E" w:rsidP="00570A24">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126352" w:rsidRDefault="00570A24" w:rsidP="00570A24">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70A24" w:rsidRPr="00A1102D" w:rsidRDefault="00570A24" w:rsidP="00570A24">
            <w:pPr>
              <w:spacing w:before="100" w:beforeAutospacing="1" w:after="0" w:line="240" w:lineRule="auto"/>
              <w:ind w:right="-75"/>
              <w:jc w:val="center"/>
              <w:outlineLvl w:val="4"/>
              <w:rPr>
                <w:rFonts w:ascii="Times New Roman" w:hAnsi="Times New Roman" w:cs="Times New Roman"/>
                <w:sz w:val="24"/>
                <w:szCs w:val="24"/>
              </w:rPr>
            </w:pPr>
          </w:p>
        </w:tc>
      </w:tr>
    </w:tbl>
    <w:p w:rsidR="0034695D" w:rsidRDefault="00C466A8" w:rsidP="00543A83">
      <w:pPr>
        <w:jc w:val="center"/>
        <w:rPr>
          <w:rFonts w:ascii="Times New Roman" w:hAnsi="Times New Roman" w:cs="Times New Roman"/>
          <w:b/>
          <w:sz w:val="24"/>
          <w:szCs w:val="24"/>
        </w:rPr>
      </w:pPr>
      <w:r>
        <w:rPr>
          <w:rFonts w:ascii="Times New Roman" w:hAnsi="Times New Roman" w:cs="Times New Roman"/>
          <w:b/>
          <w:sz w:val="24"/>
          <w:szCs w:val="24"/>
        </w:rPr>
        <w:br w:type="page"/>
      </w:r>
    </w:p>
    <w:p w:rsidR="004B109F" w:rsidRPr="00B32216" w:rsidRDefault="004B109F" w:rsidP="004B109F">
      <w:pPr>
        <w:jc w:val="center"/>
        <w:rPr>
          <w:rFonts w:ascii="Times New Roman" w:hAnsi="Times New Roman" w:cs="Times New Roman"/>
          <w:b/>
          <w:szCs w:val="24"/>
        </w:rPr>
      </w:pPr>
      <w:r w:rsidRPr="00B32216">
        <w:rPr>
          <w:rFonts w:ascii="Times New Roman" w:hAnsi="Times New Roman" w:cs="Times New Roman"/>
          <w:b/>
          <w:szCs w:val="24"/>
        </w:rPr>
        <w:t xml:space="preserve">TOMADA DE </w:t>
      </w:r>
      <w:proofErr w:type="gramStart"/>
      <w:r w:rsidRPr="00B32216">
        <w:rPr>
          <w:rFonts w:ascii="Times New Roman" w:hAnsi="Times New Roman" w:cs="Times New Roman"/>
          <w:b/>
          <w:szCs w:val="24"/>
        </w:rPr>
        <w:t>PREÇOS  nº</w:t>
      </w:r>
      <w:proofErr w:type="gramEnd"/>
      <w:r w:rsidRPr="00B32216">
        <w:rPr>
          <w:rFonts w:ascii="Times New Roman" w:hAnsi="Times New Roman" w:cs="Times New Roman"/>
          <w:b/>
          <w:szCs w:val="24"/>
        </w:rPr>
        <w:t xml:space="preserve"> 06/2017 </w:t>
      </w:r>
    </w:p>
    <w:p w:rsidR="004B109F" w:rsidRPr="00B32216" w:rsidRDefault="004B109F" w:rsidP="004B109F">
      <w:pPr>
        <w:spacing w:before="100" w:beforeAutospacing="1" w:after="0" w:line="240" w:lineRule="auto"/>
        <w:ind w:right="-427"/>
        <w:jc w:val="center"/>
        <w:outlineLvl w:val="4"/>
        <w:rPr>
          <w:rFonts w:ascii="Times New Roman" w:hAnsi="Times New Roman" w:cs="Times New Roman"/>
          <w:b/>
          <w:szCs w:val="24"/>
        </w:rPr>
      </w:pPr>
      <w:r w:rsidRPr="00B32216">
        <w:rPr>
          <w:rFonts w:ascii="Times New Roman" w:hAnsi="Times New Roman" w:cs="Times New Roman"/>
          <w:b/>
          <w:szCs w:val="24"/>
        </w:rPr>
        <w:t xml:space="preserve">Processo nº 2123/16 </w:t>
      </w:r>
    </w:p>
    <w:p w:rsidR="004B109F" w:rsidRPr="00B32216" w:rsidRDefault="004B109F" w:rsidP="004B109F">
      <w:pPr>
        <w:spacing w:before="100" w:beforeAutospacing="1" w:after="0" w:line="240" w:lineRule="auto"/>
        <w:ind w:right="-427"/>
        <w:jc w:val="center"/>
        <w:outlineLvl w:val="4"/>
        <w:rPr>
          <w:rFonts w:ascii="Times New Roman" w:hAnsi="Times New Roman" w:cs="Times New Roman"/>
          <w:b/>
          <w:szCs w:val="24"/>
        </w:rPr>
      </w:pPr>
      <w:r w:rsidRPr="00B32216">
        <w:rPr>
          <w:rFonts w:ascii="Times New Roman" w:hAnsi="Times New Roman" w:cs="Times New Roman"/>
          <w:b/>
          <w:szCs w:val="24"/>
        </w:rPr>
        <w:t xml:space="preserve">ANEXO I – </w:t>
      </w:r>
      <w:r w:rsidR="009511CB" w:rsidRPr="00B32216">
        <w:rPr>
          <w:rFonts w:ascii="Times New Roman" w:hAnsi="Times New Roman" w:cs="Times New Roman"/>
          <w:b/>
          <w:szCs w:val="24"/>
        </w:rPr>
        <w:t>A</w:t>
      </w:r>
      <w:r w:rsidRPr="00B32216">
        <w:rPr>
          <w:rFonts w:ascii="Times New Roman" w:hAnsi="Times New Roman" w:cs="Times New Roman"/>
          <w:b/>
          <w:szCs w:val="24"/>
        </w:rPr>
        <w:t xml:space="preserve"> </w:t>
      </w:r>
    </w:p>
    <w:p w:rsidR="004B109F" w:rsidRPr="00B32216" w:rsidRDefault="004B109F" w:rsidP="004B109F">
      <w:pPr>
        <w:spacing w:before="100" w:beforeAutospacing="1" w:after="0" w:line="240" w:lineRule="auto"/>
        <w:ind w:right="-427"/>
        <w:jc w:val="center"/>
        <w:outlineLvl w:val="4"/>
        <w:rPr>
          <w:rFonts w:ascii="Times New Roman" w:hAnsi="Times New Roman" w:cs="Times New Roman"/>
          <w:b/>
          <w:szCs w:val="24"/>
        </w:rPr>
      </w:pPr>
      <w:r w:rsidRPr="00B32216">
        <w:rPr>
          <w:rFonts w:ascii="Times New Roman" w:hAnsi="Times New Roman" w:cs="Times New Roman"/>
          <w:b/>
          <w:szCs w:val="24"/>
        </w:rPr>
        <w:t>MODELO DE PROPOSTA</w:t>
      </w:r>
    </w:p>
    <w:p w:rsidR="004B109F" w:rsidRPr="00B32216" w:rsidRDefault="004B109F" w:rsidP="004B109F">
      <w:pPr>
        <w:spacing w:before="40" w:after="0" w:line="240" w:lineRule="auto"/>
        <w:ind w:right="-425"/>
        <w:outlineLvl w:val="4"/>
        <w:rPr>
          <w:rFonts w:ascii="Times New Roman" w:hAnsi="Times New Roman" w:cs="Times New Roman"/>
          <w:szCs w:val="24"/>
        </w:rPr>
      </w:pPr>
      <w:r w:rsidRPr="00B32216">
        <w:rPr>
          <w:rFonts w:ascii="Times New Roman" w:hAnsi="Times New Roman" w:cs="Times New Roman"/>
          <w:szCs w:val="24"/>
        </w:rPr>
        <w:t xml:space="preserve">RAZÃO SOCIAL: </w:t>
      </w:r>
      <w:permStart w:id="2040209856" w:edGrp="everyone"/>
      <w:r w:rsidRPr="00B32216">
        <w:rPr>
          <w:rFonts w:ascii="Times New Roman" w:hAnsi="Times New Roman" w:cs="Times New Roman"/>
          <w:szCs w:val="24"/>
        </w:rPr>
        <w:t>______________________________________________________</w:t>
      </w:r>
      <w:permEnd w:id="2040209856"/>
    </w:p>
    <w:p w:rsidR="004B109F" w:rsidRPr="00B32216" w:rsidRDefault="004B109F" w:rsidP="004B109F">
      <w:pPr>
        <w:spacing w:before="40" w:after="0" w:line="240" w:lineRule="auto"/>
        <w:ind w:right="-425"/>
        <w:outlineLvl w:val="4"/>
        <w:rPr>
          <w:rFonts w:ascii="Times New Roman" w:hAnsi="Times New Roman" w:cs="Times New Roman"/>
          <w:szCs w:val="24"/>
        </w:rPr>
      </w:pPr>
      <w:r w:rsidRPr="00B32216">
        <w:rPr>
          <w:rFonts w:ascii="Times New Roman" w:hAnsi="Times New Roman" w:cs="Times New Roman"/>
          <w:szCs w:val="24"/>
        </w:rPr>
        <w:t xml:space="preserve">ENDEREÇO: </w:t>
      </w:r>
      <w:permStart w:id="1319700835" w:edGrp="everyone"/>
      <w:r w:rsidRPr="00B32216">
        <w:rPr>
          <w:rFonts w:ascii="Times New Roman" w:hAnsi="Times New Roman" w:cs="Times New Roman"/>
          <w:szCs w:val="24"/>
        </w:rPr>
        <w:t>__________________________________________________________</w:t>
      </w:r>
      <w:permEnd w:id="1319700835"/>
    </w:p>
    <w:p w:rsidR="004B109F" w:rsidRPr="00B32216" w:rsidRDefault="004B109F" w:rsidP="004B109F">
      <w:pPr>
        <w:spacing w:before="40" w:after="0" w:line="240" w:lineRule="auto"/>
        <w:ind w:right="-425"/>
        <w:outlineLvl w:val="4"/>
        <w:rPr>
          <w:rFonts w:ascii="Times New Roman" w:hAnsi="Times New Roman" w:cs="Times New Roman"/>
          <w:szCs w:val="24"/>
        </w:rPr>
      </w:pPr>
      <w:proofErr w:type="gramStart"/>
      <w:r w:rsidRPr="00B32216">
        <w:rPr>
          <w:rFonts w:ascii="Times New Roman" w:hAnsi="Times New Roman" w:cs="Times New Roman"/>
          <w:szCs w:val="24"/>
        </w:rPr>
        <w:t>CNPJ :</w:t>
      </w:r>
      <w:proofErr w:type="gramEnd"/>
      <w:r w:rsidRPr="00B32216">
        <w:rPr>
          <w:rFonts w:ascii="Times New Roman" w:hAnsi="Times New Roman" w:cs="Times New Roman"/>
          <w:szCs w:val="24"/>
        </w:rPr>
        <w:t xml:space="preserve"> </w:t>
      </w:r>
      <w:permStart w:id="2059362076" w:edGrp="everyone"/>
      <w:r w:rsidRPr="00B32216">
        <w:rPr>
          <w:rFonts w:ascii="Times New Roman" w:hAnsi="Times New Roman" w:cs="Times New Roman"/>
          <w:szCs w:val="24"/>
        </w:rPr>
        <w:t>______________________</w:t>
      </w:r>
      <w:permEnd w:id="2059362076"/>
      <w:r w:rsidRPr="00B32216">
        <w:rPr>
          <w:rFonts w:ascii="Times New Roman" w:hAnsi="Times New Roman" w:cs="Times New Roman"/>
          <w:szCs w:val="24"/>
        </w:rPr>
        <w:t xml:space="preserve">  Fone: </w:t>
      </w:r>
      <w:permStart w:id="1604078822" w:edGrp="everyone"/>
      <w:r w:rsidRPr="00B32216">
        <w:rPr>
          <w:rFonts w:ascii="Times New Roman" w:hAnsi="Times New Roman" w:cs="Times New Roman"/>
          <w:szCs w:val="24"/>
        </w:rPr>
        <w:t>______________</w:t>
      </w:r>
      <w:permEnd w:id="1604078822"/>
      <w:r w:rsidRPr="00B32216">
        <w:rPr>
          <w:rFonts w:ascii="Times New Roman" w:hAnsi="Times New Roman" w:cs="Times New Roman"/>
          <w:szCs w:val="24"/>
        </w:rPr>
        <w:t xml:space="preserve">  Fax: </w:t>
      </w:r>
      <w:permStart w:id="556348606" w:edGrp="everyone"/>
      <w:r w:rsidRPr="00B32216">
        <w:rPr>
          <w:rFonts w:ascii="Times New Roman" w:hAnsi="Times New Roman" w:cs="Times New Roman"/>
          <w:szCs w:val="24"/>
        </w:rPr>
        <w:t>________________</w:t>
      </w:r>
      <w:permEnd w:id="556348606"/>
    </w:p>
    <w:p w:rsidR="004B109F" w:rsidRPr="0081270F" w:rsidRDefault="004B109F" w:rsidP="004B109F">
      <w:pPr>
        <w:spacing w:before="40" w:after="0" w:line="240" w:lineRule="auto"/>
        <w:ind w:right="-425"/>
        <w:outlineLvl w:val="4"/>
        <w:rPr>
          <w:rFonts w:ascii="Times New Roman" w:hAnsi="Times New Roman" w:cs="Times New Roman"/>
          <w:szCs w:val="24"/>
          <w:highlight w:val="yellow"/>
        </w:rPr>
      </w:pPr>
      <w:r w:rsidRPr="00B32216">
        <w:rPr>
          <w:rFonts w:ascii="Times New Roman" w:hAnsi="Times New Roman" w:cs="Times New Roman"/>
          <w:szCs w:val="24"/>
        </w:rPr>
        <w:t xml:space="preserve">E-mail: </w:t>
      </w:r>
      <w:permStart w:id="258434852" w:edGrp="everyone"/>
      <w:r w:rsidRPr="00B32216">
        <w:rPr>
          <w:rFonts w:ascii="Times New Roman" w:hAnsi="Times New Roman" w:cs="Times New Roman"/>
          <w:szCs w:val="24"/>
        </w:rPr>
        <w:t>_______________________________________________________________</w:t>
      </w:r>
      <w:permEnd w:id="258434852"/>
    </w:p>
    <w:p w:rsidR="004B109F" w:rsidRDefault="004B109F" w:rsidP="004B109F">
      <w:pPr>
        <w:spacing w:after="0" w:line="240" w:lineRule="auto"/>
        <w:ind w:right="-425"/>
        <w:outlineLvl w:val="4"/>
        <w:rPr>
          <w:rFonts w:ascii="Times New Roman" w:hAnsi="Times New Roman" w:cs="Times New Roman"/>
          <w:sz w:val="24"/>
          <w:szCs w:val="24"/>
          <w:highlight w:val="yellow"/>
        </w:rPr>
      </w:pPr>
    </w:p>
    <w:tbl>
      <w:tblPr>
        <w:tblW w:w="10134" w:type="dxa"/>
        <w:tblInd w:w="-639" w:type="dxa"/>
        <w:tblCellMar>
          <w:left w:w="70" w:type="dxa"/>
          <w:right w:w="70" w:type="dxa"/>
        </w:tblCellMar>
        <w:tblLook w:val="04A0" w:firstRow="1" w:lastRow="0" w:firstColumn="1" w:lastColumn="0" w:noHBand="0" w:noVBand="1"/>
      </w:tblPr>
      <w:tblGrid>
        <w:gridCol w:w="8709"/>
        <w:gridCol w:w="1425"/>
      </w:tblGrid>
      <w:tr w:rsidR="00995659" w:rsidRPr="00742EC4" w:rsidTr="00995659">
        <w:trPr>
          <w:trHeight w:val="300"/>
        </w:trPr>
        <w:tc>
          <w:tcPr>
            <w:tcW w:w="8709" w:type="dxa"/>
            <w:vMerge w:val="restart"/>
            <w:tcBorders>
              <w:top w:val="single" w:sz="8" w:space="0" w:color="auto"/>
              <w:left w:val="single" w:sz="8" w:space="0" w:color="auto"/>
              <w:bottom w:val="nil"/>
              <w:right w:val="single" w:sz="8" w:space="0" w:color="auto"/>
            </w:tcBorders>
            <w:shd w:val="clear" w:color="000000" w:fill="E6E6E6"/>
            <w:vAlign w:val="center"/>
            <w:hideMark/>
          </w:tcPr>
          <w:p w:rsidR="00995659" w:rsidRPr="00742EC4" w:rsidRDefault="00995659" w:rsidP="006D4467">
            <w:pPr>
              <w:jc w:val="center"/>
              <w:rPr>
                <w:color w:val="000000"/>
              </w:rPr>
            </w:pPr>
            <w:r w:rsidRPr="00742EC4">
              <w:rPr>
                <w:color w:val="000000"/>
              </w:rPr>
              <w:t>ESPECIFICAÇÃO</w:t>
            </w:r>
          </w:p>
        </w:tc>
        <w:tc>
          <w:tcPr>
            <w:tcW w:w="1425" w:type="dxa"/>
            <w:tcBorders>
              <w:top w:val="single" w:sz="8" w:space="0" w:color="auto"/>
              <w:left w:val="nil"/>
              <w:bottom w:val="nil"/>
              <w:right w:val="single" w:sz="8" w:space="0" w:color="auto"/>
            </w:tcBorders>
            <w:shd w:val="clear" w:color="000000" w:fill="E6E6E6"/>
            <w:vAlign w:val="center"/>
            <w:hideMark/>
          </w:tcPr>
          <w:p w:rsidR="00995659" w:rsidRPr="00742EC4" w:rsidRDefault="00402495" w:rsidP="00402495">
            <w:pPr>
              <w:spacing w:after="0" w:line="240" w:lineRule="auto"/>
              <w:jc w:val="center"/>
              <w:rPr>
                <w:color w:val="000000"/>
              </w:rPr>
            </w:pPr>
            <w:r>
              <w:rPr>
                <w:color w:val="000000"/>
              </w:rPr>
              <w:t>PREÇOS POR ETAPA</w:t>
            </w:r>
          </w:p>
        </w:tc>
      </w:tr>
      <w:tr w:rsidR="00995659" w:rsidRPr="00742EC4" w:rsidTr="00995659">
        <w:trPr>
          <w:trHeight w:val="315"/>
        </w:trPr>
        <w:tc>
          <w:tcPr>
            <w:tcW w:w="8709" w:type="dxa"/>
            <w:vMerge/>
            <w:tcBorders>
              <w:top w:val="single" w:sz="8" w:space="0" w:color="auto"/>
              <w:left w:val="single" w:sz="8" w:space="0" w:color="auto"/>
              <w:bottom w:val="nil"/>
              <w:right w:val="single" w:sz="8" w:space="0" w:color="auto"/>
            </w:tcBorders>
            <w:vAlign w:val="center"/>
            <w:hideMark/>
          </w:tcPr>
          <w:p w:rsidR="00995659" w:rsidRPr="00742EC4" w:rsidRDefault="00995659" w:rsidP="006D4467">
            <w:pPr>
              <w:rPr>
                <w:color w:val="000000"/>
              </w:rPr>
            </w:pPr>
          </w:p>
        </w:tc>
        <w:tc>
          <w:tcPr>
            <w:tcW w:w="1425" w:type="dxa"/>
            <w:tcBorders>
              <w:top w:val="nil"/>
              <w:left w:val="nil"/>
              <w:bottom w:val="nil"/>
              <w:right w:val="single" w:sz="8" w:space="0" w:color="auto"/>
            </w:tcBorders>
            <w:shd w:val="clear" w:color="000000" w:fill="E6E6E6"/>
            <w:vAlign w:val="center"/>
            <w:hideMark/>
          </w:tcPr>
          <w:p w:rsidR="00995659" w:rsidRPr="00742EC4" w:rsidRDefault="00995659" w:rsidP="00402495">
            <w:pPr>
              <w:spacing w:line="240" w:lineRule="auto"/>
              <w:rPr>
                <w:color w:val="000000"/>
              </w:rPr>
            </w:pPr>
          </w:p>
        </w:tc>
      </w:tr>
      <w:tr w:rsidR="00995659" w:rsidRPr="00742EC4" w:rsidTr="00995659">
        <w:trPr>
          <w:trHeight w:val="315"/>
        </w:trPr>
        <w:tc>
          <w:tcPr>
            <w:tcW w:w="8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95659" w:rsidRPr="00742EC4" w:rsidRDefault="00995659" w:rsidP="00402495">
            <w:pPr>
              <w:jc w:val="center"/>
              <w:rPr>
                <w:color w:val="000000"/>
                <w:sz w:val="24"/>
                <w:szCs w:val="24"/>
              </w:rPr>
            </w:pPr>
            <w:r w:rsidRPr="00742EC4">
              <w:rPr>
                <w:bCs/>
                <w:color w:val="000000"/>
                <w:sz w:val="24"/>
                <w:szCs w:val="24"/>
              </w:rPr>
              <w:t>Elaboração de projeto de redesenho administrativo da CMPA contendo:</w:t>
            </w:r>
          </w:p>
        </w:tc>
        <w:tc>
          <w:tcPr>
            <w:tcW w:w="1425" w:type="dxa"/>
            <w:tcBorders>
              <w:top w:val="single" w:sz="8" w:space="0" w:color="auto"/>
              <w:left w:val="nil"/>
              <w:bottom w:val="single" w:sz="4" w:space="0" w:color="auto"/>
              <w:right w:val="single" w:sz="8" w:space="0" w:color="auto"/>
            </w:tcBorders>
            <w:shd w:val="clear" w:color="auto" w:fill="auto"/>
            <w:vAlign w:val="center"/>
            <w:hideMark/>
          </w:tcPr>
          <w:p w:rsidR="00995659" w:rsidRPr="00742EC4" w:rsidRDefault="00995659" w:rsidP="006D4467">
            <w:pPr>
              <w:jc w:val="center"/>
              <w:rPr>
                <w:color w:val="000000"/>
                <w:sz w:val="24"/>
                <w:szCs w:val="24"/>
              </w:rPr>
            </w:pPr>
            <w:r w:rsidRPr="00742EC4">
              <w:rPr>
                <w:bCs/>
                <w:color w:val="000000"/>
                <w:sz w:val="24"/>
                <w:szCs w:val="24"/>
                <w:lang w:val="pt-PT"/>
              </w:rPr>
              <w:t> </w:t>
            </w:r>
          </w:p>
        </w:tc>
      </w:tr>
      <w:tr w:rsidR="00995659" w:rsidRPr="00742EC4" w:rsidTr="00995659">
        <w:trPr>
          <w:trHeight w:val="630"/>
        </w:trPr>
        <w:tc>
          <w:tcPr>
            <w:tcW w:w="8709" w:type="dxa"/>
            <w:tcBorders>
              <w:top w:val="nil"/>
              <w:left w:val="single" w:sz="8" w:space="0" w:color="auto"/>
              <w:bottom w:val="single" w:sz="4" w:space="0" w:color="auto"/>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bCs/>
                <w:color w:val="000000"/>
                <w:sz w:val="24"/>
                <w:szCs w:val="24"/>
              </w:rPr>
              <w:t>Etapa 0- Reuniões de alinhamento entre a empresa contratada e a administração da CMPA, além de estudo prévio da estrutura administrativa;</w:t>
            </w:r>
          </w:p>
        </w:tc>
        <w:tc>
          <w:tcPr>
            <w:tcW w:w="1425" w:type="dxa"/>
            <w:tcBorders>
              <w:top w:val="nil"/>
              <w:left w:val="nil"/>
              <w:bottom w:val="single" w:sz="4" w:space="0" w:color="auto"/>
              <w:right w:val="single" w:sz="8" w:space="0" w:color="auto"/>
            </w:tcBorders>
            <w:shd w:val="clear" w:color="auto" w:fill="auto"/>
            <w:vAlign w:val="center"/>
            <w:hideMark/>
          </w:tcPr>
          <w:p w:rsidR="00995659" w:rsidRDefault="00402495" w:rsidP="006D4467">
            <w:pPr>
              <w:jc w:val="center"/>
              <w:rPr>
                <w:bCs/>
                <w:color w:val="000000"/>
                <w:sz w:val="24"/>
                <w:szCs w:val="24"/>
                <w:lang w:val="pt-PT"/>
              </w:rPr>
            </w:pPr>
            <w:r>
              <w:rPr>
                <w:bCs/>
                <w:color w:val="000000"/>
                <w:sz w:val="24"/>
                <w:szCs w:val="24"/>
                <w:lang w:val="pt-PT"/>
              </w:rPr>
              <w:t>10% do Total</w:t>
            </w:r>
          </w:p>
          <w:p w:rsidR="00402495" w:rsidRPr="00742EC4" w:rsidRDefault="00402495" w:rsidP="006D4467">
            <w:pPr>
              <w:jc w:val="center"/>
              <w:rPr>
                <w:color w:val="000000"/>
                <w:sz w:val="24"/>
                <w:szCs w:val="24"/>
              </w:rPr>
            </w:pPr>
            <w:r>
              <w:rPr>
                <w:bCs/>
                <w:color w:val="000000"/>
                <w:sz w:val="24"/>
                <w:szCs w:val="24"/>
                <w:lang w:val="pt-PT"/>
              </w:rPr>
              <w:t>R$ _______</w:t>
            </w:r>
          </w:p>
        </w:tc>
      </w:tr>
      <w:tr w:rsidR="00995659" w:rsidRPr="00742EC4" w:rsidTr="00995659">
        <w:trPr>
          <w:trHeight w:val="630"/>
        </w:trPr>
        <w:tc>
          <w:tcPr>
            <w:tcW w:w="8709" w:type="dxa"/>
            <w:tcBorders>
              <w:top w:val="nil"/>
              <w:left w:val="single" w:sz="8" w:space="0" w:color="auto"/>
              <w:bottom w:val="single" w:sz="4" w:space="0" w:color="auto"/>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bCs/>
                <w:color w:val="000000"/>
                <w:sz w:val="24"/>
                <w:szCs w:val="24"/>
              </w:rPr>
              <w:t>Etapa 1- Adequação da organização hierárquica da estrutura administrativa, por meio de apresentação de novo organograma institucional;</w:t>
            </w:r>
          </w:p>
        </w:tc>
        <w:tc>
          <w:tcPr>
            <w:tcW w:w="1425" w:type="dxa"/>
            <w:tcBorders>
              <w:top w:val="nil"/>
              <w:left w:val="nil"/>
              <w:bottom w:val="single" w:sz="4" w:space="0" w:color="auto"/>
              <w:right w:val="single" w:sz="8" w:space="0" w:color="auto"/>
            </w:tcBorders>
            <w:shd w:val="clear" w:color="auto" w:fill="auto"/>
            <w:vAlign w:val="center"/>
            <w:hideMark/>
          </w:tcPr>
          <w:p w:rsidR="00402495" w:rsidRDefault="00402495" w:rsidP="00402495">
            <w:pPr>
              <w:jc w:val="center"/>
              <w:rPr>
                <w:bCs/>
                <w:color w:val="000000"/>
                <w:sz w:val="24"/>
                <w:szCs w:val="24"/>
                <w:lang w:val="pt-PT"/>
              </w:rPr>
            </w:pPr>
            <w:r>
              <w:rPr>
                <w:bCs/>
                <w:color w:val="000000"/>
                <w:sz w:val="24"/>
                <w:szCs w:val="24"/>
                <w:lang w:val="pt-PT"/>
              </w:rPr>
              <w:t>10% do Total</w:t>
            </w:r>
          </w:p>
          <w:p w:rsidR="00995659" w:rsidRPr="00742EC4" w:rsidRDefault="00402495" w:rsidP="00402495">
            <w:pPr>
              <w:jc w:val="center"/>
              <w:rPr>
                <w:color w:val="000000"/>
                <w:sz w:val="24"/>
                <w:szCs w:val="24"/>
              </w:rPr>
            </w:pPr>
            <w:r>
              <w:rPr>
                <w:bCs/>
                <w:color w:val="000000"/>
                <w:sz w:val="24"/>
                <w:szCs w:val="24"/>
                <w:lang w:val="pt-PT"/>
              </w:rPr>
              <w:t>R$ _______</w:t>
            </w:r>
          </w:p>
        </w:tc>
      </w:tr>
      <w:tr w:rsidR="00995659" w:rsidRPr="00742EC4" w:rsidTr="00995659">
        <w:trPr>
          <w:trHeight w:val="315"/>
        </w:trPr>
        <w:tc>
          <w:tcPr>
            <w:tcW w:w="8709" w:type="dxa"/>
            <w:tcBorders>
              <w:top w:val="nil"/>
              <w:left w:val="single" w:sz="8" w:space="0" w:color="auto"/>
              <w:bottom w:val="single" w:sz="4" w:space="0" w:color="auto"/>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bCs/>
                <w:color w:val="000000"/>
                <w:sz w:val="24"/>
                <w:szCs w:val="24"/>
              </w:rPr>
              <w:t>Etapa 2- Mapeamento quantitativo de cargos necessários na nova estrutura proposta;</w:t>
            </w:r>
          </w:p>
        </w:tc>
        <w:tc>
          <w:tcPr>
            <w:tcW w:w="1425" w:type="dxa"/>
            <w:tcBorders>
              <w:top w:val="nil"/>
              <w:left w:val="nil"/>
              <w:bottom w:val="single" w:sz="4" w:space="0" w:color="auto"/>
              <w:right w:val="single" w:sz="8" w:space="0" w:color="auto"/>
            </w:tcBorders>
            <w:shd w:val="clear" w:color="auto" w:fill="auto"/>
            <w:vAlign w:val="center"/>
            <w:hideMark/>
          </w:tcPr>
          <w:p w:rsidR="00402495" w:rsidRDefault="00402495" w:rsidP="00402495">
            <w:pPr>
              <w:jc w:val="center"/>
              <w:rPr>
                <w:bCs/>
                <w:color w:val="000000"/>
                <w:sz w:val="24"/>
                <w:szCs w:val="24"/>
                <w:lang w:val="pt-PT"/>
              </w:rPr>
            </w:pPr>
            <w:r>
              <w:rPr>
                <w:bCs/>
                <w:color w:val="000000"/>
                <w:sz w:val="24"/>
                <w:szCs w:val="24"/>
                <w:lang w:val="pt-PT"/>
              </w:rPr>
              <w:t>10% do Total</w:t>
            </w:r>
          </w:p>
          <w:p w:rsidR="00995659" w:rsidRPr="00742EC4" w:rsidRDefault="00402495" w:rsidP="00402495">
            <w:pPr>
              <w:jc w:val="center"/>
              <w:rPr>
                <w:color w:val="000000"/>
                <w:sz w:val="24"/>
                <w:szCs w:val="24"/>
              </w:rPr>
            </w:pPr>
            <w:r>
              <w:rPr>
                <w:bCs/>
                <w:color w:val="000000"/>
                <w:sz w:val="24"/>
                <w:szCs w:val="24"/>
                <w:lang w:val="pt-PT"/>
              </w:rPr>
              <w:t>R$ _______</w:t>
            </w:r>
          </w:p>
        </w:tc>
      </w:tr>
      <w:tr w:rsidR="00995659" w:rsidRPr="00742EC4" w:rsidTr="00995659">
        <w:trPr>
          <w:trHeight w:val="645"/>
        </w:trPr>
        <w:tc>
          <w:tcPr>
            <w:tcW w:w="8709" w:type="dxa"/>
            <w:tcBorders>
              <w:top w:val="nil"/>
              <w:left w:val="single" w:sz="8" w:space="0" w:color="auto"/>
              <w:bottom w:val="single" w:sz="4" w:space="0" w:color="auto"/>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bCs/>
                <w:color w:val="000000"/>
                <w:sz w:val="24"/>
                <w:szCs w:val="24"/>
              </w:rPr>
              <w:t>Etapa 3- Mapeamento qualitativo de cargos necessários na estrutura administrativa (requisitos de ingresso, formação acadêmica, nível de instrução);</w:t>
            </w:r>
          </w:p>
        </w:tc>
        <w:tc>
          <w:tcPr>
            <w:tcW w:w="1425" w:type="dxa"/>
            <w:tcBorders>
              <w:top w:val="nil"/>
              <w:left w:val="nil"/>
              <w:bottom w:val="single" w:sz="4" w:space="0" w:color="auto"/>
              <w:right w:val="single" w:sz="8" w:space="0" w:color="auto"/>
            </w:tcBorders>
            <w:shd w:val="clear" w:color="auto" w:fill="auto"/>
            <w:vAlign w:val="center"/>
            <w:hideMark/>
          </w:tcPr>
          <w:p w:rsidR="00402495" w:rsidRDefault="00402495" w:rsidP="00402495">
            <w:pPr>
              <w:jc w:val="center"/>
              <w:rPr>
                <w:bCs/>
                <w:color w:val="000000"/>
                <w:sz w:val="24"/>
                <w:szCs w:val="24"/>
                <w:lang w:val="pt-PT"/>
              </w:rPr>
            </w:pPr>
            <w:r>
              <w:rPr>
                <w:bCs/>
                <w:color w:val="000000"/>
                <w:sz w:val="24"/>
                <w:szCs w:val="24"/>
                <w:lang w:val="pt-PT"/>
              </w:rPr>
              <w:t>10% do Total</w:t>
            </w:r>
          </w:p>
          <w:p w:rsidR="00995659" w:rsidRPr="00742EC4" w:rsidRDefault="00402495" w:rsidP="00402495">
            <w:pPr>
              <w:jc w:val="center"/>
              <w:rPr>
                <w:color w:val="000000"/>
                <w:sz w:val="24"/>
                <w:szCs w:val="24"/>
              </w:rPr>
            </w:pPr>
            <w:r>
              <w:rPr>
                <w:bCs/>
                <w:color w:val="000000"/>
                <w:sz w:val="24"/>
                <w:szCs w:val="24"/>
                <w:lang w:val="pt-PT"/>
              </w:rPr>
              <w:t>R$ _______</w:t>
            </w:r>
          </w:p>
        </w:tc>
      </w:tr>
      <w:tr w:rsidR="00995659" w:rsidRPr="00742EC4" w:rsidTr="00995659">
        <w:trPr>
          <w:trHeight w:val="330"/>
        </w:trPr>
        <w:tc>
          <w:tcPr>
            <w:tcW w:w="8709" w:type="dxa"/>
            <w:tcBorders>
              <w:top w:val="nil"/>
              <w:left w:val="single" w:sz="8" w:space="0" w:color="auto"/>
              <w:bottom w:val="single" w:sz="4" w:space="0" w:color="auto"/>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bCs/>
                <w:color w:val="000000"/>
                <w:sz w:val="24"/>
                <w:szCs w:val="24"/>
              </w:rPr>
              <w:t>Etapa 4- Definição quantitativa e qualitativa de níveis hierárquicos na nova estrutura;</w:t>
            </w:r>
          </w:p>
        </w:tc>
        <w:tc>
          <w:tcPr>
            <w:tcW w:w="1425" w:type="dxa"/>
            <w:tcBorders>
              <w:top w:val="nil"/>
              <w:left w:val="nil"/>
              <w:bottom w:val="single" w:sz="4" w:space="0" w:color="auto"/>
              <w:right w:val="single" w:sz="8" w:space="0" w:color="auto"/>
            </w:tcBorders>
            <w:shd w:val="clear" w:color="auto" w:fill="auto"/>
            <w:vAlign w:val="center"/>
            <w:hideMark/>
          </w:tcPr>
          <w:p w:rsidR="00402495" w:rsidRDefault="00402495" w:rsidP="00402495">
            <w:pPr>
              <w:jc w:val="center"/>
              <w:rPr>
                <w:bCs/>
                <w:color w:val="000000"/>
                <w:sz w:val="24"/>
                <w:szCs w:val="24"/>
                <w:lang w:val="pt-PT"/>
              </w:rPr>
            </w:pPr>
            <w:r>
              <w:rPr>
                <w:bCs/>
                <w:color w:val="000000"/>
                <w:sz w:val="24"/>
                <w:szCs w:val="24"/>
                <w:lang w:val="pt-PT"/>
              </w:rPr>
              <w:t>10% do Total</w:t>
            </w:r>
          </w:p>
          <w:p w:rsidR="00995659" w:rsidRPr="00742EC4" w:rsidRDefault="00402495" w:rsidP="00402495">
            <w:pPr>
              <w:jc w:val="center"/>
              <w:rPr>
                <w:color w:val="000000"/>
                <w:sz w:val="24"/>
                <w:szCs w:val="24"/>
              </w:rPr>
            </w:pPr>
            <w:r>
              <w:rPr>
                <w:bCs/>
                <w:color w:val="000000"/>
                <w:sz w:val="24"/>
                <w:szCs w:val="24"/>
                <w:lang w:val="pt-PT"/>
              </w:rPr>
              <w:t>R$ _______</w:t>
            </w:r>
          </w:p>
        </w:tc>
      </w:tr>
      <w:tr w:rsidR="00995659" w:rsidRPr="00742EC4" w:rsidTr="00995659">
        <w:trPr>
          <w:trHeight w:val="645"/>
        </w:trPr>
        <w:tc>
          <w:tcPr>
            <w:tcW w:w="8709" w:type="dxa"/>
            <w:tcBorders>
              <w:top w:val="nil"/>
              <w:left w:val="single" w:sz="8" w:space="0" w:color="auto"/>
              <w:bottom w:val="single" w:sz="4" w:space="0" w:color="auto"/>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bCs/>
                <w:color w:val="000000"/>
                <w:sz w:val="24"/>
                <w:szCs w:val="24"/>
              </w:rPr>
              <w:t>Etapa 5- Realização de plano de lotação ideal para cada estrutura administrativa na nova proposta (plano qualitativo e quantitativo).</w:t>
            </w:r>
          </w:p>
        </w:tc>
        <w:tc>
          <w:tcPr>
            <w:tcW w:w="1425" w:type="dxa"/>
            <w:tcBorders>
              <w:top w:val="nil"/>
              <w:left w:val="nil"/>
              <w:bottom w:val="single" w:sz="4" w:space="0" w:color="auto"/>
              <w:right w:val="single" w:sz="8" w:space="0" w:color="auto"/>
            </w:tcBorders>
            <w:shd w:val="clear" w:color="auto" w:fill="auto"/>
            <w:vAlign w:val="center"/>
            <w:hideMark/>
          </w:tcPr>
          <w:p w:rsidR="00402495" w:rsidRDefault="00402495" w:rsidP="00402495">
            <w:pPr>
              <w:jc w:val="center"/>
              <w:rPr>
                <w:bCs/>
                <w:color w:val="000000"/>
                <w:sz w:val="24"/>
                <w:szCs w:val="24"/>
                <w:lang w:val="pt-PT"/>
              </w:rPr>
            </w:pPr>
            <w:r>
              <w:rPr>
                <w:bCs/>
                <w:color w:val="000000"/>
                <w:sz w:val="24"/>
                <w:szCs w:val="24"/>
                <w:lang w:val="pt-PT"/>
              </w:rPr>
              <w:t>10% do Total</w:t>
            </w:r>
          </w:p>
          <w:p w:rsidR="00995659" w:rsidRPr="00742EC4" w:rsidRDefault="00402495" w:rsidP="00402495">
            <w:pPr>
              <w:jc w:val="center"/>
              <w:rPr>
                <w:color w:val="000000"/>
                <w:sz w:val="24"/>
                <w:szCs w:val="24"/>
              </w:rPr>
            </w:pPr>
            <w:r>
              <w:rPr>
                <w:bCs/>
                <w:color w:val="000000"/>
                <w:sz w:val="24"/>
                <w:szCs w:val="24"/>
                <w:lang w:val="pt-PT"/>
              </w:rPr>
              <w:t>R$ _______</w:t>
            </w:r>
          </w:p>
        </w:tc>
      </w:tr>
      <w:tr w:rsidR="00995659" w:rsidRPr="00742EC4" w:rsidTr="00995659">
        <w:trPr>
          <w:trHeight w:val="330"/>
        </w:trPr>
        <w:tc>
          <w:tcPr>
            <w:tcW w:w="8709" w:type="dxa"/>
            <w:tcBorders>
              <w:top w:val="nil"/>
              <w:left w:val="single" w:sz="8" w:space="0" w:color="auto"/>
              <w:bottom w:val="nil"/>
              <w:right w:val="single" w:sz="4" w:space="0" w:color="auto"/>
            </w:tcBorders>
            <w:shd w:val="clear" w:color="auto" w:fill="auto"/>
            <w:vAlign w:val="center"/>
            <w:hideMark/>
          </w:tcPr>
          <w:p w:rsidR="00995659" w:rsidRPr="00742EC4" w:rsidRDefault="00995659" w:rsidP="006D4467">
            <w:pPr>
              <w:rPr>
                <w:color w:val="000000"/>
                <w:sz w:val="24"/>
                <w:szCs w:val="24"/>
              </w:rPr>
            </w:pPr>
            <w:r w:rsidRPr="00742EC4">
              <w:rPr>
                <w:color w:val="000000"/>
                <w:sz w:val="24"/>
                <w:szCs w:val="24"/>
              </w:rPr>
              <w:t xml:space="preserve"> Conclusão</w:t>
            </w:r>
          </w:p>
        </w:tc>
        <w:tc>
          <w:tcPr>
            <w:tcW w:w="1425" w:type="dxa"/>
            <w:tcBorders>
              <w:top w:val="nil"/>
              <w:left w:val="nil"/>
              <w:bottom w:val="nil"/>
              <w:right w:val="single" w:sz="8" w:space="0" w:color="auto"/>
            </w:tcBorders>
            <w:shd w:val="clear" w:color="auto" w:fill="auto"/>
            <w:vAlign w:val="center"/>
            <w:hideMark/>
          </w:tcPr>
          <w:p w:rsidR="00402495" w:rsidRDefault="00402495" w:rsidP="00402495">
            <w:pPr>
              <w:jc w:val="center"/>
              <w:rPr>
                <w:bCs/>
                <w:color w:val="000000"/>
                <w:sz w:val="24"/>
                <w:szCs w:val="24"/>
                <w:lang w:val="pt-PT"/>
              </w:rPr>
            </w:pPr>
            <w:r>
              <w:rPr>
                <w:bCs/>
                <w:color w:val="000000"/>
                <w:sz w:val="24"/>
                <w:szCs w:val="24"/>
                <w:lang w:val="pt-PT"/>
              </w:rPr>
              <w:t>40% do Total</w:t>
            </w:r>
          </w:p>
          <w:p w:rsidR="00995659" w:rsidRPr="00742EC4" w:rsidRDefault="00402495" w:rsidP="00402495">
            <w:pPr>
              <w:jc w:val="center"/>
              <w:rPr>
                <w:color w:val="000000"/>
                <w:sz w:val="24"/>
                <w:szCs w:val="24"/>
              </w:rPr>
            </w:pPr>
            <w:r>
              <w:rPr>
                <w:bCs/>
                <w:color w:val="000000"/>
                <w:sz w:val="24"/>
                <w:szCs w:val="24"/>
                <w:lang w:val="pt-PT"/>
              </w:rPr>
              <w:t>R$ _______</w:t>
            </w:r>
          </w:p>
        </w:tc>
      </w:tr>
      <w:tr w:rsidR="00995659" w:rsidRPr="00742EC4" w:rsidTr="00995659">
        <w:trPr>
          <w:trHeight w:val="960"/>
        </w:trPr>
        <w:tc>
          <w:tcPr>
            <w:tcW w:w="8709" w:type="dxa"/>
            <w:tcBorders>
              <w:top w:val="single" w:sz="8" w:space="0" w:color="auto"/>
              <w:left w:val="single" w:sz="8" w:space="0" w:color="auto"/>
              <w:bottom w:val="single" w:sz="8" w:space="0" w:color="auto"/>
              <w:right w:val="single" w:sz="4" w:space="0" w:color="auto"/>
            </w:tcBorders>
            <w:shd w:val="clear" w:color="000000" w:fill="D0CECE"/>
            <w:vAlign w:val="center"/>
            <w:hideMark/>
          </w:tcPr>
          <w:p w:rsidR="00995659" w:rsidRPr="00742EC4" w:rsidRDefault="00402495" w:rsidP="006D4467">
            <w:pPr>
              <w:rPr>
                <w:color w:val="000000"/>
                <w:sz w:val="24"/>
                <w:szCs w:val="24"/>
              </w:rPr>
            </w:pPr>
            <w:r>
              <w:rPr>
                <w:bCs/>
                <w:color w:val="000000"/>
                <w:sz w:val="24"/>
                <w:szCs w:val="24"/>
              </w:rPr>
              <w:t xml:space="preserve">PREÇO </w:t>
            </w:r>
            <w:r w:rsidR="00995659" w:rsidRPr="00742EC4">
              <w:rPr>
                <w:bCs/>
                <w:color w:val="000000"/>
                <w:sz w:val="24"/>
                <w:szCs w:val="24"/>
              </w:rPr>
              <w:t>TOTAL</w:t>
            </w:r>
          </w:p>
        </w:tc>
        <w:tc>
          <w:tcPr>
            <w:tcW w:w="1425" w:type="dxa"/>
            <w:tcBorders>
              <w:top w:val="single" w:sz="8" w:space="0" w:color="auto"/>
              <w:left w:val="nil"/>
              <w:bottom w:val="single" w:sz="8" w:space="0" w:color="auto"/>
              <w:right w:val="single" w:sz="8" w:space="0" w:color="auto"/>
            </w:tcBorders>
            <w:shd w:val="clear" w:color="000000" w:fill="D0CECE"/>
            <w:vAlign w:val="center"/>
            <w:hideMark/>
          </w:tcPr>
          <w:p w:rsidR="00995659" w:rsidRPr="00742EC4" w:rsidRDefault="00402495" w:rsidP="006D4467">
            <w:pPr>
              <w:jc w:val="center"/>
              <w:rPr>
                <w:rFonts w:ascii="Calibri" w:hAnsi="Calibri"/>
                <w:color w:val="000000"/>
              </w:rPr>
            </w:pPr>
            <w:r>
              <w:rPr>
                <w:rFonts w:ascii="Calibri" w:hAnsi="Calibri"/>
                <w:color w:val="000000"/>
              </w:rPr>
              <w:t>R$ ________</w:t>
            </w:r>
          </w:p>
        </w:tc>
      </w:tr>
    </w:tbl>
    <w:p w:rsidR="00995659" w:rsidRDefault="00995659" w:rsidP="004B109F">
      <w:pPr>
        <w:spacing w:after="0" w:line="240" w:lineRule="auto"/>
        <w:ind w:right="-425"/>
        <w:outlineLvl w:val="4"/>
        <w:rPr>
          <w:rFonts w:ascii="Times New Roman" w:hAnsi="Times New Roman" w:cs="Times New Roman"/>
          <w:sz w:val="24"/>
          <w:szCs w:val="24"/>
          <w:highlight w:val="yellow"/>
        </w:rPr>
      </w:pPr>
    </w:p>
    <w:p w:rsidR="00B32216" w:rsidRDefault="00B32216" w:rsidP="004B109F">
      <w:pPr>
        <w:spacing w:after="0" w:line="240" w:lineRule="auto"/>
        <w:ind w:right="-425"/>
        <w:outlineLvl w:val="4"/>
        <w:rPr>
          <w:rFonts w:ascii="Times New Roman" w:hAnsi="Times New Roman" w:cs="Times New Roman"/>
          <w:sz w:val="24"/>
          <w:szCs w:val="24"/>
          <w:highlight w:val="yellow"/>
        </w:rPr>
      </w:pPr>
    </w:p>
    <w:p w:rsidR="00B32216" w:rsidRDefault="00B32216" w:rsidP="004B109F">
      <w:pPr>
        <w:spacing w:after="0" w:line="240" w:lineRule="auto"/>
        <w:ind w:right="-425"/>
        <w:outlineLvl w:val="4"/>
        <w:rPr>
          <w:rFonts w:ascii="Times New Roman" w:hAnsi="Times New Roman" w:cs="Times New Roman"/>
          <w:sz w:val="24"/>
          <w:szCs w:val="24"/>
          <w:highlight w:val="yellow"/>
        </w:rPr>
      </w:pPr>
    </w:p>
    <w:p w:rsidR="00B32216" w:rsidRPr="00D07D30" w:rsidRDefault="00B32216" w:rsidP="004B109F">
      <w:pPr>
        <w:spacing w:after="0" w:line="240" w:lineRule="auto"/>
        <w:ind w:right="-425"/>
        <w:outlineLvl w:val="4"/>
        <w:rPr>
          <w:rFonts w:ascii="Times New Roman" w:hAnsi="Times New Roman" w:cs="Times New Roman"/>
          <w:sz w:val="24"/>
          <w:szCs w:val="24"/>
          <w:highlight w:val="yellow"/>
        </w:rPr>
      </w:pPr>
    </w:p>
    <w:p w:rsidR="004B109F" w:rsidRPr="00B32216" w:rsidRDefault="004B109F" w:rsidP="004B109F">
      <w:pPr>
        <w:spacing w:before="100" w:beforeAutospacing="1"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OBSERVAÇÕES:</w:t>
      </w:r>
    </w:p>
    <w:p w:rsidR="004B109F" w:rsidRPr="00B32216" w:rsidRDefault="004B109F" w:rsidP="004B109F">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1. Não serão aceitos preços com mais de dois dígitos após a vírgula.</w:t>
      </w:r>
    </w:p>
    <w:p w:rsidR="004B109F" w:rsidRPr="00B32216" w:rsidRDefault="004B109F" w:rsidP="004B109F">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 xml:space="preserve">2. Preço </w:t>
      </w:r>
      <w:r w:rsidR="00B32216" w:rsidRPr="00B32216">
        <w:rPr>
          <w:rFonts w:asciiTheme="majorHAnsi" w:hAnsiTheme="majorHAnsi" w:cs="Times New Roman"/>
          <w:sz w:val="24"/>
          <w:szCs w:val="24"/>
        </w:rPr>
        <w:t>Total</w:t>
      </w:r>
      <w:r w:rsidRPr="00B32216">
        <w:rPr>
          <w:rFonts w:asciiTheme="majorHAnsi" w:hAnsiTheme="majorHAnsi" w:cs="Times New Roman"/>
          <w:sz w:val="24"/>
          <w:szCs w:val="24"/>
        </w:rPr>
        <w:t>, expresso em moeda corrente nacional, incluindo impostos, frete e encargos sociais decorrentes e todas as demais despesas necessárias ao perfeito desempenho da execução dos serviços contratados.</w:t>
      </w:r>
    </w:p>
    <w:p w:rsidR="004B109F" w:rsidRPr="00B32216" w:rsidRDefault="004B109F" w:rsidP="004B109F">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3. Condições de pagamento: conforme item 14 do edital.</w:t>
      </w:r>
    </w:p>
    <w:p w:rsidR="004B109F" w:rsidRPr="00B32216" w:rsidRDefault="004B109F" w:rsidP="004B109F">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 xml:space="preserve">5. Prazo de início: </w:t>
      </w:r>
      <w:r w:rsidR="00B32216" w:rsidRPr="00B32216">
        <w:rPr>
          <w:rFonts w:asciiTheme="majorHAnsi" w:hAnsiTheme="majorHAnsi" w:cs="Times New Roman"/>
          <w:sz w:val="24"/>
          <w:szCs w:val="24"/>
        </w:rPr>
        <w:t>05 (cinco)</w:t>
      </w:r>
      <w:r w:rsidR="009511CB" w:rsidRPr="00B32216">
        <w:rPr>
          <w:rFonts w:asciiTheme="majorHAnsi" w:hAnsiTheme="majorHAnsi" w:cs="Times New Roman"/>
          <w:sz w:val="24"/>
          <w:szCs w:val="24"/>
        </w:rPr>
        <w:t xml:space="preserve"> dias úteis a contar da ordem de início.</w:t>
      </w:r>
    </w:p>
    <w:p w:rsidR="004B109F" w:rsidRPr="00B32216" w:rsidRDefault="004B109F" w:rsidP="004B109F">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 xml:space="preserve">6. Validade da proposta: </w:t>
      </w:r>
      <w:permStart w:id="474224274" w:edGrp="everyone"/>
      <w:r w:rsidRPr="00B32216">
        <w:rPr>
          <w:rFonts w:asciiTheme="majorHAnsi" w:hAnsiTheme="majorHAnsi" w:cs="Times New Roman"/>
          <w:sz w:val="24"/>
          <w:szCs w:val="24"/>
        </w:rPr>
        <w:t>___________________</w:t>
      </w:r>
      <w:permEnd w:id="474224274"/>
      <w:r w:rsidRPr="00B32216">
        <w:rPr>
          <w:rFonts w:asciiTheme="majorHAnsi" w:hAnsiTheme="majorHAnsi" w:cs="Times New Roman"/>
          <w:sz w:val="24"/>
          <w:szCs w:val="24"/>
        </w:rPr>
        <w:t xml:space="preserve"> (mínimo 60 dias).</w:t>
      </w:r>
    </w:p>
    <w:p w:rsidR="004B109F" w:rsidRPr="00B32216" w:rsidRDefault="004B109F" w:rsidP="004B109F">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 xml:space="preserve">7. Garantia: Para garantia da execução da prestação de serviços, a licitante prestará garantia no valor de 5% (cinco por cento) do valor contratado, através de </w:t>
      </w:r>
      <w:permStart w:id="1697909038" w:edGrp="everyone"/>
      <w:r w:rsidRPr="00B32216">
        <w:rPr>
          <w:rFonts w:asciiTheme="majorHAnsi" w:hAnsiTheme="majorHAnsi" w:cs="Times New Roman"/>
          <w:sz w:val="24"/>
          <w:szCs w:val="24"/>
        </w:rPr>
        <w:t xml:space="preserve">___________________ </w:t>
      </w:r>
      <w:permEnd w:id="1697909038"/>
      <w:r w:rsidRPr="00B32216">
        <w:rPr>
          <w:rFonts w:asciiTheme="majorHAnsi" w:hAnsiTheme="majorHAnsi" w:cs="Times New Roman"/>
          <w:sz w:val="24"/>
          <w:szCs w:val="24"/>
        </w:rPr>
        <w:t>(modalidade prevista no art. 56, § 1º da Lei nº 8.666/93).</w:t>
      </w:r>
    </w:p>
    <w:p w:rsidR="0062412D" w:rsidRPr="00B32216" w:rsidRDefault="004B109F" w:rsidP="0062412D">
      <w:pPr>
        <w:spacing w:after="0" w:line="240" w:lineRule="auto"/>
        <w:ind w:right="-427"/>
        <w:jc w:val="both"/>
        <w:outlineLvl w:val="4"/>
        <w:rPr>
          <w:rFonts w:asciiTheme="majorHAnsi" w:hAnsiTheme="majorHAnsi" w:cs="Times New Roman"/>
          <w:sz w:val="24"/>
          <w:szCs w:val="24"/>
        </w:rPr>
      </w:pPr>
      <w:r w:rsidRPr="00B32216">
        <w:rPr>
          <w:rFonts w:asciiTheme="majorHAnsi" w:hAnsiTheme="majorHAnsi" w:cs="Times New Roman"/>
          <w:sz w:val="24"/>
          <w:szCs w:val="24"/>
        </w:rPr>
        <w:t xml:space="preserve">8. Prazo de execução: o prazo de execução do serviço será de </w:t>
      </w:r>
      <w:r w:rsidR="009815C6" w:rsidRPr="00B32216">
        <w:rPr>
          <w:rFonts w:asciiTheme="majorHAnsi" w:hAnsiTheme="majorHAnsi" w:cs="Times New Roman"/>
          <w:sz w:val="24"/>
          <w:szCs w:val="24"/>
        </w:rPr>
        <w:t>75</w:t>
      </w:r>
      <w:r w:rsidRPr="00B32216">
        <w:rPr>
          <w:rFonts w:asciiTheme="majorHAnsi" w:hAnsiTheme="majorHAnsi" w:cs="Times New Roman"/>
          <w:sz w:val="24"/>
          <w:szCs w:val="24"/>
        </w:rPr>
        <w:t xml:space="preserve"> (</w:t>
      </w:r>
      <w:r w:rsidR="009815C6" w:rsidRPr="00B32216">
        <w:rPr>
          <w:rFonts w:asciiTheme="majorHAnsi" w:hAnsiTheme="majorHAnsi" w:cs="Times New Roman"/>
          <w:sz w:val="24"/>
          <w:szCs w:val="24"/>
        </w:rPr>
        <w:t>setenta e cinco)</w:t>
      </w:r>
      <w:r w:rsidRPr="00B32216">
        <w:rPr>
          <w:rFonts w:asciiTheme="majorHAnsi" w:hAnsiTheme="majorHAnsi" w:cs="Times New Roman"/>
          <w:sz w:val="24"/>
          <w:szCs w:val="24"/>
        </w:rPr>
        <w:t xml:space="preserve"> dias.</w:t>
      </w:r>
    </w:p>
    <w:p w:rsidR="0062412D" w:rsidRPr="00B32216" w:rsidRDefault="004B109F" w:rsidP="0062412D">
      <w:pPr>
        <w:spacing w:after="0" w:line="240" w:lineRule="auto"/>
        <w:ind w:right="-427"/>
        <w:jc w:val="both"/>
        <w:outlineLvl w:val="4"/>
        <w:rPr>
          <w:rFonts w:asciiTheme="majorHAnsi" w:hAnsiTheme="majorHAnsi"/>
          <w:sz w:val="24"/>
          <w:szCs w:val="24"/>
        </w:rPr>
      </w:pPr>
      <w:r w:rsidRPr="00B32216">
        <w:rPr>
          <w:rFonts w:asciiTheme="majorHAnsi" w:hAnsiTheme="majorHAnsi" w:cs="Times New Roman"/>
          <w:sz w:val="24"/>
          <w:szCs w:val="24"/>
        </w:rPr>
        <w:t xml:space="preserve">9. </w:t>
      </w:r>
      <w:r w:rsidR="0062412D" w:rsidRPr="00B32216">
        <w:rPr>
          <w:rFonts w:asciiTheme="majorHAnsi" w:hAnsiTheme="majorHAnsi"/>
          <w:sz w:val="24"/>
          <w:szCs w:val="24"/>
        </w:rPr>
        <w:t xml:space="preserve"> Plano de trabalho (conforme item 3.4 do Anexo II, Projeto Básico)</w:t>
      </w:r>
    </w:p>
    <w:p w:rsidR="0062412D" w:rsidRPr="00B32216" w:rsidRDefault="0062412D" w:rsidP="0062412D">
      <w:pPr>
        <w:spacing w:after="0"/>
        <w:ind w:firstLine="708"/>
        <w:jc w:val="both"/>
        <w:rPr>
          <w:rFonts w:asciiTheme="majorHAnsi" w:hAnsiTheme="majorHAnsi"/>
          <w:sz w:val="24"/>
          <w:szCs w:val="24"/>
        </w:rPr>
      </w:pPr>
      <w:r w:rsidRPr="00B32216">
        <w:rPr>
          <w:rFonts w:asciiTheme="majorHAnsi" w:hAnsiTheme="majorHAnsi"/>
          <w:sz w:val="24"/>
          <w:szCs w:val="24"/>
        </w:rPr>
        <w:t>A apresentação dos trabalhos deverá atender aos pontos especificados no item “1”, da seguinte forma:</w:t>
      </w:r>
    </w:p>
    <w:p w:rsidR="0062412D" w:rsidRPr="00B32216" w:rsidRDefault="0062412D" w:rsidP="0062412D">
      <w:pPr>
        <w:spacing w:after="0"/>
        <w:ind w:firstLine="708"/>
        <w:jc w:val="both"/>
        <w:rPr>
          <w:rFonts w:asciiTheme="majorHAnsi" w:hAnsiTheme="majorHAnsi"/>
          <w:sz w:val="24"/>
          <w:szCs w:val="24"/>
        </w:rPr>
      </w:pPr>
      <w:r w:rsidRPr="00B32216">
        <w:rPr>
          <w:rFonts w:asciiTheme="majorHAnsi" w:hAnsiTheme="majorHAnsi"/>
          <w:sz w:val="24"/>
          <w:szCs w:val="24"/>
          <w:u w:val="single"/>
        </w:rPr>
        <w:t>Etapa 1 - Adequação da organização hierárquica da estrutura administrativa, por meio de apresentação de organograma</w:t>
      </w:r>
      <w:r w:rsidRPr="00B32216">
        <w:rPr>
          <w:rFonts w:asciiTheme="majorHAnsi" w:hAnsiTheme="majorHAnsi"/>
          <w:sz w:val="24"/>
          <w:szCs w:val="24"/>
        </w:rPr>
        <w:t>:</w:t>
      </w:r>
    </w:p>
    <w:p w:rsidR="0062412D" w:rsidRPr="00B32216" w:rsidRDefault="0062412D" w:rsidP="0062412D">
      <w:pPr>
        <w:pStyle w:val="PargrafodaLista"/>
        <w:numPr>
          <w:ilvl w:val="0"/>
          <w:numId w:val="15"/>
        </w:numPr>
        <w:ind w:left="0" w:firstLine="426"/>
        <w:contextualSpacing/>
        <w:jc w:val="both"/>
        <w:rPr>
          <w:rFonts w:asciiTheme="majorHAnsi" w:hAnsiTheme="majorHAnsi"/>
        </w:rPr>
      </w:pPr>
      <w:r w:rsidRPr="00B32216">
        <w:rPr>
          <w:rFonts w:asciiTheme="majorHAnsi" w:hAnsiTheme="majorHAnsi"/>
        </w:rPr>
        <w:t xml:space="preserve"> Mapeamento de fluxos administrativos de trabalho atualmente realizados na CMPA;</w:t>
      </w:r>
    </w:p>
    <w:p w:rsidR="0062412D" w:rsidRPr="00B32216" w:rsidRDefault="0062412D" w:rsidP="0062412D">
      <w:pPr>
        <w:pStyle w:val="PargrafodaLista"/>
        <w:numPr>
          <w:ilvl w:val="0"/>
          <w:numId w:val="15"/>
        </w:numPr>
        <w:ind w:left="0" w:firstLine="426"/>
        <w:contextualSpacing/>
        <w:jc w:val="both"/>
        <w:rPr>
          <w:rFonts w:asciiTheme="majorHAnsi" w:hAnsiTheme="majorHAnsi"/>
        </w:rPr>
      </w:pPr>
      <w:r w:rsidRPr="00B32216">
        <w:rPr>
          <w:rFonts w:asciiTheme="majorHAnsi" w:hAnsiTheme="majorHAnsi"/>
        </w:rPr>
        <w:t>Adequação do fluxograma administrativo à nova proposta de modelo gerencial;</w:t>
      </w:r>
    </w:p>
    <w:p w:rsidR="0062412D" w:rsidRPr="00B32216" w:rsidRDefault="0062412D" w:rsidP="0062412D">
      <w:pPr>
        <w:pStyle w:val="PargrafodaLista"/>
        <w:numPr>
          <w:ilvl w:val="0"/>
          <w:numId w:val="15"/>
        </w:numPr>
        <w:ind w:left="0" w:firstLine="426"/>
        <w:contextualSpacing/>
        <w:jc w:val="both"/>
        <w:rPr>
          <w:rFonts w:asciiTheme="majorHAnsi" w:hAnsiTheme="majorHAnsi"/>
        </w:rPr>
      </w:pPr>
      <w:r w:rsidRPr="00B32216">
        <w:rPr>
          <w:rFonts w:asciiTheme="majorHAnsi" w:hAnsiTheme="majorHAnsi"/>
        </w:rPr>
        <w:t>Apresentação de estudo com nova estrutura organizacional hierárquica (organograma).</w:t>
      </w:r>
    </w:p>
    <w:p w:rsidR="0062412D" w:rsidRPr="00B32216" w:rsidRDefault="0062412D" w:rsidP="0062412D">
      <w:pPr>
        <w:pStyle w:val="Ttulo3"/>
        <w:spacing w:before="0" w:beforeAutospacing="0" w:after="0" w:afterAutospacing="0"/>
        <w:ind w:firstLine="708"/>
        <w:jc w:val="both"/>
        <w:rPr>
          <w:rFonts w:asciiTheme="majorHAnsi" w:hAnsiTheme="majorHAnsi"/>
          <w:b w:val="0"/>
          <w:sz w:val="24"/>
          <w:szCs w:val="24"/>
        </w:rPr>
      </w:pPr>
      <w:r w:rsidRPr="00B32216">
        <w:rPr>
          <w:rFonts w:asciiTheme="majorHAnsi" w:hAnsiTheme="majorHAnsi"/>
          <w:b w:val="0"/>
          <w:sz w:val="24"/>
          <w:szCs w:val="24"/>
          <w:u w:val="single"/>
        </w:rPr>
        <w:t>Etapa 2 - Mapeamento quantitativo de cargos necessários na nova estrutura</w:t>
      </w:r>
      <w:r w:rsidRPr="00B32216">
        <w:rPr>
          <w:rFonts w:asciiTheme="majorHAnsi" w:hAnsiTheme="majorHAnsi"/>
          <w:b w:val="0"/>
          <w:sz w:val="24"/>
          <w:szCs w:val="24"/>
        </w:rPr>
        <w:t>:</w:t>
      </w:r>
    </w:p>
    <w:p w:rsidR="0062412D" w:rsidRPr="00B32216" w:rsidRDefault="0062412D" w:rsidP="0062412D">
      <w:pPr>
        <w:pStyle w:val="PargrafodaLista"/>
        <w:numPr>
          <w:ilvl w:val="0"/>
          <w:numId w:val="16"/>
        </w:numPr>
        <w:ind w:left="0" w:firstLine="426"/>
        <w:contextualSpacing/>
        <w:jc w:val="both"/>
        <w:rPr>
          <w:rFonts w:asciiTheme="majorHAnsi" w:hAnsiTheme="majorHAnsi"/>
        </w:rPr>
      </w:pPr>
      <w:r w:rsidRPr="00B32216">
        <w:rPr>
          <w:rFonts w:asciiTheme="majorHAnsi" w:hAnsiTheme="majorHAnsi"/>
        </w:rPr>
        <w:t>Diagnóstico do quantitativo atual de colaboradores em exercício na estrutura administrativa da CMPA; e</w:t>
      </w:r>
    </w:p>
    <w:p w:rsidR="0062412D" w:rsidRPr="00B32216" w:rsidRDefault="0062412D" w:rsidP="0062412D">
      <w:pPr>
        <w:pStyle w:val="PargrafodaLista"/>
        <w:numPr>
          <w:ilvl w:val="0"/>
          <w:numId w:val="16"/>
        </w:numPr>
        <w:ind w:left="0" w:firstLine="426"/>
        <w:contextualSpacing/>
        <w:jc w:val="both"/>
        <w:rPr>
          <w:rFonts w:asciiTheme="majorHAnsi" w:hAnsiTheme="majorHAnsi"/>
        </w:rPr>
      </w:pPr>
      <w:r w:rsidRPr="00B32216">
        <w:rPr>
          <w:rFonts w:asciiTheme="majorHAnsi" w:hAnsiTheme="majorHAnsi"/>
        </w:rPr>
        <w:t>Adequação do quantitativo atual à nova estrutura.</w:t>
      </w:r>
    </w:p>
    <w:p w:rsidR="0062412D" w:rsidRPr="00B32216" w:rsidRDefault="0062412D" w:rsidP="0062412D">
      <w:pPr>
        <w:pStyle w:val="Ttulo3"/>
        <w:spacing w:before="0" w:beforeAutospacing="0" w:after="0" w:afterAutospacing="0"/>
        <w:ind w:firstLine="708"/>
        <w:jc w:val="both"/>
        <w:rPr>
          <w:rFonts w:asciiTheme="majorHAnsi" w:hAnsiTheme="majorHAnsi"/>
          <w:b w:val="0"/>
          <w:sz w:val="24"/>
          <w:szCs w:val="24"/>
          <w:u w:val="single"/>
        </w:rPr>
      </w:pPr>
      <w:r w:rsidRPr="00B32216">
        <w:rPr>
          <w:rFonts w:asciiTheme="majorHAnsi" w:hAnsiTheme="majorHAnsi"/>
          <w:b w:val="0"/>
          <w:sz w:val="24"/>
          <w:szCs w:val="24"/>
          <w:u w:val="single"/>
        </w:rPr>
        <w:t>Etapa 3 - Mapeamento qualitativo de cargos necessários na estrutura administrativa (requisitos de ingresso, formação acadêmica, nível de instrução):</w:t>
      </w:r>
    </w:p>
    <w:p w:rsidR="0062412D" w:rsidRPr="00B32216" w:rsidRDefault="0062412D" w:rsidP="0062412D">
      <w:pPr>
        <w:pStyle w:val="PargrafodaLista"/>
        <w:numPr>
          <w:ilvl w:val="0"/>
          <w:numId w:val="17"/>
        </w:numPr>
        <w:ind w:left="0" w:firstLine="426"/>
        <w:contextualSpacing/>
        <w:jc w:val="both"/>
        <w:rPr>
          <w:rFonts w:asciiTheme="majorHAnsi" w:hAnsiTheme="majorHAnsi"/>
        </w:rPr>
      </w:pPr>
      <w:r w:rsidRPr="00B32216">
        <w:rPr>
          <w:rFonts w:asciiTheme="majorHAnsi" w:hAnsiTheme="majorHAnsi"/>
        </w:rPr>
        <w:t>Diagnóstico atual dos colaboradores em exercício na estrutura administrativa, quanto aos requisitos para ingresso no serviço público</w:t>
      </w:r>
      <w:r w:rsidRPr="00B32216">
        <w:rPr>
          <w:rStyle w:val="Refdenotaderodap"/>
          <w:rFonts w:asciiTheme="majorHAnsi" w:hAnsiTheme="majorHAnsi"/>
        </w:rPr>
        <w:footnoteReference w:id="1"/>
      </w:r>
      <w:r w:rsidRPr="00B32216">
        <w:rPr>
          <w:rFonts w:asciiTheme="majorHAnsi" w:hAnsiTheme="majorHAnsi"/>
        </w:rPr>
        <w:t>; e</w:t>
      </w:r>
    </w:p>
    <w:p w:rsidR="0062412D" w:rsidRPr="00B32216" w:rsidRDefault="0062412D" w:rsidP="0062412D">
      <w:pPr>
        <w:pStyle w:val="PargrafodaLista"/>
        <w:numPr>
          <w:ilvl w:val="0"/>
          <w:numId w:val="17"/>
        </w:numPr>
        <w:ind w:left="0" w:firstLine="426"/>
        <w:contextualSpacing/>
        <w:jc w:val="both"/>
        <w:rPr>
          <w:rFonts w:asciiTheme="majorHAnsi" w:hAnsiTheme="majorHAnsi"/>
        </w:rPr>
      </w:pPr>
      <w:r w:rsidRPr="00B32216">
        <w:rPr>
          <w:rFonts w:asciiTheme="majorHAnsi" w:hAnsiTheme="majorHAnsi"/>
        </w:rPr>
        <w:t>Adequação qualitativa de cargos à nova estrutura organizacional apresentada.</w:t>
      </w:r>
    </w:p>
    <w:p w:rsidR="0062412D" w:rsidRPr="00B32216" w:rsidRDefault="0062412D" w:rsidP="0062412D">
      <w:pPr>
        <w:pStyle w:val="Ttulo3"/>
        <w:spacing w:before="0" w:beforeAutospacing="0" w:after="0" w:afterAutospacing="0"/>
        <w:ind w:firstLine="708"/>
        <w:jc w:val="both"/>
        <w:rPr>
          <w:rFonts w:asciiTheme="majorHAnsi" w:hAnsiTheme="majorHAnsi"/>
          <w:b w:val="0"/>
          <w:sz w:val="24"/>
          <w:szCs w:val="24"/>
        </w:rPr>
      </w:pPr>
      <w:r w:rsidRPr="00B32216">
        <w:rPr>
          <w:rFonts w:asciiTheme="majorHAnsi" w:hAnsiTheme="majorHAnsi"/>
          <w:b w:val="0"/>
          <w:sz w:val="24"/>
          <w:szCs w:val="24"/>
          <w:u w:val="single"/>
        </w:rPr>
        <w:t>Etapa 4 - Definição quantitativa e qualitativa de níveis hierárquicos na nova estrutura</w:t>
      </w:r>
      <w:r w:rsidRPr="00B32216">
        <w:rPr>
          <w:rFonts w:asciiTheme="majorHAnsi" w:hAnsiTheme="majorHAnsi"/>
          <w:b w:val="0"/>
          <w:sz w:val="24"/>
          <w:szCs w:val="24"/>
        </w:rPr>
        <w:t>:</w:t>
      </w:r>
    </w:p>
    <w:p w:rsidR="0062412D" w:rsidRPr="00B32216" w:rsidRDefault="0062412D" w:rsidP="0062412D">
      <w:pPr>
        <w:pStyle w:val="PargrafodaLista"/>
        <w:numPr>
          <w:ilvl w:val="0"/>
          <w:numId w:val="19"/>
        </w:numPr>
        <w:ind w:left="0" w:firstLine="426"/>
        <w:contextualSpacing/>
        <w:jc w:val="both"/>
        <w:rPr>
          <w:rFonts w:asciiTheme="majorHAnsi" w:hAnsiTheme="majorHAnsi"/>
        </w:rPr>
      </w:pPr>
      <w:r w:rsidRPr="00B32216">
        <w:rPr>
          <w:rFonts w:asciiTheme="majorHAnsi" w:hAnsiTheme="majorHAnsi"/>
        </w:rPr>
        <w:t>Definição e justificativa do modelo gerencial adotado na nova estrutura;</w:t>
      </w:r>
    </w:p>
    <w:p w:rsidR="0062412D" w:rsidRPr="00B32216" w:rsidRDefault="0062412D" w:rsidP="0062412D">
      <w:pPr>
        <w:pStyle w:val="PargrafodaLista"/>
        <w:numPr>
          <w:ilvl w:val="0"/>
          <w:numId w:val="19"/>
        </w:numPr>
        <w:ind w:left="0" w:firstLine="426"/>
        <w:contextualSpacing/>
        <w:jc w:val="both"/>
        <w:rPr>
          <w:rFonts w:asciiTheme="majorHAnsi" w:hAnsiTheme="majorHAnsi"/>
        </w:rPr>
      </w:pPr>
      <w:r w:rsidRPr="00B32216">
        <w:rPr>
          <w:rFonts w:asciiTheme="majorHAnsi" w:hAnsiTheme="majorHAnsi"/>
        </w:rPr>
        <w:t>Diagnóstico atual dos níveis hierárquicos e postos de confiança ou funções gratificadas na estrutura administrativa da CMPA; e</w:t>
      </w:r>
    </w:p>
    <w:p w:rsidR="0062412D" w:rsidRPr="00B32216" w:rsidRDefault="0062412D" w:rsidP="0062412D">
      <w:pPr>
        <w:pStyle w:val="PargrafodaLista"/>
        <w:numPr>
          <w:ilvl w:val="0"/>
          <w:numId w:val="19"/>
        </w:numPr>
        <w:ind w:left="0" w:firstLine="426"/>
        <w:contextualSpacing/>
        <w:jc w:val="both"/>
        <w:rPr>
          <w:rFonts w:asciiTheme="majorHAnsi" w:hAnsiTheme="majorHAnsi"/>
        </w:rPr>
      </w:pPr>
      <w:r w:rsidRPr="00B32216">
        <w:rPr>
          <w:rFonts w:asciiTheme="majorHAnsi" w:hAnsiTheme="majorHAnsi"/>
        </w:rPr>
        <w:t xml:space="preserve"> Adequação ao novo modelo e à nova estrutura apresentada, por meio de apresentação de nova estrutura de postos de confiança ou funções gratificadas.</w:t>
      </w:r>
    </w:p>
    <w:p w:rsidR="0062412D" w:rsidRPr="00B32216" w:rsidRDefault="0062412D" w:rsidP="0062412D">
      <w:pPr>
        <w:pStyle w:val="Ttulo3"/>
        <w:spacing w:before="0" w:beforeAutospacing="0" w:after="0" w:afterAutospacing="0"/>
        <w:ind w:firstLine="708"/>
        <w:jc w:val="both"/>
        <w:rPr>
          <w:rFonts w:asciiTheme="majorHAnsi" w:hAnsiTheme="majorHAnsi"/>
          <w:b w:val="0"/>
          <w:sz w:val="24"/>
          <w:szCs w:val="24"/>
          <w:u w:val="single"/>
        </w:rPr>
      </w:pPr>
      <w:r w:rsidRPr="00B32216">
        <w:rPr>
          <w:rFonts w:asciiTheme="majorHAnsi" w:hAnsiTheme="majorHAnsi"/>
          <w:b w:val="0"/>
          <w:sz w:val="24"/>
          <w:szCs w:val="24"/>
          <w:u w:val="single"/>
        </w:rPr>
        <w:t>Etapa 5- Realização de plano de lotação ideal para cada estrutura administrativa na nova proposta (plano qualitativo e quantitativo):</w:t>
      </w:r>
    </w:p>
    <w:p w:rsidR="0062412D" w:rsidRPr="00B32216" w:rsidRDefault="0062412D" w:rsidP="0062412D">
      <w:pPr>
        <w:pStyle w:val="PargrafodaLista"/>
        <w:numPr>
          <w:ilvl w:val="0"/>
          <w:numId w:val="18"/>
        </w:numPr>
        <w:ind w:left="0" w:firstLine="426"/>
        <w:contextualSpacing/>
        <w:jc w:val="both"/>
        <w:rPr>
          <w:rFonts w:asciiTheme="majorHAnsi" w:hAnsiTheme="majorHAnsi"/>
        </w:rPr>
      </w:pPr>
      <w:r w:rsidRPr="00B32216">
        <w:rPr>
          <w:rFonts w:asciiTheme="majorHAnsi" w:hAnsiTheme="majorHAnsi"/>
        </w:rPr>
        <w:t>Apresentação quantitativa e qualitativa das lotações de servidores na nova estrutura administrativa proposta, definindo:</w:t>
      </w:r>
    </w:p>
    <w:p w:rsidR="0062412D" w:rsidRPr="00B32216" w:rsidRDefault="0062412D" w:rsidP="0062412D">
      <w:pPr>
        <w:pStyle w:val="PargrafodaLista"/>
        <w:numPr>
          <w:ilvl w:val="1"/>
          <w:numId w:val="18"/>
        </w:numPr>
        <w:ind w:left="0" w:firstLine="1276"/>
        <w:contextualSpacing/>
        <w:jc w:val="both"/>
        <w:rPr>
          <w:rFonts w:asciiTheme="majorHAnsi" w:hAnsiTheme="majorHAnsi"/>
        </w:rPr>
      </w:pPr>
      <w:r w:rsidRPr="00B32216">
        <w:rPr>
          <w:rFonts w:asciiTheme="majorHAnsi" w:hAnsiTheme="majorHAnsi"/>
        </w:rPr>
        <w:t>Quantidade de servidores em cada unidade administrativa, especificado por cargo; e</w:t>
      </w:r>
    </w:p>
    <w:p w:rsidR="0062412D" w:rsidRPr="00B32216" w:rsidRDefault="0062412D" w:rsidP="0062412D">
      <w:pPr>
        <w:pStyle w:val="PargrafodaLista"/>
        <w:numPr>
          <w:ilvl w:val="1"/>
          <w:numId w:val="18"/>
        </w:numPr>
        <w:ind w:left="0" w:firstLine="1276"/>
        <w:contextualSpacing/>
        <w:jc w:val="both"/>
        <w:rPr>
          <w:rFonts w:asciiTheme="majorHAnsi" w:hAnsiTheme="majorHAnsi"/>
        </w:rPr>
      </w:pPr>
      <w:r w:rsidRPr="00B32216">
        <w:rPr>
          <w:rFonts w:asciiTheme="majorHAnsi" w:hAnsiTheme="majorHAnsi"/>
        </w:rPr>
        <w:t>Quantidade e lotação de funções gratificadas na nova estrutura.</w:t>
      </w:r>
    </w:p>
    <w:p w:rsidR="004B109F" w:rsidRPr="00B32216" w:rsidRDefault="0062412D" w:rsidP="004B109F">
      <w:pPr>
        <w:spacing w:after="0" w:line="240" w:lineRule="auto"/>
        <w:ind w:right="-427"/>
        <w:jc w:val="both"/>
        <w:outlineLvl w:val="4"/>
        <w:rPr>
          <w:rFonts w:asciiTheme="majorHAnsi" w:hAnsiTheme="majorHAnsi" w:cs="Times New Roman"/>
          <w:szCs w:val="24"/>
        </w:rPr>
      </w:pPr>
      <w:r w:rsidRPr="00B32216">
        <w:rPr>
          <w:rFonts w:asciiTheme="majorHAnsi" w:hAnsiTheme="majorHAnsi" w:cs="Times New Roman"/>
          <w:sz w:val="24"/>
          <w:szCs w:val="24"/>
        </w:rPr>
        <w:t xml:space="preserve">10. </w:t>
      </w:r>
      <w:r w:rsidR="004B109F" w:rsidRPr="00B32216">
        <w:rPr>
          <w:rFonts w:asciiTheme="majorHAnsi" w:hAnsiTheme="majorHAnsi" w:cs="Times New Roman"/>
          <w:sz w:val="24"/>
          <w:szCs w:val="24"/>
        </w:rPr>
        <w:t>Declaramos aceitar na íntegra os termos do Edital desta TOMADA DE PREÇOS.</w:t>
      </w:r>
    </w:p>
    <w:p w:rsidR="004B109F" w:rsidRPr="00D07D30" w:rsidRDefault="004B109F" w:rsidP="004B109F">
      <w:pPr>
        <w:spacing w:before="100" w:beforeAutospacing="1" w:after="0" w:line="240" w:lineRule="auto"/>
        <w:ind w:right="-427"/>
        <w:jc w:val="both"/>
        <w:outlineLvl w:val="4"/>
        <w:rPr>
          <w:rFonts w:ascii="Times New Roman" w:hAnsi="Times New Roman" w:cs="Times New Roman"/>
          <w:sz w:val="24"/>
          <w:szCs w:val="24"/>
          <w:highlight w:val="yellow"/>
        </w:rPr>
      </w:pPr>
    </w:p>
    <w:p w:rsidR="004B109F" w:rsidRPr="00126352" w:rsidRDefault="004B109F" w:rsidP="004B109F">
      <w:pPr>
        <w:spacing w:before="100" w:beforeAutospacing="1" w:after="0" w:line="240" w:lineRule="auto"/>
        <w:ind w:right="-427"/>
        <w:jc w:val="center"/>
        <w:outlineLvl w:val="4"/>
        <w:rPr>
          <w:rFonts w:ascii="Times New Roman" w:hAnsi="Times New Roman" w:cs="Times New Roman"/>
          <w:b/>
          <w:sz w:val="24"/>
          <w:szCs w:val="24"/>
        </w:rPr>
      </w:pPr>
      <w:permStart w:id="1856780300" w:edGrp="everyone"/>
      <w:r w:rsidRPr="00D07D30">
        <w:rPr>
          <w:rFonts w:ascii="Times New Roman" w:hAnsi="Times New Roman" w:cs="Times New Roman"/>
          <w:b/>
          <w:sz w:val="24"/>
          <w:szCs w:val="24"/>
          <w:highlight w:val="yellow"/>
        </w:rPr>
        <w:t>Local / Data / Ano / Assinatura do Licitante</w:t>
      </w:r>
      <w:permEnd w:id="1856780300"/>
      <w:r w:rsidRPr="00126352">
        <w:rPr>
          <w:rFonts w:ascii="Times New Roman" w:hAnsi="Times New Roman" w:cs="Times New Roman"/>
          <w:b/>
          <w:sz w:val="24"/>
          <w:szCs w:val="24"/>
        </w:rPr>
        <w:t xml:space="preserve">   </w:t>
      </w:r>
    </w:p>
    <w:p w:rsidR="004B109F" w:rsidRDefault="004B109F" w:rsidP="004B109F">
      <w:pPr>
        <w:jc w:val="center"/>
        <w:rPr>
          <w:rFonts w:ascii="Times New Roman" w:hAnsi="Times New Roman" w:cs="Times New Roman"/>
          <w:b/>
          <w:szCs w:val="24"/>
          <w:highlight w:val="yellow"/>
        </w:rPr>
      </w:pPr>
    </w:p>
    <w:p w:rsidR="004B109F" w:rsidRDefault="004B109F" w:rsidP="004B109F">
      <w:pPr>
        <w:rPr>
          <w:rFonts w:ascii="Times New Roman" w:hAnsi="Times New Roman" w:cs="Times New Roman"/>
          <w:b/>
          <w:szCs w:val="24"/>
          <w:highlight w:val="yellow"/>
        </w:rPr>
        <w:sectPr w:rsidR="004B109F" w:rsidSect="00446646">
          <w:pgSz w:w="11906" w:h="16838"/>
          <w:pgMar w:top="1417" w:right="1274" w:bottom="1417" w:left="1701" w:header="709" w:footer="1126" w:gutter="0"/>
          <w:cols w:space="708"/>
          <w:docGrid w:linePitch="360"/>
        </w:sectPr>
      </w:pPr>
    </w:p>
    <w:p w:rsidR="0000442D" w:rsidRPr="006337F0" w:rsidRDefault="0000442D" w:rsidP="0000442D">
      <w:pPr>
        <w:pStyle w:val="CM74"/>
        <w:spacing w:after="120" w:line="240" w:lineRule="atLeast"/>
        <w:ind w:right="-116"/>
        <w:jc w:val="center"/>
        <w:rPr>
          <w:rFonts w:ascii="Calibri" w:hAnsi="Calibri" w:cs="Arial"/>
          <w:b/>
          <w:bCs/>
        </w:rPr>
      </w:pPr>
      <w:r>
        <w:rPr>
          <w:rFonts w:ascii="Calibri" w:hAnsi="Calibri" w:cs="Arial"/>
          <w:b/>
          <w:bCs/>
        </w:rPr>
        <w:t>TOMADA DE PREÇOS</w:t>
      </w:r>
      <w:r w:rsidRPr="006337F0">
        <w:rPr>
          <w:rFonts w:ascii="Calibri" w:hAnsi="Calibri" w:cs="Arial"/>
          <w:b/>
          <w:bCs/>
        </w:rPr>
        <w:t xml:space="preserve"> Nº </w:t>
      </w:r>
      <w:r w:rsidR="00EF461E">
        <w:rPr>
          <w:rFonts w:ascii="Calibri" w:hAnsi="Calibri" w:cs="Arial"/>
          <w:b/>
          <w:bCs/>
        </w:rPr>
        <w:t>06/2017</w:t>
      </w:r>
    </w:p>
    <w:p w:rsidR="0000442D" w:rsidRDefault="0000442D" w:rsidP="0000442D">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w:t>
      </w:r>
      <w:r w:rsidR="009511CB">
        <w:rPr>
          <w:rFonts w:ascii="Calibri" w:hAnsi="Calibri" w:cs="Arial"/>
          <w:b/>
          <w:bCs/>
          <w:color w:val="000000"/>
        </w:rPr>
        <w:t>B</w:t>
      </w:r>
    </w:p>
    <w:p w:rsidR="0000442D" w:rsidRPr="0000442D" w:rsidRDefault="0000442D" w:rsidP="0000442D">
      <w:pPr>
        <w:spacing w:after="120" w:line="240" w:lineRule="atLeast"/>
        <w:ind w:right="-116"/>
        <w:jc w:val="center"/>
        <w:rPr>
          <w:rFonts w:ascii="Calibri" w:hAnsi="Calibri" w:cs="Arial"/>
          <w:b/>
        </w:rPr>
      </w:pPr>
      <w:r w:rsidRPr="0000442D">
        <w:rPr>
          <w:rFonts w:ascii="Calibri" w:hAnsi="Calibri" w:cs="Arial"/>
          <w:b/>
          <w:bCs/>
          <w:sz w:val="24"/>
          <w:szCs w:val="24"/>
        </w:rPr>
        <w:t xml:space="preserve">Processo nº </w:t>
      </w:r>
      <w:r w:rsidR="00EF461E">
        <w:rPr>
          <w:rFonts w:ascii="Calibri" w:hAnsi="Calibri" w:cs="Arial"/>
          <w:b/>
          <w:bCs/>
          <w:sz w:val="24"/>
          <w:szCs w:val="24"/>
        </w:rPr>
        <w:t>2123/16</w:t>
      </w:r>
    </w:p>
    <w:p w:rsidR="0000442D" w:rsidRDefault="0000442D" w:rsidP="0000442D">
      <w:pPr>
        <w:jc w:val="center"/>
        <w:rPr>
          <w:rFonts w:ascii="Calibri" w:hAnsi="Calibri" w:cs="Arial"/>
          <w:b/>
          <w:sz w:val="32"/>
        </w:rPr>
      </w:pPr>
    </w:p>
    <w:p w:rsidR="0000442D" w:rsidRPr="00BB74D3" w:rsidRDefault="0000442D" w:rsidP="0000442D">
      <w:pPr>
        <w:jc w:val="center"/>
        <w:rPr>
          <w:rFonts w:ascii="Calibri" w:hAnsi="Calibri" w:cs="Arial"/>
          <w:b/>
          <w:sz w:val="32"/>
        </w:rPr>
      </w:pPr>
      <w:r w:rsidRPr="00BB74D3">
        <w:rPr>
          <w:rFonts w:ascii="Calibri" w:hAnsi="Calibri" w:cs="Arial"/>
          <w:b/>
          <w:sz w:val="32"/>
        </w:rPr>
        <w:t xml:space="preserve">PROJETO </w:t>
      </w:r>
      <w:r w:rsidR="00543A83">
        <w:rPr>
          <w:rFonts w:ascii="Calibri" w:hAnsi="Calibri" w:cs="Arial"/>
          <w:b/>
          <w:sz w:val="32"/>
        </w:rPr>
        <w:t>BÁSICO</w:t>
      </w:r>
    </w:p>
    <w:p w:rsidR="00995659" w:rsidRPr="009815C6" w:rsidRDefault="00995659" w:rsidP="00995659">
      <w:pPr>
        <w:pStyle w:val="Ttulo1"/>
        <w:rPr>
          <w:color w:val="000000" w:themeColor="text1"/>
          <w:sz w:val="24"/>
          <w:szCs w:val="24"/>
        </w:rPr>
      </w:pPr>
      <w:r w:rsidRPr="009815C6">
        <w:rPr>
          <w:color w:val="000000" w:themeColor="text1"/>
          <w:sz w:val="24"/>
          <w:szCs w:val="24"/>
        </w:rPr>
        <w:t>1. Objeto da contratação</w:t>
      </w:r>
    </w:p>
    <w:p w:rsidR="00995659" w:rsidRPr="009815C6" w:rsidRDefault="00995659" w:rsidP="009815C6">
      <w:pPr>
        <w:spacing w:after="120"/>
        <w:ind w:firstLine="708"/>
        <w:contextualSpacing/>
        <w:jc w:val="both"/>
        <w:rPr>
          <w:rFonts w:asciiTheme="majorHAnsi" w:hAnsiTheme="majorHAnsi"/>
          <w:sz w:val="24"/>
          <w:szCs w:val="24"/>
        </w:rPr>
      </w:pPr>
      <w:r w:rsidRPr="009815C6">
        <w:rPr>
          <w:rFonts w:asciiTheme="majorHAnsi" w:hAnsiTheme="majorHAnsi"/>
          <w:sz w:val="24"/>
          <w:szCs w:val="24"/>
        </w:rPr>
        <w:t>O objeto do presente Projeto Básico é a contratação de empresa especializada para realizar estudo de redesenho administrativo da Câmara Municipal de Porto Alegre (CMPA), incluindo:</w:t>
      </w:r>
    </w:p>
    <w:p w:rsidR="00995659" w:rsidRPr="009815C6" w:rsidRDefault="00995659" w:rsidP="00995659">
      <w:pPr>
        <w:pStyle w:val="PargrafodaLista"/>
        <w:numPr>
          <w:ilvl w:val="0"/>
          <w:numId w:val="14"/>
        </w:numPr>
        <w:spacing w:after="120"/>
        <w:contextualSpacing/>
        <w:jc w:val="both"/>
        <w:rPr>
          <w:rFonts w:asciiTheme="majorHAnsi" w:hAnsiTheme="majorHAnsi"/>
        </w:rPr>
      </w:pPr>
      <w:r w:rsidRPr="009815C6">
        <w:rPr>
          <w:rFonts w:asciiTheme="majorHAnsi" w:hAnsiTheme="majorHAnsi"/>
        </w:rPr>
        <w:t xml:space="preserve">Adequação da organização hierárquica da estrutura administrativa, por meio de apresentação de novo </w:t>
      </w:r>
      <w:r w:rsidRPr="009815C6">
        <w:rPr>
          <w:rFonts w:asciiTheme="majorHAnsi" w:hAnsiTheme="majorHAnsi"/>
          <w:b/>
        </w:rPr>
        <w:t>organograma institucional</w:t>
      </w:r>
      <w:r w:rsidRPr="009815C6">
        <w:rPr>
          <w:rFonts w:asciiTheme="majorHAnsi" w:hAnsiTheme="majorHAnsi"/>
        </w:rPr>
        <w:t>;</w:t>
      </w:r>
    </w:p>
    <w:p w:rsidR="00995659" w:rsidRPr="009815C6" w:rsidRDefault="00995659" w:rsidP="00995659">
      <w:pPr>
        <w:pStyle w:val="PargrafodaLista"/>
        <w:numPr>
          <w:ilvl w:val="0"/>
          <w:numId w:val="14"/>
        </w:numPr>
        <w:spacing w:after="120"/>
        <w:contextualSpacing/>
        <w:jc w:val="both"/>
        <w:rPr>
          <w:rFonts w:asciiTheme="majorHAnsi" w:hAnsiTheme="majorHAnsi"/>
        </w:rPr>
      </w:pPr>
      <w:r w:rsidRPr="009815C6">
        <w:rPr>
          <w:rFonts w:asciiTheme="majorHAnsi" w:hAnsiTheme="majorHAnsi"/>
          <w:b/>
        </w:rPr>
        <w:t>Mapeamento quantitativo de cargos</w:t>
      </w:r>
      <w:r w:rsidRPr="009815C6">
        <w:rPr>
          <w:rFonts w:asciiTheme="majorHAnsi" w:hAnsiTheme="majorHAnsi"/>
        </w:rPr>
        <w:t xml:space="preserve"> necessários na </w:t>
      </w:r>
      <w:r w:rsidRPr="009815C6">
        <w:rPr>
          <w:rFonts w:asciiTheme="majorHAnsi" w:hAnsiTheme="majorHAnsi"/>
          <w:b/>
        </w:rPr>
        <w:t>nova estrutura</w:t>
      </w:r>
      <w:r w:rsidRPr="009815C6">
        <w:rPr>
          <w:rFonts w:asciiTheme="majorHAnsi" w:hAnsiTheme="majorHAnsi"/>
        </w:rPr>
        <w:t xml:space="preserve"> proposta;</w:t>
      </w:r>
    </w:p>
    <w:p w:rsidR="00995659" w:rsidRPr="009815C6" w:rsidRDefault="00995659" w:rsidP="00995659">
      <w:pPr>
        <w:pStyle w:val="PargrafodaLista"/>
        <w:numPr>
          <w:ilvl w:val="0"/>
          <w:numId w:val="14"/>
        </w:numPr>
        <w:spacing w:after="120"/>
        <w:contextualSpacing/>
        <w:jc w:val="both"/>
        <w:rPr>
          <w:rFonts w:asciiTheme="majorHAnsi" w:hAnsiTheme="majorHAnsi"/>
        </w:rPr>
      </w:pPr>
      <w:r w:rsidRPr="009815C6">
        <w:rPr>
          <w:rFonts w:asciiTheme="majorHAnsi" w:hAnsiTheme="majorHAnsi"/>
          <w:b/>
        </w:rPr>
        <w:t>Mapeamento qualitativo de cargos</w:t>
      </w:r>
      <w:r w:rsidRPr="009815C6">
        <w:rPr>
          <w:rFonts w:asciiTheme="majorHAnsi" w:hAnsiTheme="majorHAnsi"/>
        </w:rPr>
        <w:t xml:space="preserve"> necessários na estrutura administrativa (requisitos de ingresso, formação acadêmica, nível de instrução);</w:t>
      </w:r>
    </w:p>
    <w:p w:rsidR="00995659" w:rsidRPr="009815C6" w:rsidRDefault="00995659" w:rsidP="00995659">
      <w:pPr>
        <w:pStyle w:val="PargrafodaLista"/>
        <w:numPr>
          <w:ilvl w:val="0"/>
          <w:numId w:val="14"/>
        </w:numPr>
        <w:spacing w:after="120"/>
        <w:contextualSpacing/>
        <w:jc w:val="both"/>
        <w:rPr>
          <w:rFonts w:asciiTheme="majorHAnsi" w:hAnsiTheme="majorHAnsi"/>
        </w:rPr>
      </w:pPr>
      <w:r w:rsidRPr="009815C6">
        <w:rPr>
          <w:rFonts w:asciiTheme="majorHAnsi" w:hAnsiTheme="majorHAnsi"/>
          <w:b/>
        </w:rPr>
        <w:t>Definição quantitativa e qualitativa de níveis hierárquicos</w:t>
      </w:r>
      <w:r w:rsidRPr="009815C6">
        <w:rPr>
          <w:rFonts w:asciiTheme="majorHAnsi" w:hAnsiTheme="majorHAnsi"/>
        </w:rPr>
        <w:t xml:space="preserve"> na nova estrutura; e</w:t>
      </w:r>
    </w:p>
    <w:p w:rsidR="00995659" w:rsidRPr="009815C6" w:rsidRDefault="00995659" w:rsidP="00995659">
      <w:pPr>
        <w:pStyle w:val="PargrafodaLista"/>
        <w:numPr>
          <w:ilvl w:val="0"/>
          <w:numId w:val="14"/>
        </w:numPr>
        <w:spacing w:after="120"/>
        <w:contextualSpacing/>
        <w:jc w:val="both"/>
        <w:rPr>
          <w:rFonts w:asciiTheme="majorHAnsi" w:hAnsiTheme="majorHAnsi"/>
        </w:rPr>
      </w:pPr>
      <w:r w:rsidRPr="009815C6">
        <w:rPr>
          <w:rFonts w:asciiTheme="majorHAnsi" w:hAnsiTheme="majorHAnsi"/>
          <w:b/>
        </w:rPr>
        <w:t>Realização de plano de lotação ideal para cada estrutura administrativa</w:t>
      </w:r>
      <w:r w:rsidRPr="009815C6">
        <w:rPr>
          <w:rFonts w:asciiTheme="majorHAnsi" w:hAnsiTheme="majorHAnsi"/>
        </w:rPr>
        <w:t xml:space="preserve"> na nova proposta (plano qualitativo e quantitativo). </w:t>
      </w:r>
    </w:p>
    <w:p w:rsidR="00995659" w:rsidRPr="009815C6" w:rsidRDefault="00995659" w:rsidP="00995659">
      <w:pPr>
        <w:pStyle w:val="Ttulo1"/>
        <w:rPr>
          <w:color w:val="000000" w:themeColor="text1"/>
          <w:sz w:val="24"/>
          <w:szCs w:val="24"/>
        </w:rPr>
      </w:pPr>
      <w:r w:rsidRPr="009815C6">
        <w:rPr>
          <w:color w:val="000000" w:themeColor="text1"/>
          <w:sz w:val="24"/>
          <w:szCs w:val="24"/>
        </w:rPr>
        <w:t>2. Justificativa da contratação</w:t>
      </w:r>
    </w:p>
    <w:p w:rsidR="00995659" w:rsidRPr="009815C6" w:rsidRDefault="00995659" w:rsidP="009815C6">
      <w:pPr>
        <w:ind w:firstLine="708"/>
        <w:rPr>
          <w:rFonts w:asciiTheme="majorHAnsi" w:hAnsiTheme="majorHAnsi"/>
          <w:sz w:val="24"/>
          <w:szCs w:val="24"/>
        </w:rPr>
      </w:pPr>
      <w:r w:rsidRPr="009815C6">
        <w:rPr>
          <w:rFonts w:asciiTheme="majorHAnsi" w:hAnsiTheme="majorHAnsi"/>
          <w:sz w:val="24"/>
          <w:szCs w:val="24"/>
        </w:rPr>
        <w:t>O objeto da presente contratação busca responder a perguntas simples, porém sem resposta oficial na CMPA:</w:t>
      </w:r>
    </w:p>
    <w:p w:rsidR="00995659" w:rsidRPr="009815C6" w:rsidRDefault="00995659" w:rsidP="00995659">
      <w:pPr>
        <w:pStyle w:val="PargrafodaLista"/>
        <w:numPr>
          <w:ilvl w:val="0"/>
          <w:numId w:val="26"/>
        </w:numPr>
        <w:spacing w:after="120"/>
        <w:ind w:left="0" w:firstLine="1134"/>
        <w:contextualSpacing/>
        <w:jc w:val="both"/>
        <w:rPr>
          <w:rFonts w:asciiTheme="majorHAnsi" w:hAnsiTheme="majorHAnsi"/>
        </w:rPr>
      </w:pPr>
      <w:r w:rsidRPr="009815C6">
        <w:rPr>
          <w:rFonts w:asciiTheme="majorHAnsi" w:hAnsiTheme="majorHAnsi"/>
        </w:rPr>
        <w:t>A estruturação organizacional administrativa em vigor é a ideal para as atividades demandadas pelas modernas relações de trabalho?</w:t>
      </w:r>
    </w:p>
    <w:p w:rsidR="00995659" w:rsidRPr="009815C6" w:rsidRDefault="00995659" w:rsidP="00995659">
      <w:pPr>
        <w:pStyle w:val="PargrafodaLista"/>
        <w:numPr>
          <w:ilvl w:val="0"/>
          <w:numId w:val="26"/>
        </w:numPr>
        <w:spacing w:after="120"/>
        <w:ind w:left="0" w:firstLine="1134"/>
        <w:contextualSpacing/>
        <w:jc w:val="both"/>
        <w:rPr>
          <w:rFonts w:asciiTheme="majorHAnsi" w:hAnsiTheme="majorHAnsi"/>
        </w:rPr>
      </w:pPr>
      <w:r w:rsidRPr="009815C6">
        <w:rPr>
          <w:rFonts w:asciiTheme="majorHAnsi" w:hAnsiTheme="majorHAnsi"/>
        </w:rPr>
        <w:t>Quais são as tarefas atualmente realizadas por determinada unidade administrativa?</w:t>
      </w:r>
    </w:p>
    <w:p w:rsidR="00995659" w:rsidRPr="009815C6" w:rsidRDefault="00995659" w:rsidP="00995659">
      <w:pPr>
        <w:pStyle w:val="PargrafodaLista"/>
        <w:numPr>
          <w:ilvl w:val="0"/>
          <w:numId w:val="26"/>
        </w:numPr>
        <w:spacing w:after="120"/>
        <w:ind w:left="0" w:firstLine="1134"/>
        <w:contextualSpacing/>
        <w:jc w:val="both"/>
        <w:rPr>
          <w:rFonts w:asciiTheme="majorHAnsi" w:hAnsiTheme="majorHAnsi"/>
        </w:rPr>
      </w:pPr>
      <w:r w:rsidRPr="009815C6">
        <w:rPr>
          <w:rFonts w:asciiTheme="majorHAnsi" w:hAnsiTheme="majorHAnsi"/>
        </w:rPr>
        <w:t>Quantos servidores são suficientes para a execução das tarefas de determinada unidade administrativa?</w:t>
      </w:r>
    </w:p>
    <w:p w:rsidR="00995659" w:rsidRPr="009815C6" w:rsidRDefault="00995659" w:rsidP="00995659">
      <w:pPr>
        <w:pStyle w:val="PargrafodaLista"/>
        <w:numPr>
          <w:ilvl w:val="0"/>
          <w:numId w:val="26"/>
        </w:numPr>
        <w:spacing w:after="120"/>
        <w:ind w:left="0" w:firstLine="1134"/>
        <w:contextualSpacing/>
        <w:jc w:val="both"/>
        <w:rPr>
          <w:rFonts w:asciiTheme="majorHAnsi" w:hAnsiTheme="majorHAnsi"/>
        </w:rPr>
      </w:pPr>
      <w:r w:rsidRPr="009815C6">
        <w:rPr>
          <w:rFonts w:asciiTheme="majorHAnsi" w:hAnsiTheme="majorHAnsi"/>
        </w:rPr>
        <w:t>Que servidores são necessários para a execução das tarefas de determinada unidade administrativa?</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Com estes questionamentos em mente que se apresenta a justificativa e os argumentos para a realização da contratação tencionada, apresentada em formato de tópicos abaixo apresentados.</w:t>
      </w:r>
    </w:p>
    <w:p w:rsidR="00995659" w:rsidRPr="009815C6" w:rsidRDefault="00995659" w:rsidP="009815C6">
      <w:pPr>
        <w:pStyle w:val="Ttulo1"/>
        <w:rPr>
          <w:color w:val="000000" w:themeColor="text1"/>
          <w:sz w:val="24"/>
          <w:szCs w:val="24"/>
        </w:rPr>
      </w:pPr>
      <w:r w:rsidRPr="009815C6">
        <w:rPr>
          <w:color w:val="000000" w:themeColor="text1"/>
          <w:sz w:val="24"/>
          <w:szCs w:val="24"/>
        </w:rPr>
        <w:t>2.1. Divergência entre modelo positivado e praticado</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A Resolução nº 1.367, de 2 de janeiro de 1998 apresenta as atribuições de cada uma das unidades administrativas da CMPA e organiza os serviços administrativos da Casa. Dela também deriva o organograma atual em vigor no Legislativo Municipal.</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 xml:space="preserve">A estruturação apresentada pela norma é, contudo, defasada, demasiadamente hierarquizada e não foi integralmente efetivada. Diversas das unidades lá previstas não foram de fato criadas na estrutura (como por exemplo o </w:t>
      </w:r>
      <w:r w:rsidRPr="009815C6">
        <w:rPr>
          <w:rFonts w:asciiTheme="majorHAnsi" w:hAnsiTheme="majorHAnsi"/>
          <w:bCs/>
          <w:sz w:val="24"/>
          <w:szCs w:val="24"/>
        </w:rPr>
        <w:t>Setor de Recrutamento e Avaliação)</w:t>
      </w:r>
      <w:r w:rsidRPr="009815C6">
        <w:rPr>
          <w:rFonts w:asciiTheme="majorHAnsi" w:hAnsiTheme="majorHAnsi"/>
          <w:sz w:val="24"/>
          <w:szCs w:val="24"/>
        </w:rPr>
        <w:t>, e muitas atividades exercidas pelas unidades em vigor não estão descritas na norma. Existem casos de confusão hierárquica na norma e na prática.</w:t>
      </w:r>
    </w:p>
    <w:p w:rsidR="00995659" w:rsidRPr="009815C6" w:rsidRDefault="00995659" w:rsidP="009815C6">
      <w:pPr>
        <w:ind w:firstLine="708"/>
        <w:rPr>
          <w:rFonts w:asciiTheme="majorHAnsi" w:hAnsiTheme="majorHAnsi"/>
          <w:sz w:val="24"/>
          <w:szCs w:val="24"/>
        </w:rPr>
      </w:pPr>
      <w:r w:rsidRPr="009815C6">
        <w:rPr>
          <w:rFonts w:asciiTheme="majorHAnsi" w:hAnsiTheme="majorHAnsi"/>
          <w:sz w:val="24"/>
          <w:szCs w:val="24"/>
        </w:rPr>
        <w:t>As atividades realizadas pelas diversas unidades distribuídas na estrutura administrativa da câmara, em suma, se resumem:</w:t>
      </w:r>
    </w:p>
    <w:p w:rsidR="00995659" w:rsidRPr="009815C6" w:rsidRDefault="00995659" w:rsidP="00995659">
      <w:pPr>
        <w:pStyle w:val="PargrafodaLista"/>
        <w:numPr>
          <w:ilvl w:val="0"/>
          <w:numId w:val="27"/>
        </w:numPr>
        <w:spacing w:after="160" w:line="259" w:lineRule="auto"/>
        <w:contextualSpacing/>
        <w:jc w:val="both"/>
        <w:rPr>
          <w:rFonts w:asciiTheme="majorHAnsi" w:hAnsiTheme="majorHAnsi"/>
        </w:rPr>
      </w:pPr>
      <w:r w:rsidRPr="009815C6">
        <w:rPr>
          <w:rFonts w:asciiTheme="majorHAnsi" w:hAnsiTheme="majorHAnsi"/>
        </w:rPr>
        <w:t>Tarefas realizadas sob demanda (elaboração de ofícios, autuação de expedientes, realização de orçamentos, elaboração de contratos, revisão de projetos de lei, etc.), que não dependem da iniciativa dos servidores lotados na unidade e sim uma inicialização externa;</w:t>
      </w:r>
    </w:p>
    <w:p w:rsidR="00995659" w:rsidRPr="009815C6" w:rsidRDefault="00995659" w:rsidP="00995659">
      <w:pPr>
        <w:pStyle w:val="PargrafodaLista"/>
        <w:numPr>
          <w:ilvl w:val="0"/>
          <w:numId w:val="27"/>
        </w:numPr>
        <w:spacing w:after="160" w:line="259" w:lineRule="auto"/>
        <w:contextualSpacing/>
        <w:jc w:val="both"/>
        <w:rPr>
          <w:rFonts w:asciiTheme="majorHAnsi" w:hAnsiTheme="majorHAnsi"/>
        </w:rPr>
      </w:pPr>
      <w:r w:rsidRPr="009815C6">
        <w:rPr>
          <w:rFonts w:asciiTheme="majorHAnsi" w:hAnsiTheme="majorHAnsi"/>
        </w:rPr>
        <w:t>Tarefas rotineiras (preparação da folha de pagamento, pagamento de contratadas, vigilância do plenário, etc.), que independente de demanda são realizadas pelas unidades para viabilizar as operações da instituição;</w:t>
      </w:r>
    </w:p>
    <w:p w:rsidR="00995659" w:rsidRPr="009815C6" w:rsidRDefault="00995659" w:rsidP="00995659">
      <w:pPr>
        <w:pStyle w:val="PargrafodaLista"/>
        <w:numPr>
          <w:ilvl w:val="0"/>
          <w:numId w:val="27"/>
        </w:numPr>
        <w:spacing w:after="160" w:line="259" w:lineRule="auto"/>
        <w:contextualSpacing/>
        <w:jc w:val="both"/>
        <w:rPr>
          <w:rFonts w:asciiTheme="majorHAnsi" w:hAnsiTheme="majorHAnsi"/>
        </w:rPr>
      </w:pPr>
      <w:r w:rsidRPr="009815C6">
        <w:rPr>
          <w:rFonts w:asciiTheme="majorHAnsi" w:hAnsiTheme="majorHAnsi"/>
        </w:rPr>
        <w:t>Gestão de projetos (contratações diversas, atualizações de rotinas frente novas legislações, informatização de processos, etc.), geralmente iniciadas por demandas de gestores, ou por sugestão de servidores; e</w:t>
      </w:r>
    </w:p>
    <w:p w:rsidR="00995659" w:rsidRPr="009815C6" w:rsidRDefault="00995659" w:rsidP="00995659">
      <w:pPr>
        <w:pStyle w:val="PargrafodaLista"/>
        <w:numPr>
          <w:ilvl w:val="0"/>
          <w:numId w:val="27"/>
        </w:numPr>
        <w:spacing w:after="160" w:line="259" w:lineRule="auto"/>
        <w:contextualSpacing/>
        <w:jc w:val="both"/>
        <w:rPr>
          <w:rFonts w:asciiTheme="majorHAnsi" w:hAnsiTheme="majorHAnsi"/>
        </w:rPr>
      </w:pPr>
      <w:r w:rsidRPr="009815C6">
        <w:rPr>
          <w:rFonts w:asciiTheme="majorHAnsi" w:hAnsiTheme="majorHAnsi"/>
        </w:rPr>
        <w:t>Atividades especiais (feiras e eventos organizados, comissões especiais, etc.), que em geral fazem a conexão entre a CMPA e a população de Porto Alegre em atividades não diretamente ligadas às atividades-fim da instituição.</w:t>
      </w:r>
    </w:p>
    <w:p w:rsidR="00995659" w:rsidRPr="009815C6" w:rsidRDefault="00995659" w:rsidP="009815C6">
      <w:pPr>
        <w:pStyle w:val="Ttulo1"/>
        <w:rPr>
          <w:color w:val="000000" w:themeColor="text1"/>
          <w:sz w:val="24"/>
          <w:szCs w:val="24"/>
        </w:rPr>
      </w:pPr>
      <w:r w:rsidRPr="009815C6">
        <w:rPr>
          <w:color w:val="000000" w:themeColor="text1"/>
          <w:sz w:val="24"/>
          <w:szCs w:val="24"/>
        </w:rPr>
        <w:t>2.2. Defasagem entre o modelo praticado e um melhor adaptado à atualidade</w:t>
      </w:r>
    </w:p>
    <w:p w:rsidR="00995659" w:rsidRPr="009815C6" w:rsidRDefault="00995659" w:rsidP="009815C6">
      <w:pPr>
        <w:ind w:firstLine="708"/>
        <w:rPr>
          <w:rFonts w:asciiTheme="majorHAnsi" w:hAnsiTheme="majorHAnsi"/>
          <w:sz w:val="24"/>
          <w:szCs w:val="24"/>
        </w:rPr>
      </w:pPr>
      <w:r w:rsidRPr="009815C6">
        <w:rPr>
          <w:rFonts w:asciiTheme="majorHAnsi" w:hAnsiTheme="majorHAnsi"/>
          <w:sz w:val="24"/>
          <w:szCs w:val="24"/>
        </w:rPr>
        <w:t>Mesmo divergente do modelo positivado, a estruturação administrativa da CMPA tem também como característica primal a ampla hierarquização. Existem atualmente sete níveis hierárquicos de decisão distribuídos:</w:t>
      </w:r>
    </w:p>
    <w:p w:rsidR="00995659" w:rsidRPr="009815C6" w:rsidRDefault="00995659" w:rsidP="009815C6">
      <w:pPr>
        <w:pStyle w:val="Ttulo1"/>
        <w:rPr>
          <w:color w:val="000000" w:themeColor="text1"/>
          <w:sz w:val="24"/>
          <w:szCs w:val="24"/>
        </w:rPr>
      </w:pPr>
      <w:r w:rsidRPr="009815C6">
        <w:rPr>
          <w:color w:val="000000" w:themeColor="text1"/>
          <w:sz w:val="24"/>
          <w:szCs w:val="24"/>
        </w:rPr>
        <w:t>2.2.1 Primeiro nível hierárquico:</w:t>
      </w:r>
    </w:p>
    <w:p w:rsidR="009815C6" w:rsidRPr="009815C6" w:rsidRDefault="00995659" w:rsidP="009815C6">
      <w:pPr>
        <w:pStyle w:val="PargrafodaLista"/>
        <w:numPr>
          <w:ilvl w:val="0"/>
          <w:numId w:val="21"/>
        </w:numPr>
        <w:spacing w:after="120"/>
        <w:contextualSpacing/>
        <w:jc w:val="both"/>
        <w:rPr>
          <w:rFonts w:asciiTheme="majorHAnsi" w:hAnsiTheme="majorHAnsi"/>
        </w:rPr>
      </w:pPr>
      <w:r w:rsidRPr="009815C6">
        <w:rPr>
          <w:rFonts w:asciiTheme="majorHAnsi" w:hAnsiTheme="majorHAnsi"/>
        </w:rPr>
        <w:t>Mesa Diretora</w:t>
      </w:r>
    </w:p>
    <w:p w:rsidR="00995659" w:rsidRPr="009815C6" w:rsidRDefault="00995659" w:rsidP="00995659">
      <w:pPr>
        <w:pStyle w:val="Ttulo3"/>
        <w:rPr>
          <w:rFonts w:asciiTheme="majorHAnsi" w:hAnsiTheme="majorHAnsi"/>
          <w:sz w:val="24"/>
          <w:szCs w:val="24"/>
        </w:rPr>
      </w:pPr>
      <w:r w:rsidRPr="009815C6">
        <w:rPr>
          <w:rFonts w:asciiTheme="majorHAnsi" w:eastAsiaTheme="majorEastAsia" w:hAnsiTheme="majorHAnsi" w:cstheme="majorBidi"/>
          <w:b w:val="0"/>
          <w:bCs w:val="0"/>
          <w:color w:val="000000" w:themeColor="text1"/>
          <w:sz w:val="24"/>
          <w:szCs w:val="24"/>
          <w:lang w:eastAsia="en-US"/>
        </w:rPr>
        <w:t>2</w:t>
      </w:r>
      <w:r w:rsidR="009815C6" w:rsidRPr="009815C6">
        <w:rPr>
          <w:rFonts w:asciiTheme="majorHAnsi" w:eastAsiaTheme="majorEastAsia" w:hAnsiTheme="majorHAnsi" w:cstheme="majorBidi"/>
          <w:b w:val="0"/>
          <w:bCs w:val="0"/>
          <w:color w:val="000000" w:themeColor="text1"/>
          <w:sz w:val="24"/>
          <w:szCs w:val="24"/>
          <w:lang w:eastAsia="en-US"/>
        </w:rPr>
        <w:t>.2</w:t>
      </w:r>
      <w:r w:rsidRPr="009815C6">
        <w:rPr>
          <w:rFonts w:asciiTheme="majorHAnsi" w:eastAsiaTheme="majorEastAsia" w:hAnsiTheme="majorHAnsi" w:cstheme="majorBidi"/>
          <w:b w:val="0"/>
          <w:bCs w:val="0"/>
          <w:color w:val="000000" w:themeColor="text1"/>
          <w:sz w:val="24"/>
          <w:szCs w:val="24"/>
          <w:lang w:eastAsia="en-US"/>
        </w:rPr>
        <w:t>.2 Órgãos subordinados à Mesa Diretora (segundo nível hierárquico):</w:t>
      </w:r>
    </w:p>
    <w:p w:rsidR="00995659" w:rsidRPr="009815C6" w:rsidRDefault="00995659" w:rsidP="00995659">
      <w:pPr>
        <w:pStyle w:val="PargrafodaLista"/>
        <w:numPr>
          <w:ilvl w:val="0"/>
          <w:numId w:val="22"/>
        </w:numPr>
        <w:spacing w:after="120"/>
        <w:contextualSpacing/>
        <w:jc w:val="both"/>
        <w:rPr>
          <w:rFonts w:asciiTheme="majorHAnsi" w:hAnsiTheme="majorHAnsi"/>
        </w:rPr>
      </w:pPr>
      <w:r w:rsidRPr="009815C6">
        <w:rPr>
          <w:rFonts w:asciiTheme="majorHAnsi" w:hAnsiTheme="majorHAnsi"/>
        </w:rPr>
        <w:t>Presidência</w:t>
      </w:r>
    </w:p>
    <w:p w:rsidR="00995659" w:rsidRPr="009815C6" w:rsidRDefault="00995659" w:rsidP="00995659">
      <w:pPr>
        <w:pStyle w:val="PargrafodaLista"/>
        <w:numPr>
          <w:ilvl w:val="0"/>
          <w:numId w:val="22"/>
        </w:numPr>
        <w:spacing w:after="120"/>
        <w:contextualSpacing/>
        <w:jc w:val="both"/>
        <w:rPr>
          <w:rFonts w:asciiTheme="majorHAnsi" w:hAnsiTheme="majorHAnsi"/>
        </w:rPr>
      </w:pPr>
      <w:r w:rsidRPr="009815C6">
        <w:rPr>
          <w:rFonts w:asciiTheme="majorHAnsi" w:hAnsiTheme="majorHAnsi"/>
        </w:rPr>
        <w:t>Escola do Legislativo</w:t>
      </w:r>
    </w:p>
    <w:p w:rsidR="00995659" w:rsidRPr="009815C6" w:rsidRDefault="00995659" w:rsidP="00995659">
      <w:pPr>
        <w:pStyle w:val="Ttulo3"/>
        <w:rPr>
          <w:rFonts w:asciiTheme="majorHAnsi" w:hAnsiTheme="majorHAnsi"/>
          <w:b w:val="0"/>
          <w:sz w:val="24"/>
          <w:szCs w:val="24"/>
        </w:rPr>
      </w:pPr>
      <w:r w:rsidRPr="009815C6">
        <w:rPr>
          <w:rFonts w:asciiTheme="majorHAnsi" w:hAnsiTheme="majorHAnsi"/>
          <w:b w:val="0"/>
          <w:sz w:val="24"/>
          <w:szCs w:val="24"/>
        </w:rPr>
        <w:t>2.2.3 Órgãos subordinados à Presidência (terceiro nível hierárquico):</w:t>
      </w:r>
    </w:p>
    <w:p w:rsidR="00995659" w:rsidRPr="009815C6" w:rsidRDefault="00995659" w:rsidP="00995659">
      <w:pPr>
        <w:pStyle w:val="PargrafodaLista"/>
        <w:numPr>
          <w:ilvl w:val="0"/>
          <w:numId w:val="23"/>
        </w:numPr>
        <w:spacing w:after="120"/>
        <w:contextualSpacing/>
        <w:jc w:val="both"/>
        <w:rPr>
          <w:rFonts w:asciiTheme="majorHAnsi" w:hAnsiTheme="majorHAnsi"/>
        </w:rPr>
      </w:pPr>
      <w:r w:rsidRPr="009815C6">
        <w:rPr>
          <w:rFonts w:asciiTheme="majorHAnsi" w:hAnsiTheme="majorHAnsi"/>
        </w:rPr>
        <w:t>Procuradoria</w:t>
      </w:r>
    </w:p>
    <w:p w:rsidR="00995659" w:rsidRPr="009815C6" w:rsidRDefault="00995659" w:rsidP="00995659">
      <w:pPr>
        <w:pStyle w:val="PargrafodaLista"/>
        <w:numPr>
          <w:ilvl w:val="0"/>
          <w:numId w:val="23"/>
        </w:numPr>
        <w:spacing w:after="120"/>
        <w:contextualSpacing/>
        <w:jc w:val="both"/>
        <w:rPr>
          <w:rFonts w:asciiTheme="majorHAnsi" w:hAnsiTheme="majorHAnsi"/>
        </w:rPr>
      </w:pPr>
      <w:r w:rsidRPr="009815C6">
        <w:rPr>
          <w:rFonts w:asciiTheme="majorHAnsi" w:hAnsiTheme="majorHAnsi"/>
        </w:rPr>
        <w:t>Assessoria de Relações Públicas</w:t>
      </w:r>
    </w:p>
    <w:p w:rsidR="00995659" w:rsidRPr="009815C6" w:rsidRDefault="00995659" w:rsidP="00995659">
      <w:pPr>
        <w:pStyle w:val="PargrafodaLista"/>
        <w:numPr>
          <w:ilvl w:val="0"/>
          <w:numId w:val="23"/>
        </w:numPr>
        <w:spacing w:after="120"/>
        <w:contextualSpacing/>
        <w:jc w:val="both"/>
        <w:rPr>
          <w:rFonts w:asciiTheme="majorHAnsi" w:hAnsiTheme="majorHAnsi"/>
        </w:rPr>
      </w:pPr>
      <w:r w:rsidRPr="009815C6">
        <w:rPr>
          <w:rFonts w:asciiTheme="majorHAnsi" w:hAnsiTheme="majorHAnsi"/>
        </w:rPr>
        <w:t>Assessoria de Comunicação Social</w:t>
      </w:r>
    </w:p>
    <w:p w:rsidR="00995659" w:rsidRPr="009815C6" w:rsidRDefault="00995659" w:rsidP="00995659">
      <w:pPr>
        <w:pStyle w:val="PargrafodaLista"/>
        <w:numPr>
          <w:ilvl w:val="0"/>
          <w:numId w:val="23"/>
        </w:numPr>
        <w:spacing w:after="120"/>
        <w:contextualSpacing/>
        <w:jc w:val="both"/>
        <w:rPr>
          <w:rFonts w:asciiTheme="majorHAnsi" w:hAnsiTheme="majorHAnsi"/>
        </w:rPr>
      </w:pPr>
      <w:r w:rsidRPr="009815C6">
        <w:rPr>
          <w:rFonts w:asciiTheme="majorHAnsi" w:hAnsiTheme="majorHAnsi"/>
        </w:rPr>
        <w:t>Diretoria-Geral</w:t>
      </w:r>
    </w:p>
    <w:p w:rsidR="00995659" w:rsidRPr="009815C6" w:rsidRDefault="00995659" w:rsidP="00995659">
      <w:pPr>
        <w:pStyle w:val="Ttulo3"/>
        <w:rPr>
          <w:rFonts w:asciiTheme="majorHAnsi" w:hAnsiTheme="majorHAnsi"/>
          <w:b w:val="0"/>
          <w:sz w:val="24"/>
          <w:szCs w:val="24"/>
        </w:rPr>
      </w:pPr>
      <w:r w:rsidRPr="009815C6">
        <w:rPr>
          <w:rFonts w:asciiTheme="majorHAnsi" w:hAnsiTheme="majorHAnsi"/>
          <w:b w:val="0"/>
          <w:sz w:val="24"/>
          <w:szCs w:val="24"/>
        </w:rPr>
        <w:t>2.2.4. Órgãos subordinados à Diretoria-Geral (quarto nível hierárquico):</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Seção de Segurança e Vigilância</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Serviço de Ambulatório</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Assessoria de Informática</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Seção de Memorial</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Diretoria Legislativa</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Diretoria de Patrimônio e Finanças</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Diretoria Administrativa</w:t>
      </w:r>
    </w:p>
    <w:p w:rsidR="00995659" w:rsidRPr="009815C6" w:rsidRDefault="00995659" w:rsidP="00995659">
      <w:pPr>
        <w:pStyle w:val="PargrafodaLista"/>
        <w:numPr>
          <w:ilvl w:val="0"/>
          <w:numId w:val="24"/>
        </w:numPr>
        <w:spacing w:after="120"/>
        <w:contextualSpacing/>
        <w:jc w:val="both"/>
        <w:rPr>
          <w:rFonts w:asciiTheme="majorHAnsi" w:hAnsiTheme="majorHAnsi"/>
        </w:rPr>
      </w:pPr>
      <w:r w:rsidRPr="009815C6">
        <w:rPr>
          <w:rFonts w:asciiTheme="majorHAnsi" w:hAnsiTheme="majorHAnsi"/>
        </w:rPr>
        <w:t>Serviço de Atividades Complementares</w:t>
      </w:r>
    </w:p>
    <w:p w:rsidR="00995659" w:rsidRPr="009815C6" w:rsidRDefault="00995659" w:rsidP="00995659">
      <w:pPr>
        <w:pStyle w:val="Ttulo3"/>
        <w:rPr>
          <w:rFonts w:asciiTheme="majorHAnsi" w:hAnsiTheme="majorHAnsi"/>
          <w:b w:val="0"/>
          <w:sz w:val="24"/>
          <w:szCs w:val="24"/>
        </w:rPr>
      </w:pPr>
      <w:r w:rsidRPr="009815C6">
        <w:rPr>
          <w:rFonts w:asciiTheme="majorHAnsi" w:hAnsiTheme="majorHAnsi"/>
          <w:b w:val="0"/>
          <w:sz w:val="24"/>
          <w:szCs w:val="24"/>
        </w:rPr>
        <w:t>2.2.5. Órgãos subordinados às Diretorias (quinto, sexto e sétimo níveis hierárquicos)</w:t>
      </w:r>
    </w:p>
    <w:p w:rsidR="00995659" w:rsidRPr="009815C6" w:rsidRDefault="00995659" w:rsidP="00995659">
      <w:pPr>
        <w:pStyle w:val="PargrafodaLista"/>
        <w:numPr>
          <w:ilvl w:val="0"/>
          <w:numId w:val="25"/>
        </w:numPr>
        <w:spacing w:after="120"/>
        <w:contextualSpacing/>
        <w:jc w:val="both"/>
        <w:rPr>
          <w:rFonts w:asciiTheme="majorHAnsi" w:hAnsiTheme="majorHAnsi"/>
        </w:rPr>
      </w:pPr>
      <w:r w:rsidRPr="009815C6">
        <w:rPr>
          <w:rFonts w:asciiTheme="majorHAnsi" w:hAnsiTheme="majorHAnsi"/>
        </w:rPr>
        <w:t>Serviços (Ex.: Serviço de Recursos Humanos), representando o quinto nível hierárquico;</w:t>
      </w:r>
    </w:p>
    <w:p w:rsidR="00995659" w:rsidRPr="009815C6" w:rsidRDefault="00995659" w:rsidP="00995659">
      <w:pPr>
        <w:pStyle w:val="PargrafodaLista"/>
        <w:numPr>
          <w:ilvl w:val="0"/>
          <w:numId w:val="25"/>
        </w:numPr>
        <w:spacing w:after="120"/>
        <w:contextualSpacing/>
        <w:jc w:val="both"/>
        <w:rPr>
          <w:rFonts w:asciiTheme="majorHAnsi" w:hAnsiTheme="majorHAnsi"/>
        </w:rPr>
      </w:pPr>
      <w:r w:rsidRPr="009815C6">
        <w:rPr>
          <w:rFonts w:asciiTheme="majorHAnsi" w:hAnsiTheme="majorHAnsi"/>
        </w:rPr>
        <w:t>Seções (Ex.: Seção de Biblioteca), representando o sexto nível hierárquico; e</w:t>
      </w:r>
    </w:p>
    <w:p w:rsidR="00995659" w:rsidRPr="009815C6" w:rsidRDefault="00995659" w:rsidP="00995659">
      <w:pPr>
        <w:pStyle w:val="PargrafodaLista"/>
        <w:numPr>
          <w:ilvl w:val="0"/>
          <w:numId w:val="25"/>
        </w:numPr>
        <w:spacing w:after="120"/>
        <w:contextualSpacing/>
        <w:jc w:val="both"/>
        <w:rPr>
          <w:rFonts w:asciiTheme="majorHAnsi" w:hAnsiTheme="majorHAnsi"/>
        </w:rPr>
      </w:pPr>
      <w:r w:rsidRPr="009815C6">
        <w:rPr>
          <w:rFonts w:asciiTheme="majorHAnsi" w:hAnsiTheme="majorHAnsi"/>
        </w:rPr>
        <w:t>Setores (Ex.: Setor de Escrituração), representando o sétimo nível hierárquico.</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 xml:space="preserve">Muitas das unidades distribuídas nos diversos níveis hierárquicos possuem menos de três servidores lotados, reflexo da compartimentalização excessiva de tarefas, uma característica constante da rotina de trabalho da CMPA. </w:t>
      </w:r>
    </w:p>
    <w:p w:rsidR="00995659" w:rsidRPr="009815C6" w:rsidRDefault="00995659" w:rsidP="00995659">
      <w:pPr>
        <w:pStyle w:val="Ttulo2"/>
        <w:rPr>
          <w:rFonts w:asciiTheme="majorHAnsi" w:hAnsiTheme="majorHAnsi"/>
          <w:b w:val="0"/>
          <w:sz w:val="24"/>
          <w:szCs w:val="24"/>
        </w:rPr>
      </w:pPr>
      <w:r w:rsidRPr="009815C6">
        <w:rPr>
          <w:rFonts w:asciiTheme="majorHAnsi" w:hAnsiTheme="majorHAnsi"/>
          <w:b w:val="0"/>
          <w:sz w:val="24"/>
          <w:szCs w:val="24"/>
        </w:rPr>
        <w:t>2.3. Ineficiência do fluxo de processos atual</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A Câmara Municipal de Porto Alegre possui um complexo sistema de rotinas administrativas de trabalho bastante consolidadas e culturalmente enraizadas em seu corpo funcional, cujas principais características são a burocratização de etapas e alta hierarquização da cadeia de tomada de decisões. Ainda que processos tenham passado ao longo dos anos por adaptações e renovações, o paradigma burocrático e o modelo weberiano de administração pública continuam em vigor atualmente no Legislativo Municipal, de modo que o fluxo de procedimentos ainda mantém a trajetória de seguir cada etapa hierárquica do organograma da instituição até sua finalização, independente da distância entre a esfera decisória e o servidor que efetivamente realizou uma tarefa.</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 xml:space="preserve">Em síntese, a necessidade de modernizar a gestão da CMPA se torna latente quando observado que, na ampla maioria de processos administrativos que tramitam na organização o fluxograma acompanha o organograma oficial da instituição em cada degrau hierárquico, trazendo ineficiência pelos desnecessários pontos de controle e checagem antes da efetiva tomada de decisão, por mais simples que seja a rotina modelada. Busca-se com a presente contratação adequar tanto as rotinas e os processos administrativos da CMPA, quanto sua estrutura organizacional formal e em termos de pessoal para as práticas mais modernas em gestão pública em prática no Brasil, ao se objetivar um serviço que apresente projeto de otimização dos recursos disponíveis e planejamento para a continuidade da organização a longo prazo. </w:t>
      </w:r>
    </w:p>
    <w:p w:rsidR="00995659" w:rsidRPr="009815C6" w:rsidRDefault="00995659" w:rsidP="00995659">
      <w:pPr>
        <w:pStyle w:val="Ttulo2"/>
        <w:rPr>
          <w:rFonts w:asciiTheme="majorHAnsi" w:hAnsiTheme="majorHAnsi"/>
          <w:b w:val="0"/>
          <w:sz w:val="24"/>
          <w:szCs w:val="24"/>
        </w:rPr>
      </w:pPr>
      <w:r w:rsidRPr="009815C6">
        <w:rPr>
          <w:rFonts w:asciiTheme="majorHAnsi" w:hAnsiTheme="majorHAnsi"/>
          <w:b w:val="0"/>
          <w:sz w:val="24"/>
          <w:szCs w:val="24"/>
        </w:rPr>
        <w:t>2.4. Modernização realizada por agente externo</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 xml:space="preserve">Por fim, ainda que o processo de redesenho de fluxos e processos seja feito internamente, e apesar de possuir em seu quadro servidores de alto grau de conhecimento na matéria, o princípio da impessoalidade não seria atendido por completo sendo o trabalho de estudo de modernização da estrutura administrativa realizado internamente. Para uma perfeita execução dos trabalhos, primordiais são as ideias de isenção e imparcialidade completas das pessoas que realizarão as etapas elencadas na apresentação do objeto da presente contratação, pressuposto impossível de ser atingido caso realizado por servidores obrigatoriamente afetados pelas decisões e estudos realizados. </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Dessa forma, a contratação de um parceiro exógeno e culturalmente não identificado com a instituição possibilitará um estudo, um diagnóstico e um plano de trabalho eficientes, modernos e cuja finalidade seja nenhuma outra que o interesse público. Nesse panorama, o escopo do objeto da presente contratação deverá, necessariamente, levar em consideração a natureza pública da CMPA, adaptando eventuais rotinas e processos eminentemente de característica privada aos princípios constitucionais que pautam a Administração Pública, em especial a legalidade, a impessoalidade e a supremacia do interesse público sobre o privado. Para tanto, a empresa contratada deverá apresentar atestado de haver trabalhado em consultoria junto a instituições de natureza jurídica pública.</w:t>
      </w:r>
    </w:p>
    <w:p w:rsidR="00995659" w:rsidRPr="009815C6" w:rsidRDefault="00995659" w:rsidP="00995659">
      <w:pPr>
        <w:pStyle w:val="Ttulo3"/>
        <w:rPr>
          <w:rFonts w:asciiTheme="majorHAnsi" w:hAnsiTheme="majorHAnsi"/>
          <w:b w:val="0"/>
          <w:sz w:val="24"/>
          <w:szCs w:val="24"/>
        </w:rPr>
      </w:pPr>
      <w:r w:rsidRPr="009815C6">
        <w:rPr>
          <w:rFonts w:asciiTheme="majorHAnsi" w:hAnsiTheme="majorHAnsi"/>
          <w:b w:val="0"/>
          <w:sz w:val="24"/>
          <w:szCs w:val="24"/>
        </w:rPr>
        <w:t>2.4.1. Justificativa de porque é necessária a apresentação de experiência em órgãos públicos</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A avaliação da qualificação técnica dos licitantes pela Administração Pública tem por objetivo aferir se os conhecimentos, o aparato operacional e a experiência são suficientes para que o contrato administrativo a ser celebrado venha a ser plenamente satisfeito, cumprido, entregue, conforme previsão de solicitação de atestado de capacidade técnica disposta no artigo 30, II e §1º, I, da Lei nº 8.666/93.</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 xml:space="preserve">A diferença existente entre as naturezas das atividades públicas e privadas que em suas origens possuem princípios antagônicos representados, respectivamente, pela prestação de um serviço público de qualidade à coletividade frente ao natural desencontro representado pelo interesse de instituições privadas que necessitam aprimorar a exploração comercial interagindo com o ambiente externo (clientes, fornecedores, Estado, tecnologia, concorrentes) a fim de estabelecer o equilíbrio financeiro superavitário indispensável à sua sobrevivência econômico-financeira no mercado competitivo atual. </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 xml:space="preserve">A Administração Pública não visa ao lucro e sim a prestação de um serviço de qualidade ao cidadão. Serviço esse que não é oferecido por terceiros sendo, assim, privativo do Estado que, na forma lógica, equivale dizer que inexistem outros que possam competir com o ente público na realização do serviço. Dessa feita, infere-se que a eficiência pública não está diretamente relacionada com a eficiência privada.  </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A correlação das ideias apresentadas permite dizer que a experiência em administração pública é fundamental para que o projeto de redesenho administrativo deste Legislativo obtenha o resultado esperado.  Não considerar as naturezas diferentes entre as essências de gestão do público e do privado pode acarretar na contratação de uma solução estritamente pensada para a iniciativa privada com o objetivo de resolver problemas eminentemente de gestão pública. A probabilidade de que essa solução atenda parcialmente, ou nem atenda, o objetivo proposto é consideravelmente grande. Há, diga-se de passagem, um bom número de casos nos quais os contratos não atingiram sua finalidade em função de não terem sido observadas essas características, servindo, pois, como argumento de sustentação dessa afirmativa. Inclusive cita-se, por oportuno, exemplo deste Legislativo quando foi intentada a certificação junto ao Programa Gaúcho de Qualidade e Produtividade – PGQP - a partir da contratação de uma consultoria na qual ficou constatada que as variáveis então empregadas nos fluxos de processos não dialogavam com a realidade da instituição.</w:t>
      </w:r>
    </w:p>
    <w:p w:rsidR="00995659" w:rsidRPr="009815C6" w:rsidRDefault="00995659" w:rsidP="009815C6">
      <w:pPr>
        <w:ind w:firstLine="708"/>
        <w:jc w:val="both"/>
        <w:rPr>
          <w:rFonts w:asciiTheme="majorHAnsi" w:hAnsiTheme="majorHAnsi"/>
          <w:sz w:val="24"/>
          <w:szCs w:val="24"/>
        </w:rPr>
      </w:pPr>
      <w:r w:rsidRPr="009815C6">
        <w:rPr>
          <w:rFonts w:asciiTheme="majorHAnsi" w:hAnsiTheme="majorHAnsi"/>
          <w:sz w:val="24"/>
          <w:szCs w:val="24"/>
        </w:rPr>
        <w:t>O princípio da razoabilidade, muito referido em matérias licitatórias, preceitua que a administração deve ser razoável nos seus atos, decidindo de forma a defender ao máximo o interesse público. Nesse sentido, não atacar neste momento a necessidade de contratar um prestador de serviço que domine as especificidades da administração pública importa em não se comprometer em como empenhar recursos públicos. É de conhecimento geral que a opinião pública possui a percepção de que o Estado gasta mal os recursos advindos da matriz tributária incorrendo em desperdício de dinheiro público. E, como já referido anteriormente, não são raras as vezes em que os contratos não são plenamente atendidos, confirmando que tal percepção possui fundamento. Assim, faz-se necessário avaliar o retorno que será dado na contratação. Verificar se o investimento trará resultados. A administração pública pode e deve, em comparação com a administração financeira, instituir e avaliar os seus índices de retorno dos recursos investidos, sem os quais fica impossível definir os padrões mínimos desejáveis de eficiência.</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Não raras, também, são as explicações dos administradores públicos com o intuito de justificar o descompasso existente entre o que se quer contratar e o que de fato foi contratado, recaindo, em inúmeras vezes, em ataques à Lei nº 8.666/93, pressupondo que seus artigos são defasados, retrógados e caquéticos. Na verdade, a Lei Geral de Licitações prevê dispositivos que, se bem empregados, resguardam a administração de incorrer em contratações de resultados infrutíferos. O atestado de capacidade técnica, um dos principais representantes desses dispositivos, é um instrumento que tem por objetivo prévio à seleção dos candidatos aptos à concorrência licitatória efetiva. Não o utilizar dentro de sua potencialidade, ou seja, não exigir a comprovação de prestação de serviços a outros órgãos públicos, fere o princípio da eficiência e da razoabilidade obrigando a administração a licitar à própria sorte, adjudicando um licitante, ao final do processo, sem as mínimas condições técnicas para o cumprimento do escopo do contrato. Não é razoável contratar alguém que não esteja apto ao serviço, despendendo recursos financeiros desde sempre escassos a administração pública. Principalmente quando se pode cercar-se de garantias que protejam o administrador nessa contratação. Ainda que sejam complexas as diversas faces dos procedimentos licitatórios, não se pode olvidar de sua essência que visa indubitavelmente a melhor contratação, mesmo que isso não implique em um menor custo. Se o cidadão médio não paga por um produto ou serviço que não vai atender `as suas necessidades, por que o Estado deveria fazê-lo? Diante disso, com serenidade, comprometimento e respaldo legal, entendemos que o processo licitatório de alguma forma deve prever indispensável experiência pública do licitante, afastando-se possíveis prejuízos ao escopo do projeto. Diferentemente dos demais contratos celebrados pela Casa, a licitação em comento adentra no cerne do funcionamento da Câmara Municipal de Porto Alegre. Situação que reveste a importância envolvida na correta execução do estudo sob pena de trazer prejuízos ao bom funcionamento da instituição.</w:t>
      </w:r>
    </w:p>
    <w:p w:rsidR="00995659" w:rsidRPr="0062412D" w:rsidRDefault="00995659" w:rsidP="00995659">
      <w:pPr>
        <w:pStyle w:val="Ttulo3"/>
        <w:rPr>
          <w:rFonts w:asciiTheme="majorHAnsi" w:hAnsiTheme="majorHAnsi"/>
          <w:b w:val="0"/>
          <w:sz w:val="24"/>
          <w:szCs w:val="24"/>
        </w:rPr>
      </w:pPr>
      <w:r w:rsidRPr="0062412D">
        <w:rPr>
          <w:rFonts w:asciiTheme="majorHAnsi" w:hAnsiTheme="majorHAnsi"/>
          <w:b w:val="0"/>
          <w:sz w:val="24"/>
          <w:szCs w:val="24"/>
        </w:rPr>
        <w:t>2.4.2. Justificativa de não exigir metodologia de trabalho específica</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O aprofundamento no estudo de modelos de gestão e sua aplicação no setor público apresenta a conclusão clara de que inexiste consenso daquele que melhor se enquadre em sua totalidade e perfeição às nuances apresentadas pelas suas relações pessoais, organizacionais e gerenciais.</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 xml:space="preserve">Por isso, entendemos que não compete à CMPA delimitar qual metodologia correta a ser aplicada pela empresa contratada, levando em consideração o interesse público na multiplicação de potenciais empresas licitantes e ampliação da concorrência no momento da realização do certame. Inexistente o consenso em método e aplicação prática do trabalho, mais salutar a decisão de competir à empresa contratada a definição metodológica dos trabalhos, desde que comprovada sua excelência no campo por meio dos instrumentos previstos no edital, em especial o conhecimento das atividades e rotinas de órgãos públicos. </w:t>
      </w:r>
    </w:p>
    <w:p w:rsidR="00995659" w:rsidRPr="0062412D" w:rsidRDefault="00995659" w:rsidP="00995659">
      <w:pPr>
        <w:pStyle w:val="Ttulo3"/>
        <w:rPr>
          <w:rFonts w:asciiTheme="majorHAnsi" w:hAnsiTheme="majorHAnsi"/>
          <w:b w:val="0"/>
          <w:sz w:val="24"/>
          <w:szCs w:val="24"/>
        </w:rPr>
      </w:pPr>
      <w:r w:rsidRPr="0062412D">
        <w:rPr>
          <w:rFonts w:asciiTheme="majorHAnsi" w:hAnsiTheme="majorHAnsi"/>
          <w:b w:val="0"/>
          <w:sz w:val="24"/>
          <w:szCs w:val="24"/>
        </w:rPr>
        <w:t>2.4.3. Justificativa para exigência de quantitativo mínimo de colaboradores no atestado de capacidade técnica</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Mais do que definir critérios quantitativos a serem apresentados como atestado de qualificação pela empresa, esta deverá comprovar o conhecimento da coisa pública, das nuances da área de conhecimento gestão pública moderna e comprovadas a competência de trazer à câmara municipal as melhores práticas atuais, conforme anteriormente esclarecido.</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 xml:space="preserve">Todos os órgãos públicos possuem macroestrutura administrativa semelhante à da CMPA, a saber: uma </w:t>
      </w:r>
      <w:proofErr w:type="spellStart"/>
      <w:r w:rsidRPr="009815C6">
        <w:rPr>
          <w:rFonts w:asciiTheme="majorHAnsi" w:hAnsiTheme="majorHAnsi"/>
          <w:sz w:val="24"/>
          <w:szCs w:val="24"/>
        </w:rPr>
        <w:t>macrounidade</w:t>
      </w:r>
      <w:proofErr w:type="spellEnd"/>
      <w:r w:rsidRPr="009815C6">
        <w:rPr>
          <w:rFonts w:asciiTheme="majorHAnsi" w:hAnsiTheme="majorHAnsi"/>
          <w:sz w:val="24"/>
          <w:szCs w:val="24"/>
        </w:rPr>
        <w:t xml:space="preserve"> responsável pelo apoio direto a área-fim da instituição (no caso, Diretoria Legislativa), e </w:t>
      </w:r>
      <w:proofErr w:type="spellStart"/>
      <w:r w:rsidRPr="009815C6">
        <w:rPr>
          <w:rFonts w:asciiTheme="majorHAnsi" w:hAnsiTheme="majorHAnsi"/>
          <w:sz w:val="24"/>
          <w:szCs w:val="24"/>
        </w:rPr>
        <w:t>macrounidades</w:t>
      </w:r>
      <w:proofErr w:type="spellEnd"/>
      <w:r w:rsidRPr="009815C6">
        <w:rPr>
          <w:rFonts w:asciiTheme="majorHAnsi" w:hAnsiTheme="majorHAnsi"/>
          <w:sz w:val="24"/>
          <w:szCs w:val="24"/>
        </w:rPr>
        <w:t xml:space="preserve"> de apoio administrativo, financeiro e patrimonial. Portanto, exigir comprovação de trabalho em órgão com número mínimo de subdivisões não tem relação com o objetivo da presente contratação. Tendo em vista que o objeto da contratação é uma reestruturação dos serviços administrativos da câmara, irrelevante a quantidade de subdivisões hierárquicas que o órgão atestante possuía.</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Muito mais relacionado é exigir um número mínimo de colaboradores nas áreas administrativas da empresa emissora do atestado de capacidade, independente da distribuição do quadro. Levando em consideração que a CMPA possui 271 (duzentos e setenta e um) colaboradores trabalhando na área administrativa e de apoio direto à atividade-fim, o número mínimo tolerável de colaboradores no órgão atestante, tendo em vista o princípio da razoabilidade, seria de 50% deste total, o que abarcaria ainda órgãos de relativo porte, e eliminaria trabalhos realizados em entidades de tamanho diminuto sem relação qualquer com as complexidades inerentes ao tamanho institucional da CMPA.</w:t>
      </w:r>
    </w:p>
    <w:p w:rsidR="00995659" w:rsidRPr="0062412D" w:rsidRDefault="00995659" w:rsidP="00995659">
      <w:pPr>
        <w:pStyle w:val="Ttulo1"/>
        <w:rPr>
          <w:color w:val="000000" w:themeColor="text1"/>
          <w:sz w:val="24"/>
          <w:szCs w:val="24"/>
        </w:rPr>
      </w:pPr>
      <w:r w:rsidRPr="0062412D">
        <w:rPr>
          <w:color w:val="000000" w:themeColor="text1"/>
          <w:sz w:val="24"/>
          <w:szCs w:val="24"/>
        </w:rPr>
        <w:t>3. Especificação da contratação</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Em que pese se tratar do Poder Legislativo de uma capital federal, a Câmara Municipal de Porto Alegre possui uma estrutura de médio porte, com relação aos seus serviços administrativos, contando com 271 (duzentos e setenta e um) colaboradores nesta área</w:t>
      </w:r>
      <w:r w:rsidRPr="009815C6">
        <w:rPr>
          <w:rStyle w:val="Refdenotaderodap"/>
          <w:rFonts w:asciiTheme="majorHAnsi" w:hAnsiTheme="majorHAnsi"/>
          <w:sz w:val="24"/>
          <w:szCs w:val="24"/>
        </w:rPr>
        <w:footnoteReference w:id="2"/>
      </w:r>
      <w:r w:rsidRPr="009815C6">
        <w:rPr>
          <w:rFonts w:asciiTheme="majorHAnsi" w:hAnsiTheme="majorHAnsi"/>
          <w:sz w:val="24"/>
          <w:szCs w:val="24"/>
        </w:rPr>
        <w:t xml:space="preserve"> (desconsiderando estagiários e terceirizados), distribuídos em diversas unidades administrativas estruturadas em níveis hierárquicos, contando com 120 (cento e vinte) postos de confiança ou funções gratificadas ao longo da cadeia decisória. </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Fazem parte da estrutura administrativa</w:t>
      </w:r>
      <w:r w:rsidRPr="009815C6">
        <w:rPr>
          <w:rStyle w:val="Refdenotaderodap"/>
          <w:rFonts w:asciiTheme="majorHAnsi" w:hAnsiTheme="majorHAnsi"/>
          <w:sz w:val="24"/>
          <w:szCs w:val="24"/>
        </w:rPr>
        <w:footnoteReference w:id="3"/>
      </w:r>
      <w:r w:rsidRPr="009815C6">
        <w:rPr>
          <w:rFonts w:asciiTheme="majorHAnsi" w:hAnsiTheme="majorHAnsi"/>
          <w:sz w:val="24"/>
          <w:szCs w:val="24"/>
        </w:rPr>
        <w:t xml:space="preserve"> servidores com vínculo efetivo (servidores de carreira), servidores comissionados (livre nomeação e exoneração) e adidos externos (servidores colocados à disposição por outros órgãos públicos).</w:t>
      </w: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Tabela 1 – Distribuição do quadro administrativo, por vínculo</w:t>
      </w:r>
    </w:p>
    <w:tbl>
      <w:tblPr>
        <w:tblW w:w="3760" w:type="dxa"/>
        <w:tblCellMar>
          <w:left w:w="70" w:type="dxa"/>
          <w:right w:w="70" w:type="dxa"/>
        </w:tblCellMar>
        <w:tblLook w:val="04A0" w:firstRow="1" w:lastRow="0" w:firstColumn="1" w:lastColumn="0" w:noHBand="0" w:noVBand="1"/>
      </w:tblPr>
      <w:tblGrid>
        <w:gridCol w:w="1711"/>
        <w:gridCol w:w="2120"/>
      </w:tblGrid>
      <w:tr w:rsidR="00995659" w:rsidRPr="0062412D" w:rsidTr="006D4467">
        <w:trPr>
          <w:trHeight w:val="300"/>
        </w:trPr>
        <w:tc>
          <w:tcPr>
            <w:tcW w:w="1640" w:type="dxa"/>
            <w:tcBorders>
              <w:top w:val="nil"/>
              <w:left w:val="nil"/>
              <w:bottom w:val="single" w:sz="4" w:space="0" w:color="9BC2E6"/>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Vínculo</w:t>
            </w:r>
          </w:p>
        </w:tc>
        <w:tc>
          <w:tcPr>
            <w:tcW w:w="2120" w:type="dxa"/>
            <w:tcBorders>
              <w:top w:val="nil"/>
              <w:left w:val="nil"/>
              <w:bottom w:val="single" w:sz="4" w:space="0" w:color="9BC2E6"/>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Total</w:t>
            </w:r>
          </w:p>
        </w:tc>
      </w:tr>
      <w:tr w:rsidR="00995659" w:rsidRPr="0062412D" w:rsidTr="006D4467">
        <w:trPr>
          <w:trHeight w:val="300"/>
        </w:trPr>
        <w:tc>
          <w:tcPr>
            <w:tcW w:w="1640" w:type="dxa"/>
            <w:tcBorders>
              <w:top w:val="nil"/>
              <w:left w:val="nil"/>
              <w:bottom w:val="nil"/>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ADIDO EXTERNO</w:t>
            </w:r>
          </w:p>
        </w:tc>
        <w:tc>
          <w:tcPr>
            <w:tcW w:w="212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25</w:t>
            </w:r>
          </w:p>
        </w:tc>
      </w:tr>
      <w:tr w:rsidR="00995659" w:rsidRPr="0062412D" w:rsidTr="006D4467">
        <w:trPr>
          <w:trHeight w:val="300"/>
        </w:trPr>
        <w:tc>
          <w:tcPr>
            <w:tcW w:w="1640" w:type="dxa"/>
            <w:tcBorders>
              <w:top w:val="nil"/>
              <w:left w:val="nil"/>
              <w:bottom w:val="nil"/>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COMISSIONADO</w:t>
            </w:r>
          </w:p>
        </w:tc>
        <w:tc>
          <w:tcPr>
            <w:tcW w:w="212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15</w:t>
            </w:r>
          </w:p>
        </w:tc>
      </w:tr>
      <w:tr w:rsidR="00995659" w:rsidRPr="0062412D" w:rsidTr="006D4467">
        <w:trPr>
          <w:trHeight w:val="300"/>
        </w:trPr>
        <w:tc>
          <w:tcPr>
            <w:tcW w:w="1640" w:type="dxa"/>
            <w:tcBorders>
              <w:top w:val="nil"/>
              <w:left w:val="nil"/>
              <w:bottom w:val="nil"/>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EFETIVO</w:t>
            </w:r>
          </w:p>
        </w:tc>
        <w:tc>
          <w:tcPr>
            <w:tcW w:w="212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231</w:t>
            </w:r>
          </w:p>
        </w:tc>
      </w:tr>
      <w:tr w:rsidR="00995659" w:rsidRPr="0062412D" w:rsidTr="006D4467">
        <w:trPr>
          <w:trHeight w:val="300"/>
        </w:trPr>
        <w:tc>
          <w:tcPr>
            <w:tcW w:w="1640" w:type="dxa"/>
            <w:tcBorders>
              <w:top w:val="single" w:sz="4" w:space="0" w:color="9BC2E6"/>
              <w:left w:val="nil"/>
              <w:bottom w:val="nil"/>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Total Geral</w:t>
            </w:r>
          </w:p>
        </w:tc>
        <w:tc>
          <w:tcPr>
            <w:tcW w:w="2120" w:type="dxa"/>
            <w:tcBorders>
              <w:top w:val="single" w:sz="4" w:space="0" w:color="9BC2E6"/>
              <w:left w:val="nil"/>
              <w:bottom w:val="nil"/>
              <w:right w:val="nil"/>
            </w:tcBorders>
            <w:shd w:val="clear" w:color="DDEBF7" w:fill="DDEBF7"/>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271</w:t>
            </w:r>
          </w:p>
        </w:tc>
      </w:tr>
    </w:tbl>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O objetivo da presente contratação é redesenhar os serviços administrativos da CMPA, tanto com relação à organização formal da instituição, quanto com relação ao perfil e quantitativo dos colaboradores a comporem a nova estrutura.</w:t>
      </w: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3.1. Estruturação atual do quadro</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O quadro de distribuição dos cargos nos serviços administrativos da CMPA pode ser divido como servidores que possuem lotação generalista, ou seja, que não possuem uma unidade determinada para exercerem suas funções, e servidores com lotação vinculada pelo seu cargo.</w:t>
      </w: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Tabela 2 – Distribuição do quadro, por tipo de lotação</w:t>
      </w:r>
    </w:p>
    <w:tbl>
      <w:tblPr>
        <w:tblW w:w="5234" w:type="dxa"/>
        <w:tblCellMar>
          <w:left w:w="70" w:type="dxa"/>
          <w:right w:w="70" w:type="dxa"/>
        </w:tblCellMar>
        <w:tblLook w:val="04A0" w:firstRow="1" w:lastRow="0" w:firstColumn="1" w:lastColumn="0" w:noHBand="0" w:noVBand="1"/>
      </w:tblPr>
      <w:tblGrid>
        <w:gridCol w:w="5074"/>
        <w:gridCol w:w="626"/>
      </w:tblGrid>
      <w:tr w:rsidR="00995659" w:rsidRPr="0062412D" w:rsidTr="006D4467">
        <w:trPr>
          <w:trHeight w:val="300"/>
        </w:trPr>
        <w:tc>
          <w:tcPr>
            <w:tcW w:w="5074" w:type="dxa"/>
            <w:tcBorders>
              <w:top w:val="nil"/>
              <w:left w:val="nil"/>
              <w:bottom w:val="single" w:sz="4" w:space="0" w:color="9BC2E6"/>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Lotação e Cargo</w:t>
            </w:r>
          </w:p>
        </w:tc>
        <w:tc>
          <w:tcPr>
            <w:tcW w:w="160" w:type="dxa"/>
            <w:tcBorders>
              <w:top w:val="nil"/>
              <w:left w:val="nil"/>
              <w:bottom w:val="single" w:sz="4" w:space="0" w:color="9BC2E6"/>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Total</w:t>
            </w:r>
          </w:p>
        </w:tc>
      </w:tr>
      <w:tr w:rsidR="00995659" w:rsidRPr="0062412D" w:rsidTr="006D4467">
        <w:trPr>
          <w:trHeight w:val="300"/>
        </w:trPr>
        <w:tc>
          <w:tcPr>
            <w:tcW w:w="5074"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Generalista</w:t>
            </w:r>
          </w:p>
        </w:tc>
        <w:tc>
          <w:tcPr>
            <w:tcW w:w="16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143</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Adido Externo</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6</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Ajudante Legislativo</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26</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Assessor Legislativo</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12</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Assistente Legislativo</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99</w:t>
            </w:r>
          </w:p>
        </w:tc>
      </w:tr>
      <w:tr w:rsidR="00995659" w:rsidRPr="0062412D" w:rsidTr="006D4467">
        <w:trPr>
          <w:trHeight w:val="300"/>
        </w:trPr>
        <w:tc>
          <w:tcPr>
            <w:tcW w:w="5074"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Vinculada</w:t>
            </w:r>
          </w:p>
        </w:tc>
        <w:tc>
          <w:tcPr>
            <w:tcW w:w="16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128</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Adido Externo (engenheiro, médico e eletrotécnico)</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5</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Analista de Tecnologia da Informação</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Auxiliar de Serviços Médicos</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w:t>
            </w:r>
          </w:p>
        </w:tc>
      </w:tr>
      <w:tr w:rsidR="00995659" w:rsidRPr="0062412D" w:rsidTr="006D4467">
        <w:trPr>
          <w:trHeight w:val="300"/>
        </w:trPr>
        <w:tc>
          <w:tcPr>
            <w:tcW w:w="5074"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Chefe de Gabinete da Presidência</w:t>
            </w:r>
          </w:p>
        </w:tc>
        <w:tc>
          <w:tcPr>
            <w:tcW w:w="16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Comissionado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12</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Copeiro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Diretor Administrativo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Diretor de Patrimônio e Finanças</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Diretor-Geral</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Eletrotécnico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Engenheiro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Guarda Municipal</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8</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Jornalista Radialista</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Jornalista Repórter</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4</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Jornalista Repórter Fotográfico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Medico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3</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Motorista</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Oficial de Manutenção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Procurador</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4</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Assessor-Arquivista</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Auxiliar de Serviços Gerais</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23</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proofErr w:type="spellStart"/>
            <w:r w:rsidRPr="009815C6">
              <w:rPr>
                <w:rFonts w:asciiTheme="majorHAnsi" w:eastAsia="Times New Roman" w:hAnsiTheme="majorHAnsi" w:cs="Times New Roman"/>
                <w:sz w:val="24"/>
                <w:szCs w:val="24"/>
              </w:rPr>
              <w:t>Bibliotecario</w:t>
            </w:r>
            <w:proofErr w:type="spellEnd"/>
            <w:r w:rsidRPr="009815C6">
              <w:rPr>
                <w:rFonts w:asciiTheme="majorHAnsi" w:eastAsia="Times New Roman" w:hAnsiTheme="majorHAnsi" w:cs="Times New Roman"/>
                <w:sz w:val="24"/>
                <w:szCs w:val="24"/>
              </w:rPr>
              <w:t>-Pesquisador Parlamentar</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Contador</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3</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Oficial de Reprografia</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Oficial de Transportes</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9</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Taquigrafo</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27</w:t>
            </w:r>
          </w:p>
        </w:tc>
      </w:tr>
      <w:tr w:rsidR="00995659" w:rsidRPr="009815C6" w:rsidTr="006D4467">
        <w:trPr>
          <w:trHeight w:val="300"/>
        </w:trPr>
        <w:tc>
          <w:tcPr>
            <w:tcW w:w="5074"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Vigilante</w:t>
            </w:r>
          </w:p>
        </w:tc>
        <w:tc>
          <w:tcPr>
            <w:tcW w:w="16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7</w:t>
            </w:r>
          </w:p>
        </w:tc>
      </w:tr>
    </w:tbl>
    <w:p w:rsidR="00995659" w:rsidRPr="009815C6" w:rsidRDefault="00995659" w:rsidP="00995659">
      <w:pPr>
        <w:rPr>
          <w:rFonts w:asciiTheme="majorHAnsi" w:hAnsiTheme="majorHAnsi"/>
          <w:sz w:val="24"/>
          <w:szCs w:val="24"/>
        </w:rPr>
      </w:pPr>
    </w:p>
    <w:p w:rsidR="00995659" w:rsidRPr="009815C6" w:rsidRDefault="00995659" w:rsidP="00995659">
      <w:pPr>
        <w:rPr>
          <w:rFonts w:asciiTheme="majorHAnsi" w:hAnsiTheme="majorHAnsi"/>
          <w:sz w:val="24"/>
          <w:szCs w:val="24"/>
        </w:rPr>
      </w:pPr>
      <w:r w:rsidRPr="009815C6">
        <w:rPr>
          <w:rFonts w:asciiTheme="majorHAnsi" w:hAnsiTheme="majorHAnsi"/>
          <w:sz w:val="24"/>
          <w:szCs w:val="24"/>
        </w:rPr>
        <w:t>Os cargos acima apresentados são também divididos por nível de escolaridade.</w:t>
      </w: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 xml:space="preserve">Tabela 3 - Quadro de </w:t>
      </w:r>
      <w:proofErr w:type="spellStart"/>
      <w:r w:rsidRPr="0062412D">
        <w:rPr>
          <w:rFonts w:asciiTheme="majorHAnsi" w:hAnsiTheme="majorHAnsi"/>
          <w:b w:val="0"/>
          <w:sz w:val="24"/>
          <w:szCs w:val="24"/>
        </w:rPr>
        <w:t>por</w:t>
      </w:r>
      <w:proofErr w:type="spellEnd"/>
      <w:r w:rsidRPr="0062412D">
        <w:rPr>
          <w:rFonts w:asciiTheme="majorHAnsi" w:hAnsiTheme="majorHAnsi"/>
          <w:b w:val="0"/>
          <w:sz w:val="24"/>
          <w:szCs w:val="24"/>
        </w:rPr>
        <w:t xml:space="preserve"> nível de escolaridade</w:t>
      </w:r>
      <w:r w:rsidRPr="0062412D">
        <w:rPr>
          <w:rStyle w:val="Refdenotaderodap"/>
          <w:rFonts w:asciiTheme="majorHAnsi" w:hAnsiTheme="majorHAnsi"/>
          <w:b w:val="0"/>
          <w:sz w:val="24"/>
          <w:szCs w:val="24"/>
        </w:rPr>
        <w:footnoteReference w:id="4"/>
      </w:r>
      <w:r w:rsidRPr="0062412D">
        <w:rPr>
          <w:rFonts w:asciiTheme="majorHAnsi" w:hAnsiTheme="majorHAnsi"/>
          <w:b w:val="0"/>
          <w:sz w:val="24"/>
          <w:szCs w:val="24"/>
          <w:vertAlign w:val="superscript"/>
        </w:rPr>
        <w:t>,</w:t>
      </w:r>
      <w:r w:rsidRPr="0062412D">
        <w:rPr>
          <w:rStyle w:val="Refdenotaderodap"/>
          <w:rFonts w:asciiTheme="majorHAnsi" w:hAnsiTheme="majorHAnsi"/>
          <w:b w:val="0"/>
          <w:sz w:val="24"/>
          <w:szCs w:val="24"/>
        </w:rPr>
        <w:footnoteReference w:id="5"/>
      </w:r>
    </w:p>
    <w:tbl>
      <w:tblPr>
        <w:tblW w:w="4760" w:type="dxa"/>
        <w:tblCellMar>
          <w:left w:w="70" w:type="dxa"/>
          <w:right w:w="70" w:type="dxa"/>
        </w:tblCellMar>
        <w:tblLook w:val="04A0" w:firstRow="1" w:lastRow="0" w:firstColumn="1" w:lastColumn="0" w:noHBand="0" w:noVBand="1"/>
      </w:tblPr>
      <w:tblGrid>
        <w:gridCol w:w="4180"/>
        <w:gridCol w:w="626"/>
      </w:tblGrid>
      <w:tr w:rsidR="00995659" w:rsidRPr="0062412D" w:rsidTr="006D4467">
        <w:trPr>
          <w:trHeight w:val="300"/>
        </w:trPr>
        <w:tc>
          <w:tcPr>
            <w:tcW w:w="4180" w:type="dxa"/>
            <w:tcBorders>
              <w:top w:val="nil"/>
              <w:left w:val="nil"/>
              <w:bottom w:val="single" w:sz="4" w:space="0" w:color="9BC2E6"/>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Nível de escolaridade e cargo</w:t>
            </w:r>
          </w:p>
        </w:tc>
        <w:tc>
          <w:tcPr>
            <w:tcW w:w="580" w:type="dxa"/>
            <w:tcBorders>
              <w:top w:val="nil"/>
              <w:left w:val="nil"/>
              <w:bottom w:val="single" w:sz="4" w:space="0" w:color="9BC2E6"/>
              <w:right w:val="nil"/>
            </w:tcBorders>
            <w:shd w:val="clear" w:color="DDEBF7" w:fill="DDEBF7"/>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Total</w:t>
            </w:r>
          </w:p>
        </w:tc>
      </w:tr>
      <w:tr w:rsidR="00995659" w:rsidRPr="0062412D" w:rsidTr="006D4467">
        <w:trPr>
          <w:trHeight w:val="300"/>
        </w:trPr>
        <w:tc>
          <w:tcPr>
            <w:tcW w:w="41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Fundamental</w:t>
            </w:r>
          </w:p>
        </w:tc>
        <w:tc>
          <w:tcPr>
            <w:tcW w:w="5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65</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Auxiliar de Serviços Médicos</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Copeiro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Motorista</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Oficial de Manutenção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Ajudante Legislativo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26</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Auxiliar de Serviços Gerais</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23</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Oficial de Reprografia</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Oficial de Transportes</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9</w:t>
            </w:r>
          </w:p>
        </w:tc>
      </w:tr>
      <w:tr w:rsidR="00995659" w:rsidRPr="0062412D" w:rsidTr="006D4467">
        <w:trPr>
          <w:trHeight w:val="300"/>
        </w:trPr>
        <w:tc>
          <w:tcPr>
            <w:tcW w:w="41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Médio</w:t>
            </w:r>
          </w:p>
        </w:tc>
        <w:tc>
          <w:tcPr>
            <w:tcW w:w="5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108</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Comissionado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Guarda Municipal</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8</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Assistente Legislativo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99</w:t>
            </w:r>
          </w:p>
        </w:tc>
      </w:tr>
      <w:tr w:rsidR="00995659" w:rsidRPr="0062412D" w:rsidTr="006D4467">
        <w:trPr>
          <w:trHeight w:val="300"/>
        </w:trPr>
        <w:tc>
          <w:tcPr>
            <w:tcW w:w="41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Não exigido</w:t>
            </w:r>
          </w:p>
        </w:tc>
        <w:tc>
          <w:tcPr>
            <w:tcW w:w="5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11</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Adido Externo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11</w:t>
            </w:r>
          </w:p>
        </w:tc>
      </w:tr>
      <w:tr w:rsidR="00995659" w:rsidRPr="0062412D" w:rsidTr="006D4467">
        <w:trPr>
          <w:trHeight w:val="300"/>
        </w:trPr>
        <w:tc>
          <w:tcPr>
            <w:tcW w:w="41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Superior</w:t>
            </w:r>
          </w:p>
        </w:tc>
        <w:tc>
          <w:tcPr>
            <w:tcW w:w="5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86</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Analista de Tecnologia da Informação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Chefe de Gabinete da Presidência</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Comissionado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Diretor Administrativo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Diretor de Patrimônio e Finanças</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Diretor-Geral</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Engenheiro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Jornalista Radialista</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Jornalista Repórter</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4</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Jornalista Repórter Fotográfico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Medico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3</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Procurador</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4</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Assessor Legislativo</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12</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Assessor-Arquivista</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1</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proofErr w:type="spellStart"/>
            <w:r w:rsidRPr="009815C6">
              <w:rPr>
                <w:rFonts w:asciiTheme="majorHAnsi" w:eastAsia="Times New Roman" w:hAnsiTheme="majorHAnsi" w:cs="Times New Roman"/>
                <w:sz w:val="24"/>
                <w:szCs w:val="24"/>
              </w:rPr>
              <w:t>Bibliotecario</w:t>
            </w:r>
            <w:proofErr w:type="spellEnd"/>
            <w:r w:rsidRPr="009815C6">
              <w:rPr>
                <w:rFonts w:asciiTheme="majorHAnsi" w:eastAsia="Times New Roman" w:hAnsiTheme="majorHAnsi" w:cs="Times New Roman"/>
                <w:sz w:val="24"/>
                <w:szCs w:val="24"/>
              </w:rPr>
              <w:t>-Pesquisador Parlamentar</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2</w:t>
            </w:r>
          </w:p>
        </w:tc>
      </w:tr>
      <w:tr w:rsidR="00995659" w:rsidRPr="009815C6" w:rsidTr="006D4467">
        <w:trPr>
          <w:trHeight w:val="300"/>
        </w:trPr>
        <w:tc>
          <w:tcPr>
            <w:tcW w:w="4180" w:type="dxa"/>
            <w:tcBorders>
              <w:top w:val="nil"/>
              <w:left w:val="nil"/>
              <w:bottom w:val="nil"/>
              <w:right w:val="nil"/>
            </w:tcBorders>
            <w:shd w:val="clear" w:color="auto" w:fill="auto"/>
            <w:noWrap/>
            <w:vAlign w:val="bottom"/>
            <w:hideMark/>
          </w:tcPr>
          <w:p w:rsidR="00995659" w:rsidRPr="009815C6" w:rsidRDefault="00995659" w:rsidP="006D4467">
            <w:pPr>
              <w:spacing w:after="0"/>
              <w:ind w:firstLineChars="100" w:firstLine="240"/>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Contador</w:t>
            </w:r>
          </w:p>
        </w:tc>
        <w:tc>
          <w:tcPr>
            <w:tcW w:w="580" w:type="dxa"/>
            <w:tcBorders>
              <w:top w:val="nil"/>
              <w:left w:val="nil"/>
              <w:bottom w:val="nil"/>
              <w:right w:val="nil"/>
            </w:tcBorders>
            <w:shd w:val="clear" w:color="auto" w:fill="auto"/>
            <w:noWrap/>
            <w:vAlign w:val="bottom"/>
            <w:hideMark/>
          </w:tcPr>
          <w:p w:rsidR="00995659" w:rsidRPr="009815C6" w:rsidRDefault="00995659" w:rsidP="006D4467">
            <w:pPr>
              <w:spacing w:after="0"/>
              <w:jc w:val="right"/>
              <w:rPr>
                <w:rFonts w:asciiTheme="majorHAnsi" w:eastAsia="Times New Roman" w:hAnsiTheme="majorHAnsi" w:cs="Times New Roman"/>
                <w:sz w:val="24"/>
                <w:szCs w:val="24"/>
              </w:rPr>
            </w:pPr>
            <w:r w:rsidRPr="009815C6">
              <w:rPr>
                <w:rFonts w:asciiTheme="majorHAnsi" w:eastAsia="Times New Roman" w:hAnsiTheme="majorHAnsi" w:cs="Times New Roman"/>
                <w:sz w:val="24"/>
                <w:szCs w:val="24"/>
              </w:rPr>
              <w:t>3</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Taquigrafo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27</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Vigilante</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7</w:t>
            </w:r>
          </w:p>
        </w:tc>
      </w:tr>
      <w:tr w:rsidR="00995659" w:rsidRPr="0062412D" w:rsidTr="006D4467">
        <w:trPr>
          <w:trHeight w:val="300"/>
        </w:trPr>
        <w:tc>
          <w:tcPr>
            <w:tcW w:w="41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Técnico</w:t>
            </w:r>
          </w:p>
        </w:tc>
        <w:tc>
          <w:tcPr>
            <w:tcW w:w="580" w:type="dxa"/>
            <w:tcBorders>
              <w:top w:val="nil"/>
              <w:left w:val="nil"/>
              <w:bottom w:val="single" w:sz="4" w:space="0" w:color="9BC2E6"/>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bCs/>
                <w:sz w:val="24"/>
                <w:szCs w:val="24"/>
              </w:rPr>
            </w:pPr>
            <w:r w:rsidRPr="0062412D">
              <w:rPr>
                <w:rFonts w:asciiTheme="majorHAnsi" w:eastAsia="Times New Roman" w:hAnsiTheme="majorHAnsi" w:cs="Times New Roman"/>
                <w:bCs/>
                <w:sz w:val="24"/>
                <w:szCs w:val="24"/>
              </w:rPr>
              <w:t>1</w:t>
            </w:r>
          </w:p>
        </w:tc>
      </w:tr>
      <w:tr w:rsidR="00995659" w:rsidRPr="0062412D" w:rsidTr="006D4467">
        <w:trPr>
          <w:trHeight w:val="300"/>
        </w:trPr>
        <w:tc>
          <w:tcPr>
            <w:tcW w:w="4180" w:type="dxa"/>
            <w:tcBorders>
              <w:top w:val="nil"/>
              <w:left w:val="nil"/>
              <w:bottom w:val="nil"/>
              <w:right w:val="nil"/>
            </w:tcBorders>
            <w:shd w:val="clear" w:color="auto" w:fill="auto"/>
            <w:noWrap/>
            <w:vAlign w:val="bottom"/>
            <w:hideMark/>
          </w:tcPr>
          <w:p w:rsidR="00995659" w:rsidRPr="0062412D" w:rsidRDefault="00995659" w:rsidP="006D4467">
            <w:pPr>
              <w:spacing w:after="0"/>
              <w:ind w:firstLineChars="100" w:firstLine="240"/>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Eletrotécnico</w:t>
            </w:r>
          </w:p>
        </w:tc>
        <w:tc>
          <w:tcPr>
            <w:tcW w:w="580" w:type="dxa"/>
            <w:tcBorders>
              <w:top w:val="nil"/>
              <w:left w:val="nil"/>
              <w:bottom w:val="nil"/>
              <w:right w:val="nil"/>
            </w:tcBorders>
            <w:shd w:val="clear" w:color="auto" w:fill="auto"/>
            <w:noWrap/>
            <w:vAlign w:val="bottom"/>
            <w:hideMark/>
          </w:tcPr>
          <w:p w:rsidR="00995659" w:rsidRPr="0062412D" w:rsidRDefault="00995659" w:rsidP="006D4467">
            <w:pPr>
              <w:spacing w:after="0"/>
              <w:jc w:val="right"/>
              <w:rPr>
                <w:rFonts w:asciiTheme="majorHAnsi" w:eastAsia="Times New Roman" w:hAnsiTheme="majorHAnsi" w:cs="Times New Roman"/>
                <w:sz w:val="24"/>
                <w:szCs w:val="24"/>
              </w:rPr>
            </w:pPr>
            <w:r w:rsidRPr="0062412D">
              <w:rPr>
                <w:rFonts w:asciiTheme="majorHAnsi" w:eastAsia="Times New Roman" w:hAnsiTheme="majorHAnsi" w:cs="Times New Roman"/>
                <w:sz w:val="24"/>
                <w:szCs w:val="24"/>
              </w:rPr>
              <w:t>1</w:t>
            </w:r>
          </w:p>
        </w:tc>
      </w:tr>
    </w:tbl>
    <w:p w:rsidR="00995659" w:rsidRPr="0062412D" w:rsidRDefault="00995659" w:rsidP="00995659">
      <w:pPr>
        <w:pStyle w:val="Ttulo2"/>
        <w:rPr>
          <w:rFonts w:asciiTheme="majorHAnsi" w:hAnsiTheme="majorHAnsi"/>
          <w:b w:val="0"/>
          <w:sz w:val="24"/>
          <w:szCs w:val="24"/>
        </w:rPr>
      </w:pP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3.2. Descrição da estrutura física atual</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A Câmara Municipal de Porto Alegre possui sede própria, que abriga tanto os serviços administrativos quanto a estrutura política da instituição.</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A estrutura administrativa da CMPA hoje conta com potencial de até 65 (sessenta e cinco) salas de tamanho médio, distribuídas em três andares. Em sua maioria, todas contam com possibilidade de ampliação ou redução, de acordo com a definição da empresa contratada.</w:t>
      </w: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3.3. Base legal</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A estruturação do quadro de servidores da Câmara Municipal de Porto Alegre está instituída pela Lei nº 5.811, de 8 de dezembro de 1986, e alterações posteriores.</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A organização dos serviços administrativos da CMPA foi estabelecida pela Resolução nº 1.367, de 2 de janeiro de 1998, e alterações posteriores.</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O regime jurídico próprio dos servidores efetivos da CMPA foi instituído pela Lei Complementar nº 133, de 31 de dezembro de 1985, e alterações posteriores (Estatuto dos Funcionários Públicos do Município de Porto Alegre).</w:t>
      </w:r>
    </w:p>
    <w:p w:rsidR="00995659" w:rsidRPr="0062412D" w:rsidRDefault="00995659" w:rsidP="00995659">
      <w:pPr>
        <w:pStyle w:val="Ttulo2"/>
        <w:rPr>
          <w:rFonts w:asciiTheme="majorHAnsi" w:hAnsiTheme="majorHAnsi"/>
          <w:b w:val="0"/>
          <w:sz w:val="24"/>
          <w:szCs w:val="24"/>
        </w:rPr>
      </w:pPr>
      <w:r w:rsidRPr="0062412D">
        <w:rPr>
          <w:rFonts w:asciiTheme="majorHAnsi" w:hAnsiTheme="majorHAnsi"/>
          <w:b w:val="0"/>
          <w:sz w:val="24"/>
          <w:szCs w:val="24"/>
        </w:rPr>
        <w:t>3.4. Plano de trabalho</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A apresentação dos trabalhos deverá atender aos pontos especificados no item “1”, da seguinte forma:</w:t>
      </w:r>
    </w:p>
    <w:p w:rsidR="00995659" w:rsidRPr="0062412D" w:rsidRDefault="00995659" w:rsidP="0062412D">
      <w:pPr>
        <w:pStyle w:val="Ttulo3"/>
        <w:jc w:val="both"/>
        <w:rPr>
          <w:rFonts w:asciiTheme="majorHAnsi" w:hAnsiTheme="majorHAnsi"/>
          <w:b w:val="0"/>
          <w:sz w:val="24"/>
          <w:szCs w:val="24"/>
        </w:rPr>
      </w:pPr>
      <w:r w:rsidRPr="0062412D">
        <w:rPr>
          <w:rFonts w:asciiTheme="majorHAnsi" w:hAnsiTheme="majorHAnsi"/>
          <w:b w:val="0"/>
          <w:sz w:val="24"/>
          <w:szCs w:val="24"/>
        </w:rPr>
        <w:t xml:space="preserve">3.4.1. </w:t>
      </w:r>
      <w:r w:rsidRPr="0062412D">
        <w:rPr>
          <w:rFonts w:asciiTheme="majorHAnsi" w:hAnsiTheme="majorHAnsi"/>
          <w:sz w:val="24"/>
          <w:szCs w:val="24"/>
        </w:rPr>
        <w:t>Etapa 1</w:t>
      </w:r>
      <w:r w:rsidRPr="0062412D">
        <w:rPr>
          <w:rFonts w:asciiTheme="majorHAnsi" w:hAnsiTheme="majorHAnsi"/>
          <w:b w:val="0"/>
          <w:sz w:val="24"/>
          <w:szCs w:val="24"/>
        </w:rPr>
        <w:t xml:space="preserve"> - Adequação da organização hierárquica da estrutura administrativa, por meio de apresentação de organograma:</w:t>
      </w:r>
    </w:p>
    <w:p w:rsidR="00995659" w:rsidRPr="009815C6" w:rsidRDefault="00995659" w:rsidP="0062412D">
      <w:pPr>
        <w:pStyle w:val="PargrafodaLista"/>
        <w:numPr>
          <w:ilvl w:val="0"/>
          <w:numId w:val="15"/>
        </w:numPr>
        <w:spacing w:after="120"/>
        <w:contextualSpacing/>
        <w:jc w:val="both"/>
        <w:rPr>
          <w:rFonts w:asciiTheme="majorHAnsi" w:hAnsiTheme="majorHAnsi"/>
        </w:rPr>
      </w:pPr>
      <w:r w:rsidRPr="009815C6">
        <w:rPr>
          <w:rFonts w:asciiTheme="majorHAnsi" w:hAnsiTheme="majorHAnsi"/>
        </w:rPr>
        <w:t xml:space="preserve"> Mapeamento de fluxos administrativos de trabalho atualmente realizados na CMPA;</w:t>
      </w:r>
    </w:p>
    <w:p w:rsidR="00995659" w:rsidRPr="009815C6" w:rsidRDefault="00995659" w:rsidP="0062412D">
      <w:pPr>
        <w:pStyle w:val="PargrafodaLista"/>
        <w:numPr>
          <w:ilvl w:val="0"/>
          <w:numId w:val="15"/>
        </w:numPr>
        <w:spacing w:after="120"/>
        <w:contextualSpacing/>
        <w:jc w:val="both"/>
        <w:rPr>
          <w:rFonts w:asciiTheme="majorHAnsi" w:hAnsiTheme="majorHAnsi"/>
        </w:rPr>
      </w:pPr>
      <w:r w:rsidRPr="009815C6">
        <w:rPr>
          <w:rFonts w:asciiTheme="majorHAnsi" w:hAnsiTheme="majorHAnsi"/>
        </w:rPr>
        <w:t>Adequação do fluxograma administrativo à nova proposta de modelo gerencial;</w:t>
      </w:r>
    </w:p>
    <w:p w:rsidR="00995659" w:rsidRPr="009815C6" w:rsidRDefault="00995659" w:rsidP="0062412D">
      <w:pPr>
        <w:pStyle w:val="PargrafodaLista"/>
        <w:numPr>
          <w:ilvl w:val="0"/>
          <w:numId w:val="15"/>
        </w:numPr>
        <w:spacing w:after="120"/>
        <w:contextualSpacing/>
        <w:jc w:val="both"/>
        <w:rPr>
          <w:rFonts w:asciiTheme="majorHAnsi" w:hAnsiTheme="majorHAnsi"/>
        </w:rPr>
      </w:pPr>
      <w:r w:rsidRPr="009815C6">
        <w:rPr>
          <w:rFonts w:asciiTheme="majorHAnsi" w:hAnsiTheme="majorHAnsi"/>
        </w:rPr>
        <w:t>Apresentação de estudo com nova estrutura organizacional hierárquica (organograma).</w:t>
      </w:r>
    </w:p>
    <w:p w:rsidR="00995659" w:rsidRPr="0062412D" w:rsidRDefault="00995659" w:rsidP="0062412D">
      <w:pPr>
        <w:pStyle w:val="Ttulo3"/>
        <w:jc w:val="both"/>
        <w:rPr>
          <w:rFonts w:asciiTheme="majorHAnsi" w:hAnsiTheme="majorHAnsi"/>
          <w:b w:val="0"/>
          <w:sz w:val="24"/>
          <w:szCs w:val="24"/>
        </w:rPr>
      </w:pPr>
      <w:r w:rsidRPr="0062412D">
        <w:rPr>
          <w:rFonts w:asciiTheme="majorHAnsi" w:hAnsiTheme="majorHAnsi"/>
          <w:b w:val="0"/>
          <w:sz w:val="24"/>
          <w:szCs w:val="24"/>
        </w:rPr>
        <w:t xml:space="preserve">3.4.2. </w:t>
      </w:r>
      <w:r w:rsidRPr="0062412D">
        <w:rPr>
          <w:rFonts w:asciiTheme="majorHAnsi" w:hAnsiTheme="majorHAnsi"/>
          <w:sz w:val="24"/>
          <w:szCs w:val="24"/>
        </w:rPr>
        <w:t>Etapa 2</w:t>
      </w:r>
      <w:r w:rsidRPr="0062412D">
        <w:rPr>
          <w:rFonts w:asciiTheme="majorHAnsi" w:hAnsiTheme="majorHAnsi"/>
          <w:b w:val="0"/>
          <w:sz w:val="24"/>
          <w:szCs w:val="24"/>
        </w:rPr>
        <w:t xml:space="preserve"> - Mapeamento quantitativo de cargos necessários na nova estrutura:</w:t>
      </w:r>
    </w:p>
    <w:p w:rsidR="00995659" w:rsidRPr="009815C6" w:rsidRDefault="00995659" w:rsidP="0062412D">
      <w:pPr>
        <w:pStyle w:val="PargrafodaLista"/>
        <w:numPr>
          <w:ilvl w:val="0"/>
          <w:numId w:val="16"/>
        </w:numPr>
        <w:spacing w:after="120"/>
        <w:contextualSpacing/>
        <w:jc w:val="both"/>
        <w:rPr>
          <w:rFonts w:asciiTheme="majorHAnsi" w:hAnsiTheme="majorHAnsi"/>
        </w:rPr>
      </w:pPr>
      <w:r w:rsidRPr="009815C6">
        <w:rPr>
          <w:rFonts w:asciiTheme="majorHAnsi" w:hAnsiTheme="majorHAnsi"/>
        </w:rPr>
        <w:t>Diagnóstico do quantitativo atual de colaboradores em exercício na estrutura administrativa da CMPA; e</w:t>
      </w:r>
    </w:p>
    <w:p w:rsidR="00995659" w:rsidRPr="009815C6" w:rsidRDefault="00995659" w:rsidP="0062412D">
      <w:pPr>
        <w:pStyle w:val="PargrafodaLista"/>
        <w:numPr>
          <w:ilvl w:val="0"/>
          <w:numId w:val="16"/>
        </w:numPr>
        <w:spacing w:after="120"/>
        <w:contextualSpacing/>
        <w:jc w:val="both"/>
        <w:rPr>
          <w:rFonts w:asciiTheme="majorHAnsi" w:hAnsiTheme="majorHAnsi"/>
        </w:rPr>
      </w:pPr>
      <w:r w:rsidRPr="009815C6">
        <w:rPr>
          <w:rFonts w:asciiTheme="majorHAnsi" w:hAnsiTheme="majorHAnsi"/>
        </w:rPr>
        <w:t>Adequação do quantitativo atual à nova estrutura.</w:t>
      </w:r>
    </w:p>
    <w:p w:rsidR="00995659" w:rsidRPr="0062412D" w:rsidRDefault="00995659" w:rsidP="0062412D">
      <w:pPr>
        <w:pStyle w:val="Ttulo3"/>
        <w:jc w:val="both"/>
        <w:rPr>
          <w:rFonts w:asciiTheme="majorHAnsi" w:hAnsiTheme="majorHAnsi"/>
          <w:b w:val="0"/>
          <w:sz w:val="24"/>
          <w:szCs w:val="24"/>
        </w:rPr>
      </w:pPr>
      <w:r w:rsidRPr="0062412D">
        <w:rPr>
          <w:rFonts w:asciiTheme="majorHAnsi" w:hAnsiTheme="majorHAnsi"/>
          <w:b w:val="0"/>
          <w:sz w:val="24"/>
          <w:szCs w:val="24"/>
        </w:rPr>
        <w:t xml:space="preserve">3.4.3. </w:t>
      </w:r>
      <w:r w:rsidRPr="0062412D">
        <w:rPr>
          <w:rFonts w:asciiTheme="majorHAnsi" w:hAnsiTheme="majorHAnsi"/>
          <w:sz w:val="24"/>
          <w:szCs w:val="24"/>
        </w:rPr>
        <w:t>Etapa 3</w:t>
      </w:r>
      <w:r w:rsidRPr="0062412D">
        <w:rPr>
          <w:rFonts w:asciiTheme="majorHAnsi" w:hAnsiTheme="majorHAnsi"/>
          <w:b w:val="0"/>
          <w:sz w:val="24"/>
          <w:szCs w:val="24"/>
        </w:rPr>
        <w:t xml:space="preserve"> - Mapeamento qualitativo de cargos necessários na estrutura administrativa (requisitos de ingresso, formação acadêmica, nível de instrução):</w:t>
      </w:r>
    </w:p>
    <w:p w:rsidR="00995659" w:rsidRPr="009815C6" w:rsidRDefault="00995659" w:rsidP="0062412D">
      <w:pPr>
        <w:pStyle w:val="PargrafodaLista"/>
        <w:numPr>
          <w:ilvl w:val="0"/>
          <w:numId w:val="17"/>
        </w:numPr>
        <w:spacing w:after="120"/>
        <w:contextualSpacing/>
        <w:jc w:val="both"/>
        <w:rPr>
          <w:rFonts w:asciiTheme="majorHAnsi" w:hAnsiTheme="majorHAnsi"/>
        </w:rPr>
      </w:pPr>
      <w:r w:rsidRPr="009815C6">
        <w:rPr>
          <w:rFonts w:asciiTheme="majorHAnsi" w:hAnsiTheme="majorHAnsi"/>
        </w:rPr>
        <w:t>Diagnóstico atual dos colaboradores em exercício na estrutura administrativa, quanto aos requisitos para ingresso no serviço público</w:t>
      </w:r>
      <w:r w:rsidRPr="009815C6">
        <w:rPr>
          <w:rStyle w:val="Refdenotaderodap"/>
          <w:rFonts w:asciiTheme="majorHAnsi" w:hAnsiTheme="majorHAnsi"/>
        </w:rPr>
        <w:footnoteReference w:id="6"/>
      </w:r>
      <w:r w:rsidRPr="009815C6">
        <w:rPr>
          <w:rFonts w:asciiTheme="majorHAnsi" w:hAnsiTheme="majorHAnsi"/>
        </w:rPr>
        <w:t>; e</w:t>
      </w:r>
    </w:p>
    <w:p w:rsidR="00995659" w:rsidRPr="009815C6" w:rsidRDefault="00995659" w:rsidP="0062412D">
      <w:pPr>
        <w:pStyle w:val="PargrafodaLista"/>
        <w:numPr>
          <w:ilvl w:val="0"/>
          <w:numId w:val="17"/>
        </w:numPr>
        <w:spacing w:after="120"/>
        <w:contextualSpacing/>
        <w:jc w:val="both"/>
        <w:rPr>
          <w:rFonts w:asciiTheme="majorHAnsi" w:hAnsiTheme="majorHAnsi"/>
        </w:rPr>
      </w:pPr>
      <w:r w:rsidRPr="009815C6">
        <w:rPr>
          <w:rFonts w:asciiTheme="majorHAnsi" w:hAnsiTheme="majorHAnsi"/>
        </w:rPr>
        <w:t>Adequação qualitativa de cargos à nova estrutura organizacional apresentada.</w:t>
      </w:r>
    </w:p>
    <w:p w:rsidR="00995659" w:rsidRPr="0062412D" w:rsidRDefault="00995659" w:rsidP="0062412D">
      <w:pPr>
        <w:pStyle w:val="Ttulo3"/>
        <w:jc w:val="both"/>
        <w:rPr>
          <w:rFonts w:asciiTheme="majorHAnsi" w:hAnsiTheme="majorHAnsi"/>
          <w:b w:val="0"/>
          <w:sz w:val="24"/>
          <w:szCs w:val="24"/>
        </w:rPr>
      </w:pPr>
      <w:r w:rsidRPr="0062412D">
        <w:rPr>
          <w:rFonts w:asciiTheme="majorHAnsi" w:hAnsiTheme="majorHAnsi"/>
          <w:b w:val="0"/>
          <w:sz w:val="24"/>
          <w:szCs w:val="24"/>
        </w:rPr>
        <w:t xml:space="preserve">3.4.4. </w:t>
      </w:r>
      <w:r w:rsidRPr="0062412D">
        <w:rPr>
          <w:rFonts w:asciiTheme="majorHAnsi" w:hAnsiTheme="majorHAnsi"/>
          <w:sz w:val="24"/>
          <w:szCs w:val="24"/>
        </w:rPr>
        <w:t>Etapa 4</w:t>
      </w:r>
      <w:r w:rsidRPr="0062412D">
        <w:rPr>
          <w:rFonts w:asciiTheme="majorHAnsi" w:hAnsiTheme="majorHAnsi"/>
          <w:b w:val="0"/>
          <w:sz w:val="24"/>
          <w:szCs w:val="24"/>
        </w:rPr>
        <w:t xml:space="preserve"> - Definição quantitativa e qualitativa de níveis hierárquicos na nova estrutura:</w:t>
      </w:r>
    </w:p>
    <w:p w:rsidR="00995659" w:rsidRPr="009815C6" w:rsidRDefault="00995659" w:rsidP="0062412D">
      <w:pPr>
        <w:pStyle w:val="PargrafodaLista"/>
        <w:numPr>
          <w:ilvl w:val="0"/>
          <w:numId w:val="19"/>
        </w:numPr>
        <w:spacing w:after="120"/>
        <w:contextualSpacing/>
        <w:jc w:val="both"/>
        <w:rPr>
          <w:rFonts w:asciiTheme="majorHAnsi" w:hAnsiTheme="majorHAnsi"/>
        </w:rPr>
      </w:pPr>
      <w:r w:rsidRPr="009815C6">
        <w:rPr>
          <w:rFonts w:asciiTheme="majorHAnsi" w:hAnsiTheme="majorHAnsi"/>
        </w:rPr>
        <w:t>Definição e justificativa do modelo gerencial adotado na nova estrutura;</w:t>
      </w:r>
    </w:p>
    <w:p w:rsidR="00995659" w:rsidRPr="009815C6" w:rsidRDefault="00995659" w:rsidP="0062412D">
      <w:pPr>
        <w:pStyle w:val="PargrafodaLista"/>
        <w:numPr>
          <w:ilvl w:val="0"/>
          <w:numId w:val="19"/>
        </w:numPr>
        <w:spacing w:after="120"/>
        <w:contextualSpacing/>
        <w:jc w:val="both"/>
        <w:rPr>
          <w:rFonts w:asciiTheme="majorHAnsi" w:hAnsiTheme="majorHAnsi"/>
        </w:rPr>
      </w:pPr>
      <w:r w:rsidRPr="009815C6">
        <w:rPr>
          <w:rFonts w:asciiTheme="majorHAnsi" w:hAnsiTheme="majorHAnsi"/>
        </w:rPr>
        <w:t>Diagnóstico atual dos níveis hierárquicos e postos de confiança ou funções gratificadas na estrutura administrativa da CMPA; e</w:t>
      </w:r>
    </w:p>
    <w:p w:rsidR="00995659" w:rsidRPr="009815C6" w:rsidRDefault="00995659" w:rsidP="0062412D">
      <w:pPr>
        <w:pStyle w:val="PargrafodaLista"/>
        <w:numPr>
          <w:ilvl w:val="0"/>
          <w:numId w:val="19"/>
        </w:numPr>
        <w:spacing w:after="120"/>
        <w:contextualSpacing/>
        <w:jc w:val="both"/>
        <w:rPr>
          <w:rFonts w:asciiTheme="majorHAnsi" w:hAnsiTheme="majorHAnsi"/>
        </w:rPr>
      </w:pPr>
      <w:r w:rsidRPr="009815C6">
        <w:rPr>
          <w:rFonts w:asciiTheme="majorHAnsi" w:hAnsiTheme="majorHAnsi"/>
        </w:rPr>
        <w:t xml:space="preserve"> Adequação ao novo modelo e à nova estrutura apresentada, por meio de apresentação de nova estrutura de postos de confiança ou funções gratificadas.</w:t>
      </w:r>
    </w:p>
    <w:p w:rsidR="00995659" w:rsidRPr="0062412D" w:rsidRDefault="00995659" w:rsidP="0062412D">
      <w:pPr>
        <w:pStyle w:val="Ttulo3"/>
        <w:jc w:val="both"/>
        <w:rPr>
          <w:rFonts w:asciiTheme="majorHAnsi" w:hAnsiTheme="majorHAnsi"/>
          <w:b w:val="0"/>
          <w:sz w:val="24"/>
          <w:szCs w:val="24"/>
        </w:rPr>
      </w:pPr>
      <w:r w:rsidRPr="0062412D">
        <w:rPr>
          <w:rFonts w:asciiTheme="majorHAnsi" w:hAnsiTheme="majorHAnsi"/>
          <w:b w:val="0"/>
          <w:sz w:val="24"/>
          <w:szCs w:val="24"/>
        </w:rPr>
        <w:t xml:space="preserve">3.4.5. </w:t>
      </w:r>
      <w:r w:rsidRPr="0062412D">
        <w:rPr>
          <w:rFonts w:asciiTheme="majorHAnsi" w:hAnsiTheme="majorHAnsi"/>
          <w:sz w:val="24"/>
          <w:szCs w:val="24"/>
        </w:rPr>
        <w:t>Etapa 5</w:t>
      </w:r>
      <w:r w:rsidRPr="0062412D">
        <w:rPr>
          <w:rFonts w:asciiTheme="majorHAnsi" w:hAnsiTheme="majorHAnsi"/>
          <w:b w:val="0"/>
          <w:sz w:val="24"/>
          <w:szCs w:val="24"/>
        </w:rPr>
        <w:t>- Realização de plano de lotação ideal para cada estrutura administrativa na nova proposta (plano qualitativo e quantitativo):</w:t>
      </w:r>
    </w:p>
    <w:p w:rsidR="00995659" w:rsidRPr="009815C6" w:rsidRDefault="00995659" w:rsidP="0062412D">
      <w:pPr>
        <w:pStyle w:val="PargrafodaLista"/>
        <w:numPr>
          <w:ilvl w:val="0"/>
          <w:numId w:val="18"/>
        </w:numPr>
        <w:spacing w:after="120"/>
        <w:contextualSpacing/>
        <w:jc w:val="both"/>
        <w:rPr>
          <w:rFonts w:asciiTheme="majorHAnsi" w:hAnsiTheme="majorHAnsi"/>
        </w:rPr>
      </w:pPr>
      <w:r w:rsidRPr="009815C6">
        <w:rPr>
          <w:rFonts w:asciiTheme="majorHAnsi" w:hAnsiTheme="majorHAnsi"/>
        </w:rPr>
        <w:t>Apresentação quantitativa e qualitativa das lotações de servidores na nova estrutura administrativa proposta, definindo:</w:t>
      </w:r>
    </w:p>
    <w:p w:rsidR="00995659" w:rsidRPr="009815C6" w:rsidRDefault="00995659" w:rsidP="0062412D">
      <w:pPr>
        <w:pStyle w:val="PargrafodaLista"/>
        <w:numPr>
          <w:ilvl w:val="1"/>
          <w:numId w:val="18"/>
        </w:numPr>
        <w:spacing w:after="120"/>
        <w:contextualSpacing/>
        <w:jc w:val="both"/>
        <w:rPr>
          <w:rFonts w:asciiTheme="majorHAnsi" w:hAnsiTheme="majorHAnsi"/>
        </w:rPr>
      </w:pPr>
      <w:r w:rsidRPr="009815C6">
        <w:rPr>
          <w:rFonts w:asciiTheme="majorHAnsi" w:hAnsiTheme="majorHAnsi"/>
        </w:rPr>
        <w:t>Quantidade de servidores em cada unidade administrativa, especificado por cargo; e</w:t>
      </w:r>
    </w:p>
    <w:p w:rsidR="00995659" w:rsidRPr="009815C6" w:rsidRDefault="00995659" w:rsidP="0062412D">
      <w:pPr>
        <w:pStyle w:val="PargrafodaLista"/>
        <w:numPr>
          <w:ilvl w:val="1"/>
          <w:numId w:val="18"/>
        </w:numPr>
        <w:spacing w:after="120"/>
        <w:contextualSpacing/>
        <w:jc w:val="both"/>
        <w:rPr>
          <w:rFonts w:asciiTheme="majorHAnsi" w:hAnsiTheme="majorHAnsi"/>
        </w:rPr>
      </w:pPr>
      <w:r w:rsidRPr="009815C6">
        <w:rPr>
          <w:rFonts w:asciiTheme="majorHAnsi" w:hAnsiTheme="majorHAnsi"/>
        </w:rPr>
        <w:t>Quantidade e lotação de funções gratificadas na nova estrutura.</w:t>
      </w:r>
    </w:p>
    <w:p w:rsidR="00995659" w:rsidRPr="0062412D" w:rsidRDefault="00995659" w:rsidP="00995659">
      <w:pPr>
        <w:pStyle w:val="Ttulo1"/>
        <w:rPr>
          <w:color w:val="000000" w:themeColor="text1"/>
          <w:sz w:val="24"/>
          <w:szCs w:val="24"/>
        </w:rPr>
      </w:pPr>
      <w:r w:rsidRPr="0062412D">
        <w:rPr>
          <w:color w:val="000000" w:themeColor="text1"/>
          <w:sz w:val="24"/>
          <w:szCs w:val="24"/>
        </w:rPr>
        <w:t>4. Cronograma de entrega e execução</w:t>
      </w:r>
    </w:p>
    <w:p w:rsidR="00995659" w:rsidRPr="009815C6" w:rsidRDefault="00995659" w:rsidP="0062412D">
      <w:pPr>
        <w:ind w:firstLine="708"/>
        <w:rPr>
          <w:rFonts w:asciiTheme="majorHAnsi" w:hAnsiTheme="majorHAnsi"/>
          <w:sz w:val="24"/>
          <w:szCs w:val="24"/>
        </w:rPr>
      </w:pPr>
      <w:r w:rsidRPr="009815C6">
        <w:rPr>
          <w:rFonts w:asciiTheme="majorHAnsi" w:hAnsiTheme="majorHAnsi"/>
          <w:sz w:val="24"/>
          <w:szCs w:val="24"/>
        </w:rPr>
        <w:t>Abaixo é apresentado o cronograma proposto para a entrega dos trabalhos:</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Etapa 0 (planejamento): 20 (vinte) dias úteis</w:t>
      </w:r>
    </w:p>
    <w:p w:rsidR="00995659" w:rsidRPr="009815C6" w:rsidRDefault="00995659" w:rsidP="0062412D">
      <w:pPr>
        <w:ind w:firstLine="708"/>
        <w:rPr>
          <w:rFonts w:asciiTheme="majorHAnsi" w:hAnsiTheme="majorHAnsi"/>
          <w:sz w:val="24"/>
          <w:szCs w:val="24"/>
        </w:rPr>
      </w:pPr>
      <w:r w:rsidRPr="009815C6">
        <w:rPr>
          <w:rFonts w:asciiTheme="majorHAnsi" w:hAnsiTheme="majorHAnsi"/>
          <w:sz w:val="24"/>
          <w:szCs w:val="24"/>
        </w:rPr>
        <w:t xml:space="preserve">Nesta etapa estão previstas reuniões de alinhamento entre a empresa contratada e a administração da CMPA, além de estudo prévio da estrutura administrativa e dos </w:t>
      </w:r>
      <w:proofErr w:type="spellStart"/>
      <w:r w:rsidRPr="009815C6">
        <w:rPr>
          <w:rFonts w:asciiTheme="majorHAnsi" w:hAnsiTheme="majorHAnsi"/>
          <w:sz w:val="24"/>
          <w:szCs w:val="24"/>
        </w:rPr>
        <w:t>macrofluxos</w:t>
      </w:r>
      <w:proofErr w:type="spellEnd"/>
      <w:r w:rsidRPr="009815C6">
        <w:rPr>
          <w:rFonts w:asciiTheme="majorHAnsi" w:hAnsiTheme="majorHAnsi"/>
          <w:sz w:val="24"/>
          <w:szCs w:val="24"/>
        </w:rPr>
        <w:t xml:space="preserve"> de trabalho e processos. </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Etapa 1: 20 (vinte) dias úteis</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Etapa 2: 5 (cinco) dias úteis</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Etapa 3: 5 (cinco) dias úteis</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Etapa 4: 5 (cinco) dias úteis</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Etapa 5: 10 (dez) dias úteis</w:t>
      </w:r>
    </w:p>
    <w:p w:rsidR="00995659" w:rsidRPr="009815C6" w:rsidRDefault="00995659" w:rsidP="00995659">
      <w:pPr>
        <w:pStyle w:val="PargrafodaLista"/>
        <w:numPr>
          <w:ilvl w:val="0"/>
          <w:numId w:val="20"/>
        </w:numPr>
        <w:spacing w:after="120"/>
        <w:contextualSpacing/>
        <w:jc w:val="both"/>
        <w:rPr>
          <w:rFonts w:asciiTheme="majorHAnsi" w:hAnsiTheme="majorHAnsi"/>
        </w:rPr>
      </w:pPr>
      <w:r w:rsidRPr="009815C6">
        <w:rPr>
          <w:rFonts w:asciiTheme="majorHAnsi" w:hAnsiTheme="majorHAnsi"/>
        </w:rPr>
        <w:t>Conclusão dos trabalhos: 10 (dez) dias úteis</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 xml:space="preserve">Os trabalhos de diagnóstico deverão ser executados por colaboradores da empresa contratada </w:t>
      </w:r>
      <w:r w:rsidRPr="009815C6">
        <w:rPr>
          <w:rFonts w:asciiTheme="majorHAnsi" w:hAnsiTheme="majorHAnsi"/>
          <w:i/>
          <w:sz w:val="24"/>
          <w:szCs w:val="24"/>
        </w:rPr>
        <w:t>in loco</w:t>
      </w:r>
      <w:r w:rsidRPr="009815C6">
        <w:rPr>
          <w:rFonts w:asciiTheme="majorHAnsi" w:hAnsiTheme="majorHAnsi"/>
          <w:sz w:val="24"/>
          <w:szCs w:val="24"/>
        </w:rPr>
        <w:t>, com o apoio de servidores especificamente designados pela administração da CMPA.</w:t>
      </w:r>
    </w:p>
    <w:p w:rsidR="00995659" w:rsidRPr="009815C6" w:rsidRDefault="00995659" w:rsidP="0062412D">
      <w:pPr>
        <w:ind w:firstLine="708"/>
        <w:jc w:val="both"/>
        <w:rPr>
          <w:rFonts w:asciiTheme="majorHAnsi" w:hAnsiTheme="majorHAnsi"/>
          <w:sz w:val="24"/>
          <w:szCs w:val="24"/>
        </w:rPr>
      </w:pPr>
      <w:r w:rsidRPr="009815C6">
        <w:rPr>
          <w:rFonts w:asciiTheme="majorHAnsi" w:hAnsiTheme="majorHAnsi"/>
          <w:sz w:val="24"/>
          <w:szCs w:val="24"/>
        </w:rPr>
        <w:t xml:space="preserve">No total, a contratação está prevista para ser concluída em </w:t>
      </w:r>
      <w:r w:rsidR="0062412D">
        <w:rPr>
          <w:rFonts w:asciiTheme="majorHAnsi" w:hAnsiTheme="majorHAnsi"/>
          <w:sz w:val="24"/>
          <w:szCs w:val="24"/>
        </w:rPr>
        <w:t>75</w:t>
      </w:r>
      <w:r w:rsidRPr="009815C6">
        <w:rPr>
          <w:rFonts w:asciiTheme="majorHAnsi" w:hAnsiTheme="majorHAnsi"/>
          <w:sz w:val="24"/>
          <w:szCs w:val="24"/>
        </w:rPr>
        <w:t xml:space="preserve"> (</w:t>
      </w:r>
      <w:r w:rsidR="0062412D">
        <w:rPr>
          <w:rFonts w:asciiTheme="majorHAnsi" w:hAnsiTheme="majorHAnsi"/>
          <w:sz w:val="24"/>
          <w:szCs w:val="24"/>
        </w:rPr>
        <w:t>setenta</w:t>
      </w:r>
      <w:r w:rsidRPr="009815C6">
        <w:rPr>
          <w:rFonts w:asciiTheme="majorHAnsi" w:hAnsiTheme="majorHAnsi"/>
          <w:sz w:val="24"/>
          <w:szCs w:val="24"/>
        </w:rPr>
        <w:t xml:space="preserve"> e cinco) dias úteis, a contar da ordem de início dos serviços.</w:t>
      </w:r>
    </w:p>
    <w:p w:rsidR="00995659" w:rsidRPr="0062412D" w:rsidRDefault="00995659" w:rsidP="00995659">
      <w:pPr>
        <w:pStyle w:val="Ttulo1"/>
        <w:rPr>
          <w:color w:val="000000" w:themeColor="text1"/>
          <w:sz w:val="24"/>
          <w:szCs w:val="24"/>
        </w:rPr>
      </w:pPr>
      <w:r w:rsidRPr="0062412D">
        <w:rPr>
          <w:color w:val="000000" w:themeColor="text1"/>
          <w:sz w:val="24"/>
          <w:szCs w:val="24"/>
        </w:rPr>
        <w:t>5. Valor estimado</w:t>
      </w:r>
    </w:p>
    <w:p w:rsidR="00995659" w:rsidRPr="009815C6" w:rsidRDefault="0062412D" w:rsidP="0062412D">
      <w:pPr>
        <w:ind w:firstLine="708"/>
        <w:rPr>
          <w:rFonts w:asciiTheme="majorHAnsi" w:hAnsiTheme="majorHAnsi"/>
          <w:sz w:val="24"/>
          <w:szCs w:val="24"/>
        </w:rPr>
      </w:pPr>
      <w:r>
        <w:rPr>
          <w:rFonts w:asciiTheme="majorHAnsi" w:hAnsiTheme="majorHAnsi"/>
          <w:sz w:val="24"/>
          <w:szCs w:val="24"/>
        </w:rPr>
        <w:t>O valor máximo desta Tomada de Preços é de R$ 155.000,00, conforme item 16.2 do Edital.</w:t>
      </w:r>
    </w:p>
    <w:p w:rsidR="00995659" w:rsidRPr="009815C6" w:rsidRDefault="00995659" w:rsidP="0062412D">
      <w:pPr>
        <w:pStyle w:val="Ttulo1"/>
        <w:jc w:val="both"/>
        <w:rPr>
          <w:sz w:val="24"/>
          <w:szCs w:val="24"/>
        </w:rPr>
      </w:pPr>
      <w:r w:rsidRPr="0062412D">
        <w:rPr>
          <w:color w:val="000000" w:themeColor="text1"/>
          <w:sz w:val="24"/>
          <w:szCs w:val="24"/>
        </w:rPr>
        <w:t>6. Responsabilidades da contratante</w:t>
      </w:r>
    </w:p>
    <w:p w:rsidR="00995659" w:rsidRPr="009815C6" w:rsidRDefault="00995659" w:rsidP="00CD745F">
      <w:pPr>
        <w:ind w:firstLine="708"/>
        <w:jc w:val="both"/>
        <w:rPr>
          <w:rFonts w:asciiTheme="majorHAnsi" w:hAnsiTheme="majorHAnsi"/>
          <w:sz w:val="24"/>
          <w:szCs w:val="24"/>
        </w:rPr>
      </w:pPr>
      <w:r w:rsidRPr="009815C6">
        <w:rPr>
          <w:rFonts w:asciiTheme="majorHAnsi" w:hAnsiTheme="majorHAnsi"/>
          <w:sz w:val="24"/>
          <w:szCs w:val="24"/>
        </w:rPr>
        <w:t>Além das demais cláusulas contratuais:</w:t>
      </w:r>
    </w:p>
    <w:p w:rsidR="00995659" w:rsidRPr="009815C6" w:rsidRDefault="00995659" w:rsidP="00CD745F">
      <w:pPr>
        <w:ind w:firstLine="708"/>
        <w:jc w:val="both"/>
        <w:rPr>
          <w:rFonts w:asciiTheme="majorHAnsi" w:hAnsiTheme="majorHAnsi"/>
          <w:sz w:val="24"/>
          <w:szCs w:val="24"/>
        </w:rPr>
      </w:pPr>
      <w:r w:rsidRPr="009815C6">
        <w:rPr>
          <w:rFonts w:asciiTheme="majorHAnsi" w:hAnsiTheme="majorHAnsi"/>
          <w:sz w:val="24"/>
          <w:szCs w:val="24"/>
        </w:rPr>
        <w:t xml:space="preserve">6.1. Proporcionar as condições necessárias à execução </w:t>
      </w:r>
      <w:r w:rsidR="00CD745F">
        <w:rPr>
          <w:rFonts w:asciiTheme="majorHAnsi" w:hAnsiTheme="majorHAnsi"/>
          <w:sz w:val="24"/>
          <w:szCs w:val="24"/>
        </w:rPr>
        <w:t>dos serviços aqui contratados;</w:t>
      </w:r>
    </w:p>
    <w:p w:rsidR="00995659" w:rsidRPr="009815C6" w:rsidRDefault="00995659" w:rsidP="00CD745F">
      <w:pPr>
        <w:ind w:firstLine="708"/>
        <w:jc w:val="both"/>
        <w:rPr>
          <w:rFonts w:asciiTheme="majorHAnsi" w:hAnsiTheme="majorHAnsi"/>
          <w:sz w:val="24"/>
          <w:szCs w:val="24"/>
        </w:rPr>
      </w:pPr>
      <w:r w:rsidRPr="009815C6">
        <w:rPr>
          <w:rFonts w:asciiTheme="majorHAnsi" w:hAnsiTheme="majorHAnsi"/>
          <w:sz w:val="24"/>
          <w:szCs w:val="24"/>
        </w:rPr>
        <w:t>6.2. Efetuar o pagamento à CONTRATADA, de acordo com as condições de preço e prazo estabelecidos em contrato.</w:t>
      </w:r>
    </w:p>
    <w:p w:rsidR="00995659" w:rsidRPr="0062412D" w:rsidRDefault="00995659" w:rsidP="00995659">
      <w:pPr>
        <w:pStyle w:val="Ttulo1"/>
        <w:rPr>
          <w:color w:val="000000" w:themeColor="text1"/>
          <w:sz w:val="24"/>
          <w:szCs w:val="24"/>
        </w:rPr>
      </w:pPr>
      <w:r w:rsidRPr="0062412D">
        <w:rPr>
          <w:color w:val="000000" w:themeColor="text1"/>
          <w:sz w:val="24"/>
          <w:szCs w:val="24"/>
        </w:rPr>
        <w:t>7. Responsabilidades do contratado</w:t>
      </w:r>
    </w:p>
    <w:p w:rsidR="00995659" w:rsidRPr="009815C6" w:rsidRDefault="00995659" w:rsidP="00CD745F">
      <w:pPr>
        <w:ind w:firstLine="708"/>
        <w:jc w:val="both"/>
        <w:rPr>
          <w:rFonts w:asciiTheme="majorHAnsi" w:hAnsiTheme="majorHAnsi"/>
          <w:sz w:val="24"/>
          <w:szCs w:val="24"/>
        </w:rPr>
      </w:pPr>
      <w:r w:rsidRPr="009815C6">
        <w:rPr>
          <w:rFonts w:asciiTheme="majorHAnsi" w:hAnsiTheme="majorHAnsi"/>
          <w:sz w:val="24"/>
          <w:szCs w:val="24"/>
        </w:rPr>
        <w:t>Além das demais cláusulas contratuais, realizar os trabalhos de consultoria dentro dos limites e prazos estabelecidos no presente Projeto Básico.</w:t>
      </w:r>
    </w:p>
    <w:p w:rsidR="00995659" w:rsidRPr="0062412D" w:rsidRDefault="00995659" w:rsidP="00995659">
      <w:pPr>
        <w:pStyle w:val="Ttulo1"/>
        <w:rPr>
          <w:color w:val="000000" w:themeColor="text1"/>
          <w:sz w:val="24"/>
          <w:szCs w:val="24"/>
        </w:rPr>
      </w:pPr>
      <w:r w:rsidRPr="0062412D">
        <w:rPr>
          <w:color w:val="000000" w:themeColor="text1"/>
          <w:sz w:val="24"/>
          <w:szCs w:val="24"/>
        </w:rPr>
        <w:t>8. Fiscal do contrato</w:t>
      </w:r>
    </w:p>
    <w:p w:rsidR="00995659" w:rsidRPr="009815C6" w:rsidRDefault="00995659" w:rsidP="00CD745F">
      <w:pPr>
        <w:ind w:firstLine="708"/>
        <w:jc w:val="both"/>
        <w:rPr>
          <w:rFonts w:asciiTheme="majorHAnsi" w:hAnsiTheme="majorHAnsi"/>
          <w:sz w:val="24"/>
          <w:szCs w:val="24"/>
        </w:rPr>
      </w:pPr>
      <w:r w:rsidRPr="009815C6">
        <w:rPr>
          <w:rFonts w:asciiTheme="majorHAnsi" w:hAnsiTheme="majorHAnsi"/>
          <w:sz w:val="24"/>
          <w:szCs w:val="24"/>
        </w:rPr>
        <w:t>O responsável pela fiscalização da presente contratação será o servidor Bruno Walber Viana, Assessor Legislativo II, Assessor de Gabinete da Diretoria Administrativa.</w:t>
      </w:r>
    </w:p>
    <w:p w:rsidR="00995659" w:rsidRPr="009815C6" w:rsidRDefault="00995659" w:rsidP="00995659">
      <w:pPr>
        <w:rPr>
          <w:rFonts w:asciiTheme="majorHAnsi" w:hAnsiTheme="majorHAnsi"/>
          <w:sz w:val="24"/>
          <w:szCs w:val="24"/>
        </w:rPr>
      </w:pPr>
    </w:p>
    <w:p w:rsidR="00995659" w:rsidRPr="009815C6" w:rsidRDefault="00995659" w:rsidP="002D1E8B">
      <w:pPr>
        <w:jc w:val="right"/>
        <w:rPr>
          <w:rFonts w:asciiTheme="majorHAnsi" w:hAnsiTheme="majorHAnsi"/>
          <w:sz w:val="24"/>
          <w:szCs w:val="24"/>
        </w:rPr>
      </w:pPr>
      <w:r w:rsidRPr="009815C6">
        <w:rPr>
          <w:rFonts w:asciiTheme="majorHAnsi" w:hAnsiTheme="majorHAnsi"/>
          <w:sz w:val="24"/>
          <w:szCs w:val="24"/>
        </w:rPr>
        <w:t xml:space="preserve">Porto Alegre, </w:t>
      </w:r>
      <w:r w:rsidRPr="009815C6">
        <w:rPr>
          <w:rFonts w:asciiTheme="majorHAnsi" w:hAnsiTheme="majorHAnsi"/>
          <w:sz w:val="24"/>
          <w:szCs w:val="24"/>
        </w:rPr>
        <w:fldChar w:fldCharType="begin"/>
      </w:r>
      <w:r w:rsidRPr="009815C6">
        <w:rPr>
          <w:rFonts w:asciiTheme="majorHAnsi" w:hAnsiTheme="majorHAnsi"/>
          <w:sz w:val="24"/>
          <w:szCs w:val="24"/>
        </w:rPr>
        <w:instrText xml:space="preserve"> DATE  \@ "d' de 'MMMM' de 'yyyy"  \* MERGEFORMAT </w:instrText>
      </w:r>
      <w:r w:rsidRPr="009815C6">
        <w:rPr>
          <w:rFonts w:asciiTheme="majorHAnsi" w:hAnsiTheme="majorHAnsi"/>
          <w:sz w:val="24"/>
          <w:szCs w:val="24"/>
        </w:rPr>
        <w:fldChar w:fldCharType="separate"/>
      </w:r>
      <w:r w:rsidR="002C64DE">
        <w:rPr>
          <w:rFonts w:asciiTheme="majorHAnsi" w:hAnsiTheme="majorHAnsi"/>
          <w:noProof/>
          <w:sz w:val="24"/>
          <w:szCs w:val="24"/>
        </w:rPr>
        <w:t>19 de dezembro de 2017</w:t>
      </w:r>
      <w:r w:rsidRPr="009815C6">
        <w:rPr>
          <w:rFonts w:asciiTheme="majorHAnsi" w:hAnsiTheme="majorHAnsi"/>
          <w:sz w:val="24"/>
          <w:szCs w:val="24"/>
        </w:rPr>
        <w:fldChar w:fldCharType="end"/>
      </w:r>
      <w:r w:rsidRPr="009815C6">
        <w:rPr>
          <w:rFonts w:asciiTheme="majorHAnsi" w:hAnsiTheme="majorHAnsi"/>
          <w:sz w:val="24"/>
          <w:szCs w:val="24"/>
        </w:rPr>
        <w:t>.</w:t>
      </w:r>
    </w:p>
    <w:p w:rsidR="00995659" w:rsidRDefault="00995659" w:rsidP="002D1E8B">
      <w:pPr>
        <w:jc w:val="right"/>
      </w:pPr>
    </w:p>
    <w:p w:rsidR="002D1E8B" w:rsidRDefault="002D1E8B" w:rsidP="002D1E8B">
      <w:pPr>
        <w:jc w:val="center"/>
      </w:pPr>
      <w:r>
        <w:t xml:space="preserve">                                                                                                       Roberto Kraid Pereira</w:t>
      </w:r>
    </w:p>
    <w:p w:rsidR="002D1E8B" w:rsidRPr="00AB1534" w:rsidRDefault="002D1E8B" w:rsidP="002D1E8B">
      <w:pPr>
        <w:jc w:val="center"/>
      </w:pPr>
      <w:r>
        <w:t xml:space="preserve">                                                                                                        Diretor Administrativo</w:t>
      </w:r>
    </w:p>
    <w:p w:rsidR="00773859" w:rsidRDefault="00EA57C1" w:rsidP="00EA57C1">
      <w:pPr>
        <w:tabs>
          <w:tab w:val="left" w:pos="6570"/>
        </w:tabs>
        <w:spacing w:before="100" w:beforeAutospacing="1" w:after="100" w:afterAutospacing="1" w:line="240" w:lineRule="auto"/>
        <w:ind w:right="-427"/>
        <w:outlineLvl w:val="4"/>
        <w:rPr>
          <w:rFonts w:ascii="Times New Roman" w:hAnsi="Times New Roman" w:cs="Times New Roman"/>
          <w:b/>
          <w:sz w:val="24"/>
          <w:szCs w:val="24"/>
        </w:rPr>
      </w:pPr>
      <w:r>
        <w:rPr>
          <w:rFonts w:ascii="Times New Roman" w:hAnsi="Times New Roman" w:cs="Times New Roman"/>
          <w:b/>
          <w:sz w:val="24"/>
          <w:szCs w:val="24"/>
        </w:rPr>
        <w:tab/>
      </w:r>
    </w:p>
    <w:p w:rsidR="009511CB" w:rsidRDefault="009511CB"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9511CB" w:rsidRDefault="009511CB"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FA23C7" w:rsidRDefault="00FA23C7"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9511CB" w:rsidRPr="006337F0" w:rsidRDefault="009511CB" w:rsidP="009511CB">
      <w:pPr>
        <w:pStyle w:val="CM74"/>
        <w:spacing w:after="120" w:line="240" w:lineRule="atLeast"/>
        <w:ind w:right="-116"/>
        <w:jc w:val="center"/>
        <w:rPr>
          <w:rFonts w:ascii="Calibri" w:hAnsi="Calibri" w:cs="Arial"/>
          <w:b/>
          <w:bCs/>
        </w:rPr>
      </w:pPr>
      <w:r>
        <w:rPr>
          <w:rFonts w:ascii="Calibri" w:hAnsi="Calibri" w:cs="Arial"/>
          <w:b/>
          <w:bCs/>
        </w:rPr>
        <w:t>TOMADA DE PREÇOS</w:t>
      </w:r>
      <w:r w:rsidRPr="006337F0">
        <w:rPr>
          <w:rFonts w:ascii="Calibri" w:hAnsi="Calibri" w:cs="Arial"/>
          <w:b/>
          <w:bCs/>
        </w:rPr>
        <w:t xml:space="preserve"> Nº </w:t>
      </w:r>
      <w:r>
        <w:rPr>
          <w:rFonts w:ascii="Calibri" w:hAnsi="Calibri" w:cs="Arial"/>
          <w:b/>
          <w:bCs/>
        </w:rPr>
        <w:t>06/2017</w:t>
      </w:r>
    </w:p>
    <w:p w:rsidR="009511CB" w:rsidRDefault="009511CB" w:rsidP="009511CB">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C</w:t>
      </w:r>
    </w:p>
    <w:p w:rsidR="009511CB" w:rsidRPr="0000442D" w:rsidRDefault="009511CB" w:rsidP="009511CB">
      <w:pPr>
        <w:spacing w:after="120" w:line="240" w:lineRule="atLeast"/>
        <w:ind w:right="-116"/>
        <w:jc w:val="center"/>
        <w:rPr>
          <w:rFonts w:ascii="Calibri" w:hAnsi="Calibri" w:cs="Arial"/>
          <w:b/>
        </w:rPr>
      </w:pPr>
      <w:r w:rsidRPr="0000442D">
        <w:rPr>
          <w:rFonts w:ascii="Calibri" w:hAnsi="Calibri" w:cs="Arial"/>
          <w:b/>
          <w:bCs/>
          <w:sz w:val="24"/>
          <w:szCs w:val="24"/>
        </w:rPr>
        <w:t xml:space="preserve">Processo nº </w:t>
      </w:r>
      <w:r>
        <w:rPr>
          <w:rFonts w:ascii="Calibri" w:hAnsi="Calibri" w:cs="Arial"/>
          <w:b/>
          <w:bCs/>
          <w:sz w:val="24"/>
          <w:szCs w:val="24"/>
        </w:rPr>
        <w:t>2123/16</w:t>
      </w:r>
    </w:p>
    <w:p w:rsidR="009511CB" w:rsidRDefault="009511CB" w:rsidP="009511CB">
      <w:pPr>
        <w:jc w:val="center"/>
        <w:rPr>
          <w:rFonts w:ascii="Calibri" w:hAnsi="Calibri" w:cs="Arial"/>
          <w:b/>
          <w:sz w:val="32"/>
        </w:rPr>
      </w:pPr>
    </w:p>
    <w:p w:rsidR="009511CB" w:rsidRPr="00BB74D3" w:rsidRDefault="009511CB" w:rsidP="009511CB">
      <w:pPr>
        <w:jc w:val="center"/>
        <w:rPr>
          <w:rFonts w:ascii="Calibri" w:hAnsi="Calibri" w:cs="Arial"/>
          <w:b/>
          <w:sz w:val="32"/>
        </w:rPr>
      </w:pPr>
      <w:r>
        <w:rPr>
          <w:rFonts w:ascii="Calibri" w:hAnsi="Calibri" w:cs="Arial"/>
          <w:b/>
          <w:sz w:val="32"/>
        </w:rPr>
        <w:t>Cronograma</w:t>
      </w:r>
    </w:p>
    <w:p w:rsidR="00995659" w:rsidRDefault="009511CB" w:rsidP="009511CB">
      <w:pPr>
        <w:rPr>
          <w:bCs/>
          <w:sz w:val="24"/>
          <w:szCs w:val="24"/>
        </w:rPr>
      </w:pPr>
      <w:r w:rsidRPr="00742EC4">
        <w:rPr>
          <w:bCs/>
          <w:sz w:val="24"/>
          <w:szCs w:val="24"/>
        </w:rPr>
        <w:t>Os serviços objeto deste certame serão executados respeitando o seguinte cronograma:</w:t>
      </w:r>
    </w:p>
    <w:tbl>
      <w:tblPr>
        <w:tblStyle w:val="Tabelacomgrade"/>
        <w:tblW w:w="0" w:type="auto"/>
        <w:tblLook w:val="04A0" w:firstRow="1" w:lastRow="0" w:firstColumn="1" w:lastColumn="0" w:noHBand="0" w:noVBand="1"/>
      </w:tblPr>
      <w:tblGrid>
        <w:gridCol w:w="1555"/>
        <w:gridCol w:w="1842"/>
        <w:gridCol w:w="2835"/>
      </w:tblGrid>
      <w:tr w:rsidR="00995659" w:rsidTr="00995659">
        <w:tc>
          <w:tcPr>
            <w:tcW w:w="1555" w:type="dxa"/>
          </w:tcPr>
          <w:p w:rsidR="00995659" w:rsidRPr="00995659" w:rsidRDefault="00995659" w:rsidP="00995659">
            <w:pPr>
              <w:jc w:val="center"/>
              <w:rPr>
                <w:b/>
                <w:bCs/>
                <w:sz w:val="24"/>
                <w:szCs w:val="24"/>
              </w:rPr>
            </w:pPr>
            <w:r w:rsidRPr="00995659">
              <w:rPr>
                <w:b/>
                <w:bCs/>
                <w:sz w:val="24"/>
                <w:szCs w:val="24"/>
              </w:rPr>
              <w:t>Etapa</w:t>
            </w:r>
          </w:p>
        </w:tc>
        <w:tc>
          <w:tcPr>
            <w:tcW w:w="1842" w:type="dxa"/>
          </w:tcPr>
          <w:p w:rsidR="00995659" w:rsidRDefault="00995659" w:rsidP="00995659">
            <w:pPr>
              <w:jc w:val="center"/>
              <w:rPr>
                <w:b/>
                <w:bCs/>
                <w:sz w:val="24"/>
                <w:szCs w:val="24"/>
              </w:rPr>
            </w:pPr>
            <w:r w:rsidRPr="00995659">
              <w:rPr>
                <w:b/>
                <w:bCs/>
                <w:sz w:val="24"/>
                <w:szCs w:val="24"/>
              </w:rPr>
              <w:t>Prazo</w:t>
            </w:r>
          </w:p>
          <w:p w:rsidR="00995659" w:rsidRPr="00995659" w:rsidRDefault="00995659" w:rsidP="00995659">
            <w:pPr>
              <w:jc w:val="center"/>
              <w:rPr>
                <w:bCs/>
                <w:sz w:val="24"/>
                <w:szCs w:val="24"/>
              </w:rPr>
            </w:pPr>
            <w:r w:rsidRPr="00995659">
              <w:rPr>
                <w:bCs/>
                <w:sz w:val="24"/>
                <w:szCs w:val="24"/>
              </w:rPr>
              <w:t>(</w:t>
            </w:r>
            <w:proofErr w:type="gramStart"/>
            <w:r w:rsidRPr="00995659">
              <w:rPr>
                <w:bCs/>
                <w:sz w:val="24"/>
                <w:szCs w:val="24"/>
              </w:rPr>
              <w:t>dias</w:t>
            </w:r>
            <w:proofErr w:type="gramEnd"/>
            <w:r w:rsidRPr="00995659">
              <w:rPr>
                <w:bCs/>
                <w:sz w:val="24"/>
                <w:szCs w:val="24"/>
              </w:rPr>
              <w:t xml:space="preserve"> úteis)</w:t>
            </w:r>
          </w:p>
        </w:tc>
        <w:tc>
          <w:tcPr>
            <w:tcW w:w="2835" w:type="dxa"/>
          </w:tcPr>
          <w:p w:rsidR="00995659" w:rsidRDefault="00995659" w:rsidP="00995659">
            <w:pPr>
              <w:jc w:val="center"/>
              <w:rPr>
                <w:b/>
                <w:bCs/>
                <w:sz w:val="24"/>
                <w:szCs w:val="24"/>
              </w:rPr>
            </w:pPr>
            <w:r w:rsidRPr="00995659">
              <w:rPr>
                <w:b/>
                <w:bCs/>
                <w:sz w:val="24"/>
                <w:szCs w:val="24"/>
              </w:rPr>
              <w:t>Pagamento</w:t>
            </w:r>
          </w:p>
          <w:p w:rsidR="00995659" w:rsidRPr="00995659" w:rsidRDefault="00995659" w:rsidP="00995659">
            <w:pPr>
              <w:jc w:val="center"/>
              <w:rPr>
                <w:bCs/>
                <w:sz w:val="24"/>
                <w:szCs w:val="24"/>
              </w:rPr>
            </w:pPr>
            <w:r w:rsidRPr="00995659">
              <w:rPr>
                <w:bCs/>
                <w:sz w:val="24"/>
                <w:szCs w:val="24"/>
              </w:rPr>
              <w:t>(% do valor do contrato)</w:t>
            </w:r>
          </w:p>
        </w:tc>
      </w:tr>
      <w:tr w:rsidR="00995659" w:rsidTr="00995659">
        <w:tc>
          <w:tcPr>
            <w:tcW w:w="1555" w:type="dxa"/>
          </w:tcPr>
          <w:p w:rsidR="00995659" w:rsidRDefault="00995659" w:rsidP="00995659">
            <w:pPr>
              <w:jc w:val="center"/>
              <w:rPr>
                <w:bCs/>
                <w:sz w:val="24"/>
                <w:szCs w:val="24"/>
              </w:rPr>
            </w:pPr>
            <w:r>
              <w:rPr>
                <w:bCs/>
                <w:sz w:val="24"/>
                <w:szCs w:val="24"/>
              </w:rPr>
              <w:t>0</w:t>
            </w:r>
          </w:p>
        </w:tc>
        <w:tc>
          <w:tcPr>
            <w:tcW w:w="1842" w:type="dxa"/>
          </w:tcPr>
          <w:p w:rsidR="00995659" w:rsidRDefault="00995659" w:rsidP="00995659">
            <w:pPr>
              <w:jc w:val="center"/>
              <w:rPr>
                <w:bCs/>
                <w:sz w:val="24"/>
                <w:szCs w:val="24"/>
              </w:rPr>
            </w:pPr>
            <w:r>
              <w:rPr>
                <w:bCs/>
                <w:sz w:val="24"/>
                <w:szCs w:val="24"/>
              </w:rPr>
              <w:t>20</w:t>
            </w:r>
          </w:p>
        </w:tc>
        <w:tc>
          <w:tcPr>
            <w:tcW w:w="2835" w:type="dxa"/>
          </w:tcPr>
          <w:p w:rsidR="00995659" w:rsidRDefault="00995659" w:rsidP="00995659">
            <w:pPr>
              <w:jc w:val="center"/>
              <w:rPr>
                <w:bCs/>
                <w:sz w:val="24"/>
                <w:szCs w:val="24"/>
              </w:rPr>
            </w:pPr>
            <w:r>
              <w:rPr>
                <w:bCs/>
                <w:sz w:val="24"/>
                <w:szCs w:val="24"/>
              </w:rPr>
              <w:t>10%</w:t>
            </w:r>
          </w:p>
        </w:tc>
      </w:tr>
      <w:tr w:rsidR="00995659" w:rsidTr="00995659">
        <w:tc>
          <w:tcPr>
            <w:tcW w:w="1555" w:type="dxa"/>
          </w:tcPr>
          <w:p w:rsidR="00995659" w:rsidRDefault="00995659" w:rsidP="00995659">
            <w:pPr>
              <w:jc w:val="center"/>
              <w:rPr>
                <w:bCs/>
                <w:sz w:val="24"/>
                <w:szCs w:val="24"/>
              </w:rPr>
            </w:pPr>
            <w:r>
              <w:rPr>
                <w:bCs/>
                <w:sz w:val="24"/>
                <w:szCs w:val="24"/>
              </w:rPr>
              <w:t>1</w:t>
            </w:r>
          </w:p>
        </w:tc>
        <w:tc>
          <w:tcPr>
            <w:tcW w:w="1842" w:type="dxa"/>
          </w:tcPr>
          <w:p w:rsidR="00995659" w:rsidRDefault="00995659" w:rsidP="00995659">
            <w:pPr>
              <w:jc w:val="center"/>
              <w:rPr>
                <w:bCs/>
                <w:sz w:val="24"/>
                <w:szCs w:val="24"/>
              </w:rPr>
            </w:pPr>
            <w:r>
              <w:rPr>
                <w:bCs/>
                <w:sz w:val="24"/>
                <w:szCs w:val="24"/>
              </w:rPr>
              <w:t>20</w:t>
            </w:r>
          </w:p>
        </w:tc>
        <w:tc>
          <w:tcPr>
            <w:tcW w:w="2835" w:type="dxa"/>
          </w:tcPr>
          <w:p w:rsidR="00995659" w:rsidRDefault="00995659" w:rsidP="00995659">
            <w:pPr>
              <w:jc w:val="center"/>
              <w:rPr>
                <w:bCs/>
                <w:sz w:val="24"/>
                <w:szCs w:val="24"/>
              </w:rPr>
            </w:pPr>
            <w:r>
              <w:rPr>
                <w:bCs/>
                <w:sz w:val="24"/>
                <w:szCs w:val="24"/>
              </w:rPr>
              <w:t>10%</w:t>
            </w:r>
          </w:p>
        </w:tc>
      </w:tr>
      <w:tr w:rsidR="00995659" w:rsidTr="00995659">
        <w:tc>
          <w:tcPr>
            <w:tcW w:w="1555" w:type="dxa"/>
          </w:tcPr>
          <w:p w:rsidR="00995659" w:rsidRDefault="00995659" w:rsidP="00995659">
            <w:pPr>
              <w:jc w:val="center"/>
              <w:rPr>
                <w:bCs/>
                <w:sz w:val="24"/>
                <w:szCs w:val="24"/>
              </w:rPr>
            </w:pPr>
            <w:r>
              <w:rPr>
                <w:bCs/>
                <w:sz w:val="24"/>
                <w:szCs w:val="24"/>
              </w:rPr>
              <w:t>2</w:t>
            </w:r>
          </w:p>
        </w:tc>
        <w:tc>
          <w:tcPr>
            <w:tcW w:w="1842" w:type="dxa"/>
          </w:tcPr>
          <w:p w:rsidR="00995659" w:rsidRDefault="00995659" w:rsidP="00995659">
            <w:pPr>
              <w:jc w:val="center"/>
              <w:rPr>
                <w:bCs/>
                <w:sz w:val="24"/>
                <w:szCs w:val="24"/>
              </w:rPr>
            </w:pPr>
            <w:r>
              <w:rPr>
                <w:bCs/>
                <w:sz w:val="24"/>
                <w:szCs w:val="24"/>
              </w:rPr>
              <w:t>5</w:t>
            </w:r>
          </w:p>
        </w:tc>
        <w:tc>
          <w:tcPr>
            <w:tcW w:w="2835" w:type="dxa"/>
          </w:tcPr>
          <w:p w:rsidR="00995659" w:rsidRDefault="00995659" w:rsidP="00995659">
            <w:pPr>
              <w:jc w:val="center"/>
              <w:rPr>
                <w:bCs/>
                <w:sz w:val="24"/>
                <w:szCs w:val="24"/>
              </w:rPr>
            </w:pPr>
            <w:r>
              <w:rPr>
                <w:bCs/>
                <w:sz w:val="24"/>
                <w:szCs w:val="24"/>
              </w:rPr>
              <w:t>10%</w:t>
            </w:r>
          </w:p>
        </w:tc>
      </w:tr>
      <w:tr w:rsidR="00995659" w:rsidTr="00995659">
        <w:tc>
          <w:tcPr>
            <w:tcW w:w="1555" w:type="dxa"/>
          </w:tcPr>
          <w:p w:rsidR="00995659" w:rsidRDefault="00995659" w:rsidP="00995659">
            <w:pPr>
              <w:jc w:val="center"/>
              <w:rPr>
                <w:bCs/>
                <w:sz w:val="24"/>
                <w:szCs w:val="24"/>
              </w:rPr>
            </w:pPr>
            <w:r>
              <w:rPr>
                <w:bCs/>
                <w:sz w:val="24"/>
                <w:szCs w:val="24"/>
              </w:rPr>
              <w:t>3</w:t>
            </w:r>
          </w:p>
        </w:tc>
        <w:tc>
          <w:tcPr>
            <w:tcW w:w="1842" w:type="dxa"/>
          </w:tcPr>
          <w:p w:rsidR="00995659" w:rsidRDefault="00995659" w:rsidP="00995659">
            <w:pPr>
              <w:jc w:val="center"/>
              <w:rPr>
                <w:bCs/>
                <w:sz w:val="24"/>
                <w:szCs w:val="24"/>
              </w:rPr>
            </w:pPr>
            <w:r>
              <w:rPr>
                <w:bCs/>
                <w:sz w:val="24"/>
                <w:szCs w:val="24"/>
              </w:rPr>
              <w:t>5</w:t>
            </w:r>
          </w:p>
        </w:tc>
        <w:tc>
          <w:tcPr>
            <w:tcW w:w="2835" w:type="dxa"/>
          </w:tcPr>
          <w:p w:rsidR="00995659" w:rsidRDefault="00995659" w:rsidP="00995659">
            <w:pPr>
              <w:jc w:val="center"/>
              <w:rPr>
                <w:bCs/>
                <w:sz w:val="24"/>
                <w:szCs w:val="24"/>
              </w:rPr>
            </w:pPr>
            <w:r>
              <w:rPr>
                <w:bCs/>
                <w:sz w:val="24"/>
                <w:szCs w:val="24"/>
              </w:rPr>
              <w:t>10%</w:t>
            </w:r>
          </w:p>
        </w:tc>
      </w:tr>
      <w:tr w:rsidR="00995659" w:rsidTr="00995659">
        <w:tc>
          <w:tcPr>
            <w:tcW w:w="1555" w:type="dxa"/>
          </w:tcPr>
          <w:p w:rsidR="00995659" w:rsidRDefault="00995659" w:rsidP="00995659">
            <w:pPr>
              <w:jc w:val="center"/>
              <w:rPr>
                <w:bCs/>
                <w:sz w:val="24"/>
                <w:szCs w:val="24"/>
              </w:rPr>
            </w:pPr>
            <w:r>
              <w:rPr>
                <w:bCs/>
                <w:sz w:val="24"/>
                <w:szCs w:val="24"/>
              </w:rPr>
              <w:t>4</w:t>
            </w:r>
          </w:p>
        </w:tc>
        <w:tc>
          <w:tcPr>
            <w:tcW w:w="1842" w:type="dxa"/>
          </w:tcPr>
          <w:p w:rsidR="00995659" w:rsidRDefault="00995659" w:rsidP="00995659">
            <w:pPr>
              <w:jc w:val="center"/>
              <w:rPr>
                <w:bCs/>
                <w:sz w:val="24"/>
                <w:szCs w:val="24"/>
              </w:rPr>
            </w:pPr>
            <w:r>
              <w:rPr>
                <w:bCs/>
                <w:sz w:val="24"/>
                <w:szCs w:val="24"/>
              </w:rPr>
              <w:t>5</w:t>
            </w:r>
          </w:p>
        </w:tc>
        <w:tc>
          <w:tcPr>
            <w:tcW w:w="2835" w:type="dxa"/>
          </w:tcPr>
          <w:p w:rsidR="00995659" w:rsidRDefault="00995659" w:rsidP="00995659">
            <w:pPr>
              <w:jc w:val="center"/>
              <w:rPr>
                <w:bCs/>
                <w:sz w:val="24"/>
                <w:szCs w:val="24"/>
              </w:rPr>
            </w:pPr>
            <w:r>
              <w:rPr>
                <w:bCs/>
                <w:sz w:val="24"/>
                <w:szCs w:val="24"/>
              </w:rPr>
              <w:t>10%</w:t>
            </w:r>
          </w:p>
        </w:tc>
      </w:tr>
      <w:tr w:rsidR="00995659" w:rsidTr="00995659">
        <w:tc>
          <w:tcPr>
            <w:tcW w:w="1555" w:type="dxa"/>
          </w:tcPr>
          <w:p w:rsidR="00995659" w:rsidRDefault="00995659" w:rsidP="00995659">
            <w:pPr>
              <w:jc w:val="center"/>
              <w:rPr>
                <w:bCs/>
                <w:sz w:val="24"/>
                <w:szCs w:val="24"/>
              </w:rPr>
            </w:pPr>
            <w:r>
              <w:rPr>
                <w:bCs/>
                <w:sz w:val="24"/>
                <w:szCs w:val="24"/>
              </w:rPr>
              <w:t>5</w:t>
            </w:r>
          </w:p>
        </w:tc>
        <w:tc>
          <w:tcPr>
            <w:tcW w:w="1842" w:type="dxa"/>
          </w:tcPr>
          <w:p w:rsidR="00995659" w:rsidRDefault="00995659" w:rsidP="00995659">
            <w:pPr>
              <w:jc w:val="center"/>
              <w:rPr>
                <w:bCs/>
                <w:sz w:val="24"/>
                <w:szCs w:val="24"/>
              </w:rPr>
            </w:pPr>
            <w:r>
              <w:rPr>
                <w:bCs/>
                <w:sz w:val="24"/>
                <w:szCs w:val="24"/>
              </w:rPr>
              <w:t>10</w:t>
            </w:r>
          </w:p>
        </w:tc>
        <w:tc>
          <w:tcPr>
            <w:tcW w:w="2835" w:type="dxa"/>
          </w:tcPr>
          <w:p w:rsidR="00995659" w:rsidRDefault="00995659" w:rsidP="00995659">
            <w:pPr>
              <w:jc w:val="center"/>
              <w:rPr>
                <w:bCs/>
                <w:sz w:val="24"/>
                <w:szCs w:val="24"/>
              </w:rPr>
            </w:pPr>
            <w:r>
              <w:rPr>
                <w:bCs/>
                <w:sz w:val="24"/>
                <w:szCs w:val="24"/>
              </w:rPr>
              <w:t>10%</w:t>
            </w:r>
          </w:p>
        </w:tc>
      </w:tr>
      <w:tr w:rsidR="00995659" w:rsidTr="00995659">
        <w:tc>
          <w:tcPr>
            <w:tcW w:w="1555" w:type="dxa"/>
          </w:tcPr>
          <w:p w:rsidR="00995659" w:rsidRDefault="00995659" w:rsidP="00995659">
            <w:pPr>
              <w:jc w:val="center"/>
              <w:rPr>
                <w:bCs/>
                <w:sz w:val="24"/>
                <w:szCs w:val="24"/>
              </w:rPr>
            </w:pPr>
            <w:r>
              <w:rPr>
                <w:bCs/>
                <w:sz w:val="24"/>
                <w:szCs w:val="24"/>
              </w:rPr>
              <w:t>Conclusão</w:t>
            </w:r>
          </w:p>
        </w:tc>
        <w:tc>
          <w:tcPr>
            <w:tcW w:w="1842" w:type="dxa"/>
          </w:tcPr>
          <w:p w:rsidR="00995659" w:rsidRDefault="00995659" w:rsidP="00995659">
            <w:pPr>
              <w:jc w:val="center"/>
              <w:rPr>
                <w:bCs/>
                <w:sz w:val="24"/>
                <w:szCs w:val="24"/>
              </w:rPr>
            </w:pPr>
            <w:r>
              <w:rPr>
                <w:bCs/>
                <w:sz w:val="24"/>
                <w:szCs w:val="24"/>
              </w:rPr>
              <w:t>10</w:t>
            </w:r>
          </w:p>
        </w:tc>
        <w:tc>
          <w:tcPr>
            <w:tcW w:w="2835" w:type="dxa"/>
          </w:tcPr>
          <w:p w:rsidR="00995659" w:rsidRDefault="00995659" w:rsidP="00995659">
            <w:pPr>
              <w:tabs>
                <w:tab w:val="left" w:pos="1410"/>
              </w:tabs>
              <w:jc w:val="center"/>
              <w:rPr>
                <w:bCs/>
                <w:sz w:val="24"/>
                <w:szCs w:val="24"/>
              </w:rPr>
            </w:pPr>
            <w:r>
              <w:rPr>
                <w:bCs/>
                <w:sz w:val="24"/>
                <w:szCs w:val="24"/>
              </w:rPr>
              <w:t>40%</w:t>
            </w:r>
          </w:p>
        </w:tc>
      </w:tr>
    </w:tbl>
    <w:p w:rsidR="00995659" w:rsidRDefault="00995659" w:rsidP="009511CB"/>
    <w:p w:rsidR="009511CB" w:rsidRPr="00742EC4" w:rsidRDefault="009511CB" w:rsidP="009511CB">
      <w:r w:rsidRPr="00742EC4">
        <w:t xml:space="preserve">Prazo máximo de entrega do projeto: </w:t>
      </w:r>
      <w:r>
        <w:t>75</w:t>
      </w:r>
      <w:r w:rsidRPr="00742EC4">
        <w:t xml:space="preserve"> (</w:t>
      </w:r>
      <w:r>
        <w:t>setenta</w:t>
      </w:r>
      <w:r w:rsidRPr="00742EC4">
        <w:t xml:space="preserve"> e cinco) dias úteis.</w:t>
      </w:r>
    </w:p>
    <w:p w:rsidR="009511CB" w:rsidRPr="00742EC4" w:rsidRDefault="009511CB" w:rsidP="009511CB">
      <w:r w:rsidRPr="00742EC4">
        <w:t>A conclusão se dará após o aceite do projeto por parte da Câmara Municipal de Porto Alegre.</w:t>
      </w:r>
    </w:p>
    <w:p w:rsidR="009511CB" w:rsidRDefault="009511CB"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773859" w:rsidRDefault="00773859" w:rsidP="00C65843">
      <w:pPr>
        <w:spacing w:before="100" w:beforeAutospacing="1" w:after="100" w:afterAutospacing="1" w:line="240" w:lineRule="auto"/>
        <w:ind w:right="-427"/>
        <w:outlineLvl w:val="4"/>
        <w:rPr>
          <w:rFonts w:ascii="Times New Roman" w:hAnsi="Times New Roman" w:cs="Times New Roman"/>
          <w:b/>
          <w:sz w:val="24"/>
          <w:szCs w:val="24"/>
        </w:rPr>
        <w:sectPr w:rsidR="00773859" w:rsidSect="00446646">
          <w:headerReference w:type="default" r:id="rId12"/>
          <w:footerReference w:type="default" r:id="rId13"/>
          <w:pgSz w:w="11906" w:h="16838"/>
          <w:pgMar w:top="1417" w:right="1274" w:bottom="1417" w:left="1701" w:header="709" w:footer="1126" w:gutter="0"/>
          <w:cols w:space="708"/>
          <w:docGrid w:linePitch="360"/>
        </w:sect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TOMADA DE PREÇOS 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EF461E">
        <w:rPr>
          <w:rFonts w:ascii="Times New Roman" w:hAnsi="Times New Roman" w:cs="Times New Roman"/>
          <w:b/>
          <w:sz w:val="24"/>
          <w:szCs w:val="24"/>
        </w:rPr>
        <w:t>2123/16</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052974239" w:edGrp="everyone"/>
      <w:r w:rsidRPr="00BB5AC3">
        <w:rPr>
          <w:rFonts w:ascii="Times New Roman" w:hAnsi="Times New Roman" w:cs="Times New Roman"/>
          <w:sz w:val="24"/>
          <w:szCs w:val="24"/>
        </w:rPr>
        <w:t>______________________________________________________</w:t>
      </w:r>
      <w:permEnd w:id="1052974239"/>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2006744338" w:edGrp="everyone"/>
      <w:r w:rsidRPr="00BB5AC3">
        <w:rPr>
          <w:rFonts w:ascii="Times New Roman" w:hAnsi="Times New Roman" w:cs="Times New Roman"/>
          <w:sz w:val="24"/>
          <w:szCs w:val="24"/>
        </w:rPr>
        <w:t>(a) _____________________________________</w:t>
      </w:r>
      <w:permEnd w:id="2006744338"/>
      <w:r w:rsidRPr="00BB5AC3">
        <w:rPr>
          <w:rFonts w:ascii="Times New Roman" w:hAnsi="Times New Roman" w:cs="Times New Roman"/>
          <w:sz w:val="24"/>
          <w:szCs w:val="24"/>
        </w:rPr>
        <w:t xml:space="preserve">, CPF: </w:t>
      </w:r>
      <w:permStart w:id="673144071"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673144071"/>
      <w:r w:rsidRPr="00BB5AC3">
        <w:rPr>
          <w:rFonts w:ascii="Times New Roman" w:hAnsi="Times New Roman" w:cs="Times New Roman"/>
          <w:sz w:val="24"/>
          <w:szCs w:val="24"/>
        </w:rPr>
        <w:t xml:space="preserve">, </w:t>
      </w:r>
      <w:permStart w:id="1327659121"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1327659121"/>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EF461E">
        <w:rPr>
          <w:rFonts w:ascii="Times New Roman" w:hAnsi="Times New Roman" w:cs="Times New Roman"/>
          <w:b/>
          <w:sz w:val="24"/>
          <w:szCs w:val="24"/>
        </w:rPr>
        <w:t>2123/16</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r w:rsidR="001D2B83" w:rsidRPr="00BB5AC3">
        <w:rPr>
          <w:rFonts w:ascii="Times New Roman" w:hAnsi="Times New Roman" w:cs="Times New Roman"/>
          <w:sz w:val="24"/>
          <w:szCs w:val="24"/>
        </w:rPr>
        <w:t xml:space="preserve"> </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065946047"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065946047"/>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A57C1">
        <w:rPr>
          <w:rFonts w:ascii="Times New Roman" w:hAnsi="Times New Roman" w:cs="Times New Roman"/>
          <w:sz w:val="24"/>
          <w:szCs w:val="24"/>
        </w:rPr>
        <w:t>8</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TOMADA DE PREÇOS 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EF461E">
        <w:rPr>
          <w:rFonts w:ascii="Times New Roman" w:hAnsi="Times New Roman" w:cs="Times New Roman"/>
          <w:b/>
          <w:sz w:val="24"/>
          <w:szCs w:val="24"/>
        </w:rPr>
        <w:t>2123</w:t>
      </w:r>
      <w:proofErr w:type="gramEnd"/>
      <w:r w:rsidR="00EF461E">
        <w:rPr>
          <w:rFonts w:ascii="Times New Roman" w:hAnsi="Times New Roman" w:cs="Times New Roman"/>
          <w:b/>
          <w:sz w:val="24"/>
          <w:szCs w:val="24"/>
        </w:rPr>
        <w:t>/16</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774265702"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1774265702"/>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472540474" w:edGrp="everyone"/>
      <w:r w:rsidRPr="00BB5AC3">
        <w:rPr>
          <w:rFonts w:ascii="Times New Roman" w:hAnsi="Times New Roman" w:cs="Times New Roman"/>
          <w:sz w:val="24"/>
          <w:szCs w:val="24"/>
        </w:rPr>
        <w:t>(a) _____________________________________</w:t>
      </w:r>
      <w:permEnd w:id="472540474"/>
      <w:r w:rsidRPr="00BB5AC3">
        <w:rPr>
          <w:rFonts w:ascii="Times New Roman" w:hAnsi="Times New Roman" w:cs="Times New Roman"/>
          <w:sz w:val="24"/>
          <w:szCs w:val="24"/>
        </w:rPr>
        <w:t xml:space="preserve">, CPF: </w:t>
      </w:r>
      <w:permStart w:id="1045176513"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1045176513"/>
      <w:r w:rsidRPr="00BB5AC3">
        <w:rPr>
          <w:rFonts w:ascii="Times New Roman" w:hAnsi="Times New Roman" w:cs="Times New Roman"/>
          <w:sz w:val="24"/>
          <w:szCs w:val="24"/>
        </w:rPr>
        <w:t xml:space="preserve">, </w:t>
      </w:r>
      <w:permStart w:id="1874079365"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1874079365"/>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EF461E">
        <w:rPr>
          <w:rFonts w:ascii="Times New Roman" w:hAnsi="Times New Roman" w:cs="Times New Roman"/>
          <w:b/>
          <w:sz w:val="24"/>
          <w:szCs w:val="24"/>
        </w:rPr>
        <w:t>2123/16</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1652893590"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1652893590"/>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88101863"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88101863"/>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331433351"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331433351"/>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A57C1">
        <w:rPr>
          <w:rFonts w:ascii="Times New Roman" w:hAnsi="Times New Roman" w:cs="Times New Roman"/>
          <w:sz w:val="24"/>
          <w:szCs w:val="24"/>
        </w:rPr>
        <w:t>8</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275814" w:rsidRDefault="00ED42DC" w:rsidP="00EF461E">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br/>
      </w:r>
      <w:proofErr w:type="spellStart"/>
      <w:r w:rsidRPr="00BB5AC3">
        <w:rPr>
          <w:rFonts w:ascii="Times New Roman" w:hAnsi="Times New Roman" w:cs="Times New Roman"/>
          <w:b/>
          <w:sz w:val="24"/>
          <w:szCs w:val="24"/>
        </w:rPr>
        <w:t>Obs</w:t>
      </w:r>
      <w:proofErr w:type="spellEnd"/>
      <w:r w:rsidRPr="00BB5AC3">
        <w:rPr>
          <w:rFonts w:ascii="Times New Roman" w:hAnsi="Times New Roman" w:cs="Times New Roman"/>
          <w:b/>
          <w:sz w:val="24"/>
          <w:szCs w:val="24"/>
        </w:rPr>
        <w:t>: O presente pode ser preenchido de forma manuscrita.</w:t>
      </w: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TOMADA DE PREÇOS nº</w:t>
      </w:r>
      <w:r w:rsidR="001A6682" w:rsidRPr="00BB5AC3">
        <w:rPr>
          <w:rFonts w:ascii="Times New Roman" w:hAnsi="Times New Roman" w:cs="Times New Roman"/>
          <w:b/>
          <w:sz w:val="24"/>
          <w:szCs w:val="24"/>
        </w:rPr>
        <w:t xml:space="preserve">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EF461E">
        <w:rPr>
          <w:rFonts w:ascii="Times New Roman" w:hAnsi="Times New Roman" w:cs="Times New Roman"/>
          <w:b/>
          <w:sz w:val="24"/>
          <w:szCs w:val="24"/>
        </w:rPr>
        <w:t>2123</w:t>
      </w:r>
      <w:proofErr w:type="gramEnd"/>
      <w:r w:rsidR="00EF461E">
        <w:rPr>
          <w:rFonts w:ascii="Times New Roman" w:hAnsi="Times New Roman" w:cs="Times New Roman"/>
          <w:b/>
          <w:sz w:val="24"/>
          <w:szCs w:val="24"/>
        </w:rPr>
        <w:t>/16</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ANEXO </w:t>
      </w:r>
      <w:r w:rsidR="00EF461E">
        <w:rPr>
          <w:rFonts w:ascii="Times New Roman" w:hAnsi="Times New Roman" w:cs="Times New Roman"/>
          <w:b/>
          <w:sz w:val="24"/>
          <w:szCs w:val="24"/>
        </w:rPr>
        <w:t>I</w:t>
      </w:r>
      <w:r w:rsidRPr="00BB5AC3">
        <w:rPr>
          <w:rFonts w:ascii="Times New Roman" w:hAnsi="Times New Roman" w:cs="Times New Roman"/>
          <w:b/>
          <w:sz w:val="24"/>
          <w:szCs w:val="24"/>
        </w:rPr>
        <w:t>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952194171" w:edGrp="everyone"/>
      <w:r w:rsidRPr="00BB5AC3">
        <w:rPr>
          <w:rFonts w:ascii="Times New Roman" w:hAnsi="Times New Roman" w:cs="Times New Roman"/>
          <w:sz w:val="24"/>
          <w:szCs w:val="24"/>
        </w:rPr>
        <w:t>_________________________________________________</w:t>
      </w:r>
      <w:permEnd w:id="952194171"/>
      <w:r w:rsidRPr="00BB5AC3">
        <w:rPr>
          <w:rFonts w:ascii="Times New Roman" w:hAnsi="Times New Roman" w:cs="Times New Roman"/>
          <w:sz w:val="24"/>
          <w:szCs w:val="24"/>
        </w:rPr>
        <w:t xml:space="preserve">, inscrição no CNPJ nº </w:t>
      </w:r>
      <w:permStart w:id="890990774" w:edGrp="everyone"/>
      <w:r w:rsidRPr="00BB5AC3">
        <w:rPr>
          <w:rFonts w:ascii="Times New Roman" w:hAnsi="Times New Roman" w:cs="Times New Roman"/>
          <w:sz w:val="24"/>
          <w:szCs w:val="24"/>
        </w:rPr>
        <w:t>____________________________</w:t>
      </w:r>
      <w:permEnd w:id="890990774"/>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60099660" w:edGrp="everyone"/>
      <w:r w:rsidRPr="00BB5AC3">
        <w:rPr>
          <w:rFonts w:ascii="Times New Roman" w:hAnsi="Times New Roman" w:cs="Times New Roman"/>
          <w:sz w:val="24"/>
          <w:szCs w:val="24"/>
        </w:rPr>
        <w:t>(a) ___________________________________________</w:t>
      </w:r>
      <w:permEnd w:id="60099660"/>
      <w:r w:rsidRPr="00BB5AC3">
        <w:rPr>
          <w:rFonts w:ascii="Times New Roman" w:hAnsi="Times New Roman" w:cs="Times New Roman"/>
          <w:sz w:val="24"/>
          <w:szCs w:val="24"/>
        </w:rPr>
        <w:t xml:space="preserve">, portador da Carteira de Identidade nº </w:t>
      </w:r>
      <w:permStart w:id="1797396213" w:edGrp="everyone"/>
      <w:r w:rsidRPr="00BB5AC3">
        <w:rPr>
          <w:rFonts w:ascii="Times New Roman" w:hAnsi="Times New Roman" w:cs="Times New Roman"/>
          <w:sz w:val="24"/>
          <w:szCs w:val="24"/>
        </w:rPr>
        <w:t>_________________</w:t>
      </w:r>
      <w:permEnd w:id="1797396213"/>
      <w:r w:rsidRPr="00BB5AC3">
        <w:rPr>
          <w:rFonts w:ascii="Times New Roman" w:hAnsi="Times New Roman" w:cs="Times New Roman"/>
          <w:sz w:val="24"/>
          <w:szCs w:val="24"/>
        </w:rPr>
        <w:t xml:space="preserve"> e do CPF nº </w:t>
      </w:r>
      <w:permStart w:id="1897354578" w:edGrp="everyone"/>
      <w:r w:rsidRPr="00BB5AC3">
        <w:rPr>
          <w:rFonts w:ascii="Times New Roman" w:hAnsi="Times New Roman" w:cs="Times New Roman"/>
          <w:sz w:val="24"/>
          <w:szCs w:val="24"/>
        </w:rPr>
        <w:t>________________</w:t>
      </w:r>
      <w:permEnd w:id="1897354578"/>
      <w:r w:rsidR="00A22F80">
        <w:rPr>
          <w:rFonts w:ascii="Times New Roman" w:hAnsi="Times New Roman" w:cs="Times New Roman"/>
          <w:sz w:val="24"/>
          <w:szCs w:val="24"/>
        </w:rPr>
        <w:t xml:space="preserve">, </w:t>
      </w:r>
      <w:permStart w:id="304888986"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304888986"/>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EF461E">
        <w:rPr>
          <w:rFonts w:ascii="Times New Roman" w:hAnsi="Times New Roman" w:cs="Times New Roman"/>
          <w:b/>
          <w:sz w:val="24"/>
          <w:szCs w:val="24"/>
        </w:rPr>
        <w:t>2123/16</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1336759133" w:edGrp="everyone"/>
      <w:r w:rsidRPr="00BB5AC3">
        <w:rPr>
          <w:rFonts w:ascii="Times New Roman" w:hAnsi="Times New Roman" w:cs="Times New Roman"/>
          <w:sz w:val="24"/>
          <w:szCs w:val="24"/>
        </w:rPr>
        <w:t>__</w:t>
      </w:r>
      <w:permEnd w:id="1336759133"/>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269842560"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269842560"/>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A57C1">
        <w:rPr>
          <w:rFonts w:ascii="Times New Roman" w:hAnsi="Times New Roman" w:cs="Times New Roman"/>
          <w:sz w:val="24"/>
          <w:szCs w:val="24"/>
        </w:rPr>
        <w:t>8</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2E3AEC"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EF461E" w:rsidRPr="00BB5AC3" w:rsidRDefault="00EF461E"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TOMADA DE PREÇOS nº</w:t>
      </w:r>
      <w:r w:rsidR="001A6682" w:rsidRPr="00BB5AC3">
        <w:rPr>
          <w:rFonts w:ascii="Times New Roman" w:hAnsi="Times New Roman" w:cs="Times New Roman"/>
          <w:b/>
          <w:sz w:val="24"/>
          <w:szCs w:val="24"/>
        </w:rPr>
        <w:t xml:space="preserve">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EF461E">
        <w:rPr>
          <w:rFonts w:ascii="Times New Roman" w:hAnsi="Times New Roman" w:cs="Times New Roman"/>
          <w:b/>
          <w:sz w:val="24"/>
          <w:szCs w:val="24"/>
        </w:rPr>
        <w:t>2123/16</w:t>
      </w:r>
    </w:p>
    <w:p w:rsidR="00ED42DC" w:rsidRPr="00BB5AC3" w:rsidRDefault="00EF461E" w:rsidP="00A22F80">
      <w:pPr>
        <w:spacing w:before="100" w:beforeAutospacing="1" w:after="100" w:afterAutospacing="1" w:line="240" w:lineRule="auto"/>
        <w:ind w:right="-427"/>
        <w:jc w:val="center"/>
        <w:outlineLvl w:val="4"/>
        <w:rPr>
          <w:rFonts w:ascii="Times New Roman" w:hAnsi="Times New Roman" w:cs="Times New Roman"/>
          <w:b/>
          <w:sz w:val="24"/>
          <w:szCs w:val="24"/>
        </w:rPr>
      </w:pPr>
      <w:r>
        <w:rPr>
          <w:rFonts w:ascii="Times New Roman" w:hAnsi="Times New Roman" w:cs="Times New Roman"/>
          <w:b/>
          <w:sz w:val="24"/>
          <w:szCs w:val="24"/>
        </w:rPr>
        <w:t>ANEXO V</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555557343" w:edGrp="everyone"/>
      <w:r w:rsidRPr="00BB5AC3">
        <w:rPr>
          <w:rFonts w:ascii="Times New Roman" w:hAnsi="Times New Roman" w:cs="Times New Roman"/>
          <w:sz w:val="24"/>
          <w:szCs w:val="24"/>
        </w:rPr>
        <w:t>______________________________________________________</w:t>
      </w:r>
      <w:permEnd w:id="555557343"/>
      <w:r w:rsidRPr="00BB5AC3">
        <w:rPr>
          <w:rFonts w:ascii="Times New Roman" w:hAnsi="Times New Roman" w:cs="Times New Roman"/>
          <w:sz w:val="24"/>
          <w:szCs w:val="24"/>
        </w:rPr>
        <w:t xml:space="preserve">, inscrição no CNPJ nº </w:t>
      </w:r>
      <w:permStart w:id="1405028794" w:edGrp="everyone"/>
      <w:r w:rsidRPr="00BB5AC3">
        <w:rPr>
          <w:rFonts w:ascii="Times New Roman" w:hAnsi="Times New Roman" w:cs="Times New Roman"/>
          <w:sz w:val="24"/>
          <w:szCs w:val="24"/>
        </w:rPr>
        <w:t>___________________________________________</w:t>
      </w:r>
      <w:permEnd w:id="1405028794"/>
      <w:r w:rsidRPr="00BB5AC3">
        <w:rPr>
          <w:rFonts w:ascii="Times New Roman" w:hAnsi="Times New Roman" w:cs="Times New Roman"/>
          <w:sz w:val="24"/>
          <w:szCs w:val="24"/>
        </w:rPr>
        <w:t>, por meio de seu representante legal – diretor ou sócio-gerente –, senhor</w:t>
      </w:r>
      <w:permStart w:id="565582109" w:edGrp="everyone"/>
      <w:r w:rsidRPr="00BB5AC3">
        <w:rPr>
          <w:rFonts w:ascii="Times New Roman" w:hAnsi="Times New Roman" w:cs="Times New Roman"/>
          <w:sz w:val="24"/>
          <w:szCs w:val="24"/>
        </w:rPr>
        <w:t>(a) ___________________________</w:t>
      </w:r>
      <w:permEnd w:id="565582109"/>
      <w:r w:rsidRPr="00BB5AC3">
        <w:rPr>
          <w:rFonts w:ascii="Times New Roman" w:hAnsi="Times New Roman" w:cs="Times New Roman"/>
          <w:sz w:val="24"/>
          <w:szCs w:val="24"/>
        </w:rPr>
        <w:t>, portador</w:t>
      </w:r>
      <w:permStart w:id="1033863061" w:edGrp="everyone"/>
      <w:r w:rsidRPr="00BB5AC3">
        <w:rPr>
          <w:rFonts w:ascii="Times New Roman" w:hAnsi="Times New Roman" w:cs="Times New Roman"/>
          <w:sz w:val="24"/>
          <w:szCs w:val="24"/>
        </w:rPr>
        <w:t xml:space="preserve">(a) </w:t>
      </w:r>
      <w:permEnd w:id="1033863061"/>
      <w:r w:rsidRPr="00BB5AC3">
        <w:rPr>
          <w:rFonts w:ascii="Times New Roman" w:hAnsi="Times New Roman" w:cs="Times New Roman"/>
          <w:sz w:val="24"/>
          <w:szCs w:val="24"/>
        </w:rPr>
        <w:t xml:space="preserve">da Carteira de Identidade nº </w:t>
      </w:r>
      <w:permStart w:id="1655654283" w:edGrp="everyone"/>
      <w:r w:rsidRPr="00BB5AC3">
        <w:rPr>
          <w:rFonts w:ascii="Times New Roman" w:hAnsi="Times New Roman" w:cs="Times New Roman"/>
          <w:sz w:val="24"/>
          <w:szCs w:val="24"/>
        </w:rPr>
        <w:t>_____________</w:t>
      </w:r>
      <w:permEnd w:id="1655654283"/>
      <w:r w:rsidRPr="00BB5AC3">
        <w:rPr>
          <w:rFonts w:ascii="Times New Roman" w:hAnsi="Times New Roman" w:cs="Times New Roman"/>
          <w:sz w:val="24"/>
          <w:szCs w:val="24"/>
        </w:rPr>
        <w:t xml:space="preserve"> e do CPF nº</w:t>
      </w:r>
      <w:permStart w:id="2058691375" w:edGrp="everyone"/>
      <w:r w:rsidRPr="00BB5AC3">
        <w:rPr>
          <w:rFonts w:ascii="Times New Roman" w:hAnsi="Times New Roman" w:cs="Times New Roman"/>
          <w:sz w:val="24"/>
          <w:szCs w:val="24"/>
        </w:rPr>
        <w:t>__________________</w:t>
      </w:r>
      <w:permEnd w:id="2058691375"/>
      <w:r w:rsidRPr="00BB5AC3">
        <w:rPr>
          <w:rFonts w:ascii="Times New Roman" w:hAnsi="Times New Roman" w:cs="Times New Roman"/>
          <w:sz w:val="24"/>
          <w:szCs w:val="24"/>
        </w:rPr>
        <w:t xml:space="preserve">, DECLARA, para fins de participação na </w:t>
      </w:r>
      <w:r w:rsidRPr="00A22F80">
        <w:rPr>
          <w:rFonts w:ascii="Times New Roman" w:hAnsi="Times New Roman" w:cs="Times New Roman"/>
          <w:b/>
          <w:sz w:val="24"/>
          <w:szCs w:val="24"/>
        </w:rPr>
        <w:t xml:space="preserve">TOMADA DE PREÇOS 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r w:rsidR="00A22F80">
        <w:rPr>
          <w:rFonts w:ascii="Times New Roman" w:hAnsi="Times New Roman" w:cs="Times New Roman"/>
          <w:b/>
          <w:sz w:val="24"/>
          <w:szCs w:val="24"/>
        </w:rPr>
        <w:t xml:space="preserve">, </w:t>
      </w:r>
      <w:r w:rsidRPr="00A22F80">
        <w:rPr>
          <w:rFonts w:ascii="Times New Roman" w:hAnsi="Times New Roman" w:cs="Times New Roman"/>
          <w:b/>
          <w:sz w:val="24"/>
          <w:szCs w:val="24"/>
        </w:rPr>
        <w:t xml:space="preserve">Processo nº </w:t>
      </w:r>
      <w:r w:rsidR="00EF461E">
        <w:rPr>
          <w:rFonts w:ascii="Times New Roman" w:hAnsi="Times New Roman" w:cs="Times New Roman"/>
          <w:b/>
          <w:sz w:val="24"/>
          <w:szCs w:val="24"/>
        </w:rPr>
        <w:t>2123/16</w:t>
      </w:r>
      <w:r w:rsidR="00A22F80">
        <w:rPr>
          <w:rFonts w:ascii="Times New Roman" w:hAnsi="Times New Roman" w:cs="Times New Roman"/>
          <w:b/>
          <w:sz w:val="24"/>
          <w:szCs w:val="24"/>
        </w:rPr>
        <w:t>,</w:t>
      </w:r>
      <w:r w:rsidRPr="00BB5AC3">
        <w:rPr>
          <w:rFonts w:ascii="Times New Roman" w:hAnsi="Times New Roman" w:cs="Times New Roman"/>
          <w:sz w:val="24"/>
          <w:szCs w:val="24"/>
        </w:rPr>
        <w:t xml:space="preserve"> a não doação em dinheiro, ou bem estimável em dinheiro, para partido político ou campanha eleitoral de candidato a cargo eletivo, em observância ao estabelecido na Lei nº 11.925, de 2015.</w:t>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ermStart w:id="1096105298" w:edGrp="everyone"/>
      <w:r w:rsidRPr="00BB5AC3">
        <w:rPr>
          <w:rFonts w:ascii="Times New Roman" w:hAnsi="Times New Roman" w:cs="Times New Roman"/>
          <w:sz w:val="24"/>
          <w:szCs w:val="24"/>
        </w:rPr>
        <w:t>Município de Porto Alegre, ____ de ______________</w:t>
      </w:r>
      <w:permEnd w:id="1096105298"/>
      <w:r w:rsidRPr="00BB5AC3">
        <w:rPr>
          <w:rFonts w:ascii="Times New Roman" w:hAnsi="Times New Roman" w:cs="Times New Roman"/>
          <w:sz w:val="24"/>
          <w:szCs w:val="24"/>
        </w:rPr>
        <w:t xml:space="preserve"> </w:t>
      </w:r>
      <w:proofErr w:type="spellStart"/>
      <w:r w:rsidRPr="00BB5AC3">
        <w:rPr>
          <w:rFonts w:ascii="Times New Roman" w:hAnsi="Times New Roman" w:cs="Times New Roman"/>
          <w:sz w:val="24"/>
          <w:szCs w:val="24"/>
        </w:rPr>
        <w:t>de</w:t>
      </w:r>
      <w:proofErr w:type="spellEnd"/>
      <w:r w:rsidRPr="00BB5AC3">
        <w:rPr>
          <w:rFonts w:ascii="Times New Roman" w:hAnsi="Times New Roman" w:cs="Times New Roman"/>
          <w:sz w:val="24"/>
          <w:szCs w:val="24"/>
        </w:rPr>
        <w:t xml:space="preserve"> 201</w:t>
      </w:r>
      <w:r w:rsidR="00EA57C1">
        <w:rPr>
          <w:rFonts w:ascii="Times New Roman" w:hAnsi="Times New Roman" w:cs="Times New Roman"/>
          <w:sz w:val="24"/>
          <w:szCs w:val="24"/>
        </w:rPr>
        <w:t>8</w:t>
      </w:r>
      <w:r w:rsidRPr="00BB5AC3">
        <w:rPr>
          <w:rFonts w:ascii="Times New Roman" w:hAnsi="Times New Roman" w:cs="Times New Roman"/>
          <w:sz w:val="24"/>
          <w:szCs w:val="24"/>
        </w:rPr>
        <w:t>.</w:t>
      </w:r>
      <w:r w:rsidRPr="00BB5AC3">
        <w:rPr>
          <w:rFonts w:ascii="Times New Roman" w:hAnsi="Times New Roman" w:cs="Times New Roman"/>
          <w:sz w:val="24"/>
          <w:szCs w:val="24"/>
        </w:rPr>
        <w:tab/>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F461E" w:rsidRDefault="00EF461E" w:rsidP="00712FB6">
      <w:pPr>
        <w:jc w:val="center"/>
        <w:rPr>
          <w:rFonts w:ascii="Times New Roman" w:eastAsia="Times New Roman" w:hAnsi="Times New Roman" w:cs="Times New Roman"/>
          <w:b/>
          <w:sz w:val="24"/>
          <w:szCs w:val="24"/>
          <w:highlight w:val="yellow"/>
          <w:lang w:eastAsia="pt-BR"/>
        </w:rPr>
      </w:pPr>
    </w:p>
    <w:p w:rsidR="00EF461E" w:rsidRDefault="00EF461E" w:rsidP="00712FB6">
      <w:pPr>
        <w:jc w:val="center"/>
        <w:rPr>
          <w:rFonts w:ascii="Times New Roman" w:eastAsia="Times New Roman" w:hAnsi="Times New Roman" w:cs="Times New Roman"/>
          <w:b/>
          <w:sz w:val="24"/>
          <w:szCs w:val="24"/>
          <w:highlight w:val="yellow"/>
          <w:lang w:eastAsia="pt-BR"/>
        </w:rPr>
      </w:pPr>
    </w:p>
    <w:p w:rsidR="00EF461E" w:rsidRDefault="00EF461E" w:rsidP="00712FB6">
      <w:pPr>
        <w:jc w:val="center"/>
        <w:rPr>
          <w:rFonts w:ascii="Times New Roman" w:eastAsia="Times New Roman" w:hAnsi="Times New Roman" w:cs="Times New Roman"/>
          <w:b/>
          <w:sz w:val="24"/>
          <w:szCs w:val="24"/>
          <w:highlight w:val="yellow"/>
          <w:lang w:eastAsia="pt-BR"/>
        </w:rPr>
      </w:pPr>
    </w:p>
    <w:p w:rsidR="001A6682" w:rsidRPr="000F4D58" w:rsidRDefault="00ED42DC" w:rsidP="00712FB6">
      <w:pPr>
        <w:jc w:val="center"/>
        <w:rPr>
          <w:rFonts w:ascii="Times New Roman" w:eastAsia="Times New Roman" w:hAnsi="Times New Roman" w:cs="Times New Roman"/>
          <w:b/>
          <w:sz w:val="24"/>
          <w:szCs w:val="24"/>
          <w:highlight w:val="yellow"/>
          <w:lang w:eastAsia="pt-BR"/>
        </w:rPr>
      </w:pPr>
      <w:r w:rsidRPr="000F4D58">
        <w:rPr>
          <w:rFonts w:ascii="Times New Roman" w:eastAsia="Times New Roman" w:hAnsi="Times New Roman" w:cs="Times New Roman"/>
          <w:b/>
          <w:sz w:val="24"/>
          <w:szCs w:val="24"/>
          <w:highlight w:val="yellow"/>
          <w:lang w:eastAsia="pt-BR"/>
        </w:rPr>
        <w:t>TOMADA DE PREÇOS nº</w:t>
      </w:r>
      <w:r w:rsidR="001A6682" w:rsidRPr="000F4D58">
        <w:rPr>
          <w:rFonts w:ascii="Times New Roman" w:eastAsia="Times New Roman" w:hAnsi="Times New Roman" w:cs="Times New Roman"/>
          <w:b/>
          <w:sz w:val="24"/>
          <w:szCs w:val="24"/>
          <w:highlight w:val="yellow"/>
          <w:lang w:eastAsia="pt-BR"/>
        </w:rPr>
        <w:t xml:space="preserve"> </w:t>
      </w:r>
      <w:r w:rsidR="00EF461E">
        <w:rPr>
          <w:rFonts w:ascii="Times New Roman" w:eastAsia="Times New Roman" w:hAnsi="Times New Roman" w:cs="Times New Roman"/>
          <w:b/>
          <w:sz w:val="24"/>
          <w:szCs w:val="24"/>
          <w:highlight w:val="yellow"/>
          <w:lang w:eastAsia="pt-BR"/>
        </w:rPr>
        <w:t>06/2017</w:t>
      </w:r>
      <w:r w:rsidR="00D07D30" w:rsidRPr="000F4D58">
        <w:rPr>
          <w:rFonts w:ascii="Times New Roman" w:eastAsia="Times New Roman" w:hAnsi="Times New Roman" w:cs="Times New Roman"/>
          <w:b/>
          <w:sz w:val="24"/>
          <w:szCs w:val="24"/>
          <w:highlight w:val="yellow"/>
          <w:lang w:eastAsia="pt-BR"/>
        </w:rPr>
        <w:t xml:space="preserve"> </w:t>
      </w:r>
    </w:p>
    <w:p w:rsidR="00ED42DC" w:rsidRPr="000F4D58" w:rsidRDefault="00ED42DC" w:rsidP="00A00BAD">
      <w:pPr>
        <w:spacing w:before="100" w:beforeAutospacing="1" w:after="100" w:afterAutospacing="1" w:line="240" w:lineRule="auto"/>
        <w:ind w:right="-427"/>
        <w:jc w:val="center"/>
        <w:outlineLvl w:val="4"/>
        <w:rPr>
          <w:rFonts w:ascii="Times New Roman" w:eastAsia="Times New Roman" w:hAnsi="Times New Roman" w:cs="Times New Roman"/>
          <w:b/>
          <w:sz w:val="24"/>
          <w:szCs w:val="24"/>
          <w:highlight w:val="yellow"/>
          <w:lang w:eastAsia="pt-BR"/>
        </w:rPr>
      </w:pPr>
      <w:r w:rsidRPr="000F4D58">
        <w:rPr>
          <w:rFonts w:ascii="Times New Roman" w:eastAsia="Times New Roman" w:hAnsi="Times New Roman" w:cs="Times New Roman"/>
          <w:b/>
          <w:sz w:val="24"/>
          <w:szCs w:val="24"/>
          <w:highlight w:val="yellow"/>
          <w:lang w:eastAsia="pt-BR"/>
        </w:rPr>
        <w:t xml:space="preserve">Processo </w:t>
      </w:r>
      <w:r w:rsidR="00EF461E">
        <w:rPr>
          <w:rFonts w:ascii="Times New Roman" w:eastAsia="Times New Roman" w:hAnsi="Times New Roman" w:cs="Times New Roman"/>
          <w:b/>
          <w:sz w:val="24"/>
          <w:szCs w:val="24"/>
          <w:highlight w:val="yellow"/>
          <w:lang w:eastAsia="pt-BR"/>
        </w:rPr>
        <w:t>2123/16</w:t>
      </w:r>
      <w:r w:rsidR="001D2B83" w:rsidRPr="000F4D58">
        <w:rPr>
          <w:rFonts w:ascii="Times New Roman" w:eastAsia="Times New Roman" w:hAnsi="Times New Roman" w:cs="Times New Roman"/>
          <w:b/>
          <w:sz w:val="24"/>
          <w:szCs w:val="24"/>
          <w:highlight w:val="yellow"/>
          <w:lang w:eastAsia="pt-BR"/>
        </w:rPr>
        <w:t xml:space="preserve"> </w:t>
      </w:r>
    </w:p>
    <w:p w:rsidR="00ED42DC" w:rsidRPr="000F4D58" w:rsidRDefault="00EF461E" w:rsidP="0020082C">
      <w:pPr>
        <w:spacing w:after="0" w:line="240" w:lineRule="auto"/>
        <w:ind w:right="-427"/>
        <w:jc w:val="center"/>
        <w:outlineLvl w:val="4"/>
        <w:rPr>
          <w:rFonts w:ascii="Times New Roman" w:eastAsia="Times New Roman" w:hAnsi="Times New Roman" w:cs="Times New Roman"/>
          <w:b/>
          <w:sz w:val="24"/>
          <w:szCs w:val="24"/>
          <w:highlight w:val="yellow"/>
          <w:lang w:eastAsia="pt-BR"/>
        </w:rPr>
      </w:pPr>
      <w:r>
        <w:rPr>
          <w:rFonts w:ascii="Times New Roman" w:eastAsia="Times New Roman" w:hAnsi="Times New Roman" w:cs="Times New Roman"/>
          <w:b/>
          <w:sz w:val="24"/>
          <w:szCs w:val="24"/>
          <w:highlight w:val="yellow"/>
          <w:lang w:eastAsia="pt-BR"/>
        </w:rPr>
        <w:t>ANEXO VI</w:t>
      </w:r>
    </w:p>
    <w:p w:rsidR="00D5333C" w:rsidRPr="000F4D58" w:rsidRDefault="00D5333C" w:rsidP="0020082C">
      <w:pPr>
        <w:spacing w:after="0" w:line="240" w:lineRule="auto"/>
        <w:ind w:right="-425"/>
        <w:jc w:val="center"/>
        <w:outlineLvl w:val="4"/>
        <w:rPr>
          <w:rFonts w:ascii="Times New Roman" w:eastAsia="Times New Roman" w:hAnsi="Times New Roman" w:cs="Times New Roman"/>
          <w:b/>
          <w:sz w:val="24"/>
          <w:szCs w:val="24"/>
          <w:highlight w:val="yellow"/>
          <w:lang w:eastAsia="pt-BR"/>
        </w:rPr>
      </w:pPr>
    </w:p>
    <w:p w:rsidR="0020082C" w:rsidRPr="000F4D58" w:rsidRDefault="0020082C" w:rsidP="0020082C">
      <w:pPr>
        <w:spacing w:after="0" w:line="240" w:lineRule="auto"/>
        <w:ind w:right="-425"/>
        <w:jc w:val="center"/>
        <w:outlineLvl w:val="4"/>
        <w:rPr>
          <w:rFonts w:ascii="Times New Roman" w:eastAsia="Times New Roman" w:hAnsi="Times New Roman" w:cs="Times New Roman"/>
          <w:b/>
          <w:sz w:val="24"/>
          <w:szCs w:val="24"/>
          <w:highlight w:val="yellow"/>
          <w:lang w:eastAsia="pt-BR"/>
        </w:rPr>
      </w:pPr>
    </w:p>
    <w:p w:rsidR="00ED42DC" w:rsidRPr="000F4D58" w:rsidRDefault="00ED42DC" w:rsidP="0020082C">
      <w:pPr>
        <w:spacing w:after="0" w:line="240" w:lineRule="auto"/>
        <w:ind w:right="-427"/>
        <w:jc w:val="center"/>
        <w:outlineLvl w:val="4"/>
        <w:rPr>
          <w:rFonts w:ascii="Times New Roman" w:eastAsia="Times New Roman" w:hAnsi="Times New Roman" w:cs="Times New Roman"/>
          <w:b/>
          <w:sz w:val="24"/>
          <w:szCs w:val="24"/>
          <w:highlight w:val="yellow"/>
          <w:lang w:eastAsia="pt-BR"/>
        </w:rPr>
      </w:pPr>
      <w:permStart w:id="114043893" w:edGrp="everyone"/>
      <w:r w:rsidRPr="000F4D58">
        <w:rPr>
          <w:rFonts w:ascii="Times New Roman" w:eastAsia="Times New Roman" w:hAnsi="Times New Roman" w:cs="Times New Roman"/>
          <w:b/>
          <w:color w:val="FF0000"/>
          <w:sz w:val="24"/>
          <w:szCs w:val="24"/>
          <w:highlight w:val="yellow"/>
          <w:lang w:eastAsia="pt-BR"/>
        </w:rPr>
        <w:t xml:space="preserve">M I N U T A   DE   </w:t>
      </w:r>
      <w:permEnd w:id="114043893"/>
      <w:r w:rsidRPr="000F4D58">
        <w:rPr>
          <w:rFonts w:ascii="Times New Roman" w:eastAsia="Times New Roman" w:hAnsi="Times New Roman" w:cs="Times New Roman"/>
          <w:b/>
          <w:sz w:val="24"/>
          <w:szCs w:val="24"/>
          <w:highlight w:val="yellow"/>
          <w:lang w:eastAsia="pt-BR"/>
        </w:rPr>
        <w:t>CONTRATO</w:t>
      </w:r>
    </w:p>
    <w:p w:rsidR="00ED42DC" w:rsidRPr="000F4D58" w:rsidRDefault="00ED42DC" w:rsidP="0020082C">
      <w:pPr>
        <w:spacing w:after="0" w:line="240" w:lineRule="auto"/>
        <w:ind w:right="-425"/>
        <w:jc w:val="both"/>
        <w:outlineLvl w:val="4"/>
        <w:rPr>
          <w:rFonts w:ascii="Times New Roman" w:eastAsia="Times New Roman" w:hAnsi="Times New Roman" w:cs="Times New Roman"/>
          <w:b/>
          <w:sz w:val="24"/>
          <w:szCs w:val="24"/>
          <w:highlight w:val="yellow"/>
          <w:lang w:eastAsia="pt-BR"/>
        </w:rPr>
      </w:pPr>
    </w:p>
    <w:p w:rsidR="0020082C" w:rsidRPr="000F4D58" w:rsidRDefault="0020082C" w:rsidP="0020082C">
      <w:pPr>
        <w:spacing w:after="0" w:line="240" w:lineRule="auto"/>
        <w:ind w:right="-425"/>
        <w:jc w:val="both"/>
        <w:outlineLvl w:val="4"/>
        <w:rPr>
          <w:rFonts w:ascii="Times New Roman" w:eastAsia="Times New Roman" w:hAnsi="Times New Roman" w:cs="Times New Roman"/>
          <w:b/>
          <w:sz w:val="24"/>
          <w:szCs w:val="24"/>
          <w:highlight w:val="yellow"/>
          <w:lang w:eastAsia="pt-BR"/>
        </w:rPr>
      </w:pPr>
    </w:p>
    <w:p w:rsidR="00ED42DC" w:rsidRPr="00A00BAD" w:rsidRDefault="00ED42DC" w:rsidP="0020082C">
      <w:pPr>
        <w:spacing w:after="0" w:line="240" w:lineRule="auto"/>
        <w:ind w:left="3402" w:right="-427"/>
        <w:jc w:val="both"/>
        <w:outlineLvl w:val="4"/>
        <w:rPr>
          <w:rFonts w:ascii="Times New Roman" w:eastAsia="Times New Roman" w:hAnsi="Times New Roman" w:cs="Times New Roman"/>
          <w:sz w:val="24"/>
          <w:szCs w:val="24"/>
          <w:lang w:eastAsia="pt-BR"/>
        </w:rPr>
      </w:pPr>
      <w:r w:rsidRPr="000F4D58">
        <w:rPr>
          <w:rFonts w:ascii="Times New Roman" w:eastAsia="Times New Roman" w:hAnsi="Times New Roman" w:cs="Times New Roman"/>
          <w:sz w:val="24"/>
          <w:szCs w:val="24"/>
          <w:highlight w:val="yellow"/>
          <w:lang w:eastAsia="pt-BR"/>
        </w:rPr>
        <w:t xml:space="preserve">TERMO DE CONTRATO </w:t>
      </w:r>
      <w:r w:rsidR="00961C2F" w:rsidRPr="000F4D58">
        <w:rPr>
          <w:rFonts w:ascii="Times New Roman" w:eastAsia="Times New Roman" w:hAnsi="Times New Roman" w:cs="Times New Roman"/>
          <w:sz w:val="24"/>
          <w:szCs w:val="24"/>
          <w:highlight w:val="yellow"/>
          <w:lang w:eastAsia="pt-BR"/>
        </w:rPr>
        <w:t xml:space="preserve">DE SERVIÇOS </w:t>
      </w:r>
      <w:r w:rsidR="003C3642" w:rsidRPr="000F4D58">
        <w:rPr>
          <w:rFonts w:ascii="Times New Roman" w:eastAsia="Times New Roman" w:hAnsi="Times New Roman" w:cs="Times New Roman"/>
          <w:sz w:val="24"/>
          <w:szCs w:val="24"/>
          <w:highlight w:val="yellow"/>
          <w:lang w:eastAsia="pt-BR"/>
        </w:rPr>
        <w:t xml:space="preserve">DE ENGENHARIA, </w:t>
      </w:r>
      <w:r w:rsidR="00961C2F" w:rsidRPr="000F4D58">
        <w:rPr>
          <w:rFonts w:ascii="Times New Roman" w:eastAsia="Times New Roman" w:hAnsi="Times New Roman" w:cs="Times New Roman"/>
          <w:sz w:val="24"/>
          <w:szCs w:val="24"/>
          <w:highlight w:val="yellow"/>
          <w:lang w:eastAsia="pt-BR"/>
        </w:rPr>
        <w:t xml:space="preserve">ESPECIALIZADOS, </w:t>
      </w:r>
      <w:r w:rsidR="000B2D94" w:rsidRPr="000B2D94">
        <w:rPr>
          <w:rFonts w:ascii="Times New Roman" w:eastAsia="Times New Roman" w:hAnsi="Times New Roman" w:cs="Times New Roman"/>
          <w:sz w:val="24"/>
          <w:szCs w:val="24"/>
          <w:lang w:eastAsia="pt-BR"/>
        </w:rPr>
        <w:t xml:space="preserve">PARA </w:t>
      </w:r>
      <w:r w:rsidR="00EF461E" w:rsidRPr="00EF461E">
        <w:rPr>
          <w:rFonts w:ascii="Times New Roman" w:eastAsia="Times New Roman" w:hAnsi="Times New Roman" w:cs="Times New Roman"/>
          <w:sz w:val="24"/>
          <w:szCs w:val="24"/>
          <w:lang w:eastAsia="pt-BR"/>
        </w:rPr>
        <w:t>CONTRATAÇÃO DE EMPRESA ESPECIALIZADA PARA A ELABORAÇÃO DE PROJETO DE REDESENHO ADMINISTRATIVO DA CÂMARA MUNICIPAL DE PORTO ALEGRE</w:t>
      </w:r>
      <w:r w:rsidR="000B2D94" w:rsidRPr="000B2D94">
        <w:rPr>
          <w:rFonts w:ascii="Times New Roman" w:eastAsia="Times New Roman" w:hAnsi="Times New Roman" w:cs="Times New Roman"/>
          <w:sz w:val="24"/>
          <w:szCs w:val="24"/>
          <w:highlight w:val="yellow"/>
          <w:lang w:eastAsia="pt-BR"/>
        </w:rPr>
        <w:t xml:space="preserve"> </w:t>
      </w:r>
      <w:r w:rsidRPr="000F4D58">
        <w:rPr>
          <w:rFonts w:ascii="Times New Roman" w:eastAsia="Times New Roman" w:hAnsi="Times New Roman" w:cs="Times New Roman"/>
          <w:sz w:val="24"/>
          <w:szCs w:val="24"/>
          <w:highlight w:val="yellow"/>
          <w:lang w:eastAsia="pt-BR"/>
        </w:rPr>
        <w:t xml:space="preserve">QUE FIRMAM CÂMARA MUNICIPAL DE PORTO ALEGRE E </w:t>
      </w:r>
      <w:permStart w:id="1708487836" w:edGrp="everyone"/>
      <w:r w:rsidRPr="000F4D58">
        <w:rPr>
          <w:rFonts w:ascii="Times New Roman" w:eastAsia="Times New Roman" w:hAnsi="Times New Roman" w:cs="Times New Roman"/>
          <w:sz w:val="24"/>
          <w:szCs w:val="24"/>
          <w:highlight w:val="yellow"/>
          <w:lang w:eastAsia="pt-BR"/>
        </w:rPr>
        <w:t>......................................................</w:t>
      </w:r>
      <w:permEnd w:id="1708487836"/>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p>
    <w:p w:rsidR="00754608" w:rsidRPr="00754608" w:rsidRDefault="00754608" w:rsidP="00754608">
      <w:pPr>
        <w:ind w:right="-147"/>
        <w:jc w:val="both"/>
        <w:rPr>
          <w:rFonts w:ascii="Times New Roman" w:hAnsi="Times New Roman" w:cs="Times New Roman"/>
          <w:sz w:val="24"/>
          <w:szCs w:val="24"/>
        </w:rPr>
      </w:pPr>
      <w:r w:rsidRPr="00754608">
        <w:rPr>
          <w:rFonts w:ascii="Times New Roman" w:hAnsi="Times New Roman" w:cs="Times New Roman"/>
          <w:sz w:val="24"/>
          <w:szCs w:val="24"/>
        </w:rPr>
        <w:t>A CÂMARA MUNICIPAL DE PORTO ALEGRE, CNPJ n° 89.522.437/0001-07, com sede nesta Capital, na Av. Loureiro da Silva, 255, neste instrumento designada CONTRATANTE, representada por seu presidente, Vereador CASSIO DE JESUS TROGILDO</w:t>
      </w:r>
      <w:r w:rsidRPr="00754608">
        <w:rPr>
          <w:rFonts w:ascii="Times New Roman" w:hAnsi="Times New Roman" w:cs="Times New Roman"/>
          <w:bCs/>
          <w:sz w:val="24"/>
          <w:szCs w:val="24"/>
        </w:rPr>
        <w:t>, CPF nº 485.695.000-25</w:t>
      </w:r>
      <w:r w:rsidRPr="00754608">
        <w:rPr>
          <w:rFonts w:ascii="Times New Roman" w:hAnsi="Times New Roman" w:cs="Times New Roman"/>
          <w:sz w:val="24"/>
          <w:szCs w:val="24"/>
        </w:rPr>
        <w:t xml:space="preserve">, e a empresa </w:t>
      </w:r>
      <w:permStart w:id="987787256" w:edGrp="everyone"/>
      <w:r w:rsidRPr="00754608">
        <w:rPr>
          <w:rFonts w:ascii="Times New Roman" w:hAnsi="Times New Roman" w:cs="Times New Roman"/>
          <w:sz w:val="24"/>
          <w:szCs w:val="24"/>
        </w:rPr>
        <w:t>..................................</w:t>
      </w:r>
      <w:permEnd w:id="987787256"/>
      <w:r w:rsidRPr="00754608">
        <w:rPr>
          <w:rFonts w:ascii="Times New Roman" w:hAnsi="Times New Roman" w:cs="Times New Roman"/>
          <w:sz w:val="24"/>
          <w:szCs w:val="24"/>
        </w:rPr>
        <w:t xml:space="preserve">, pessoa jurídica de direito privado, com sede em </w:t>
      </w:r>
      <w:permStart w:id="329535840" w:edGrp="everyone"/>
      <w:r w:rsidRPr="00754608">
        <w:rPr>
          <w:rFonts w:ascii="Times New Roman" w:hAnsi="Times New Roman" w:cs="Times New Roman"/>
          <w:sz w:val="24"/>
          <w:szCs w:val="24"/>
        </w:rPr>
        <w:t>..........................</w:t>
      </w:r>
      <w:permEnd w:id="329535840"/>
      <w:r w:rsidRPr="00754608">
        <w:rPr>
          <w:rFonts w:ascii="Times New Roman" w:hAnsi="Times New Roman" w:cs="Times New Roman"/>
          <w:sz w:val="24"/>
          <w:szCs w:val="24"/>
        </w:rPr>
        <w:t xml:space="preserve">, inscrita no CNPJ/MF nº </w:t>
      </w:r>
      <w:permStart w:id="899758882" w:edGrp="everyone"/>
      <w:r w:rsidRPr="00754608">
        <w:rPr>
          <w:rFonts w:ascii="Times New Roman" w:hAnsi="Times New Roman" w:cs="Times New Roman"/>
          <w:sz w:val="24"/>
          <w:szCs w:val="24"/>
        </w:rPr>
        <w:t>.........................................</w:t>
      </w:r>
      <w:permEnd w:id="899758882"/>
      <w:r w:rsidRPr="00754608">
        <w:rPr>
          <w:rFonts w:ascii="Times New Roman" w:hAnsi="Times New Roman" w:cs="Times New Roman"/>
          <w:sz w:val="24"/>
          <w:szCs w:val="24"/>
        </w:rPr>
        <w:t xml:space="preserve">, neste ato representada por </w:t>
      </w:r>
      <w:permStart w:id="1717054262" w:edGrp="everyone"/>
      <w:r w:rsidRPr="00754608">
        <w:rPr>
          <w:rFonts w:ascii="Times New Roman" w:hAnsi="Times New Roman" w:cs="Times New Roman"/>
          <w:sz w:val="24"/>
          <w:szCs w:val="24"/>
        </w:rPr>
        <w:t>.................................................</w:t>
      </w:r>
      <w:permEnd w:id="1717054262"/>
      <w:r w:rsidRPr="00754608">
        <w:rPr>
          <w:rFonts w:ascii="Times New Roman" w:hAnsi="Times New Roman" w:cs="Times New Roman"/>
          <w:sz w:val="24"/>
          <w:szCs w:val="24"/>
        </w:rPr>
        <w:t xml:space="preserve">, CPF nº </w:t>
      </w:r>
      <w:permStart w:id="1683717891" w:edGrp="everyone"/>
      <w:r w:rsidRPr="00754608">
        <w:rPr>
          <w:rFonts w:ascii="Times New Roman" w:hAnsi="Times New Roman" w:cs="Times New Roman"/>
          <w:sz w:val="24"/>
          <w:szCs w:val="24"/>
        </w:rPr>
        <w:t>.......................................</w:t>
      </w:r>
      <w:permEnd w:id="1683717891"/>
      <w:r w:rsidRPr="00754608">
        <w:rPr>
          <w:rFonts w:ascii="Times New Roman" w:hAnsi="Times New Roman" w:cs="Times New Roman"/>
          <w:sz w:val="24"/>
          <w:szCs w:val="24"/>
        </w:rPr>
        <w:t>, doravante designada CONTRATADA</w:t>
      </w:r>
      <w:r w:rsidRPr="00754608">
        <w:rPr>
          <w:rFonts w:ascii="Times New Roman" w:hAnsi="Times New Roman" w:cs="Times New Roman"/>
          <w:b/>
          <w:sz w:val="24"/>
          <w:szCs w:val="24"/>
        </w:rPr>
        <w:t xml:space="preserve">, </w:t>
      </w:r>
      <w:r w:rsidRPr="00754608">
        <w:rPr>
          <w:rFonts w:ascii="Times New Roman" w:hAnsi="Times New Roman" w:cs="Times New Roman"/>
          <w:sz w:val="24"/>
          <w:szCs w:val="24"/>
          <w:lang w:eastAsia="ar-SA"/>
        </w:rPr>
        <w:t xml:space="preserve">tendo em vista o que consta do </w:t>
      </w:r>
      <w:r w:rsidRPr="00754608">
        <w:rPr>
          <w:rFonts w:ascii="Times New Roman" w:hAnsi="Times New Roman" w:cs="Times New Roman"/>
          <w:b/>
          <w:sz w:val="24"/>
          <w:szCs w:val="24"/>
        </w:rPr>
        <w:t>Processo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2123/16 e o resultado final da Tomada de Preços nº 06/2017</w:t>
      </w:r>
      <w:r w:rsidRPr="00754608">
        <w:rPr>
          <w:rFonts w:ascii="Times New Roman" w:hAnsi="Times New Roman" w:cs="Times New Roman"/>
          <w:sz w:val="24"/>
          <w:szCs w:val="24"/>
        </w:rPr>
        <w:t>, ajustam entre si a prestação de serviço técnicos profissionais especializados, mediante as cláusulas e as condições que seguem:</w:t>
      </w:r>
    </w:p>
    <w:p w:rsidR="00754608" w:rsidRPr="00754608" w:rsidRDefault="00754608" w:rsidP="00754608">
      <w:pPr>
        <w:spacing w:after="120"/>
        <w:ind w:right="-147"/>
        <w:rPr>
          <w:rFonts w:ascii="Times New Roman" w:hAnsi="Times New Roman" w:cs="Times New Roman"/>
          <w:sz w:val="24"/>
          <w:szCs w:val="24"/>
        </w:rPr>
      </w:pPr>
    </w:p>
    <w:p w:rsidR="00754608" w:rsidRPr="00754608" w:rsidRDefault="00754608" w:rsidP="00754608">
      <w:pPr>
        <w:spacing w:after="120"/>
        <w:ind w:right="-147"/>
        <w:rPr>
          <w:rFonts w:ascii="Times New Roman" w:hAnsi="Times New Roman" w:cs="Times New Roman"/>
          <w:b/>
          <w:sz w:val="24"/>
          <w:szCs w:val="24"/>
        </w:rPr>
      </w:pPr>
      <w:r w:rsidRPr="00754608">
        <w:rPr>
          <w:rFonts w:ascii="Times New Roman" w:hAnsi="Times New Roman" w:cs="Times New Roman"/>
          <w:b/>
          <w:sz w:val="24"/>
          <w:szCs w:val="24"/>
        </w:rPr>
        <w:t>CLÁUSULA PRIMEIRA – DO OBJETO</w:t>
      </w:r>
    </w:p>
    <w:p w:rsidR="00754608" w:rsidRPr="00754608" w:rsidRDefault="00754608" w:rsidP="00754608">
      <w:pPr>
        <w:jc w:val="both"/>
        <w:rPr>
          <w:rFonts w:ascii="Times New Roman" w:hAnsi="Times New Roman" w:cs="Times New Roman"/>
          <w:sz w:val="24"/>
          <w:szCs w:val="24"/>
        </w:rPr>
      </w:pPr>
      <w:r w:rsidRPr="00754608">
        <w:rPr>
          <w:rFonts w:ascii="Times New Roman" w:hAnsi="Times New Roman" w:cs="Times New Roman"/>
          <w:sz w:val="24"/>
          <w:szCs w:val="24"/>
        </w:rPr>
        <w:t>O objeto do presente contrato é a prestação de serviços técnicos profissionais de elaboração de projeto de redesenho administrativo da Câmara Municipal de Porto Alegre,</w:t>
      </w:r>
      <w:r w:rsidRPr="00754608">
        <w:rPr>
          <w:rFonts w:ascii="Times New Roman" w:hAnsi="Times New Roman" w:cs="Times New Roman"/>
          <w:b/>
          <w:sz w:val="24"/>
          <w:szCs w:val="24"/>
        </w:rPr>
        <w:t xml:space="preserve"> </w:t>
      </w:r>
      <w:r w:rsidRPr="00754608">
        <w:rPr>
          <w:rFonts w:ascii="Times New Roman" w:hAnsi="Times New Roman" w:cs="Times New Roman"/>
          <w:sz w:val="24"/>
          <w:szCs w:val="24"/>
        </w:rPr>
        <w:t xml:space="preserve">na forma, nas condições e nos prazos previstos no </w:t>
      </w:r>
      <w:r w:rsidRPr="00754608">
        <w:rPr>
          <w:rFonts w:ascii="Times New Roman" w:hAnsi="Times New Roman" w:cs="Times New Roman"/>
          <w:bCs/>
          <w:sz w:val="24"/>
          <w:szCs w:val="24"/>
        </w:rPr>
        <w:t xml:space="preserve">Edital </w:t>
      </w:r>
      <w:r w:rsidRPr="00754608">
        <w:rPr>
          <w:rFonts w:ascii="Times New Roman" w:hAnsi="Times New Roman" w:cs="Times New Roman"/>
          <w:sz w:val="24"/>
          <w:szCs w:val="24"/>
        </w:rPr>
        <w:t xml:space="preserve">do </w:t>
      </w:r>
      <w:r w:rsidRPr="00754608">
        <w:rPr>
          <w:rFonts w:ascii="Times New Roman" w:hAnsi="Times New Roman" w:cs="Times New Roman"/>
          <w:b/>
          <w:bCs/>
          <w:sz w:val="24"/>
          <w:szCs w:val="24"/>
        </w:rPr>
        <w:t>Tomada de Preços</w:t>
      </w:r>
      <w:r w:rsidRPr="00754608">
        <w:rPr>
          <w:rFonts w:ascii="Times New Roman" w:hAnsi="Times New Roman" w:cs="Times New Roman"/>
          <w:b/>
          <w:sz w:val="24"/>
          <w:szCs w:val="24"/>
        </w:rPr>
        <w:t xml:space="preserve">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06/2017</w:t>
      </w:r>
      <w:r w:rsidRPr="00754608">
        <w:rPr>
          <w:rFonts w:ascii="Times New Roman" w:hAnsi="Times New Roman" w:cs="Times New Roman"/>
          <w:sz w:val="24"/>
          <w:szCs w:val="24"/>
        </w:rPr>
        <w:t>e seus Anexos, e neste instrumento.</w:t>
      </w:r>
    </w:p>
    <w:p w:rsidR="00754608" w:rsidRPr="00754608" w:rsidRDefault="00754608" w:rsidP="00754608">
      <w:pPr>
        <w:spacing w:after="120"/>
        <w:ind w:right="-147"/>
        <w:rPr>
          <w:rFonts w:ascii="Times New Roman" w:hAnsi="Times New Roman" w:cs="Times New Roman"/>
          <w:sz w:val="24"/>
          <w:szCs w:val="24"/>
        </w:rPr>
      </w:pPr>
    </w:p>
    <w:p w:rsidR="00754608" w:rsidRPr="00754608" w:rsidRDefault="00754608" w:rsidP="00754608">
      <w:pPr>
        <w:spacing w:after="120"/>
        <w:ind w:right="-147"/>
        <w:rPr>
          <w:rFonts w:ascii="Times New Roman" w:hAnsi="Times New Roman" w:cs="Times New Roman"/>
          <w:b/>
          <w:sz w:val="24"/>
          <w:szCs w:val="24"/>
        </w:rPr>
      </w:pPr>
      <w:r w:rsidRPr="00754608">
        <w:rPr>
          <w:rFonts w:ascii="Times New Roman" w:hAnsi="Times New Roman" w:cs="Times New Roman"/>
          <w:b/>
          <w:sz w:val="24"/>
          <w:szCs w:val="24"/>
        </w:rPr>
        <w:t>CLÁUSULA SEGUNDA – DAS BASES DO CONTRATO</w:t>
      </w:r>
    </w:p>
    <w:p w:rsidR="00754608" w:rsidRPr="00754608" w:rsidRDefault="00754608" w:rsidP="00754608">
      <w:pPr>
        <w:widowControl w:val="0"/>
        <w:spacing w:after="120"/>
        <w:ind w:right="-147"/>
        <w:jc w:val="both"/>
        <w:rPr>
          <w:rFonts w:ascii="Times New Roman" w:hAnsi="Times New Roman" w:cs="Times New Roman"/>
          <w:color w:val="000000"/>
          <w:sz w:val="24"/>
          <w:szCs w:val="24"/>
        </w:rPr>
      </w:pPr>
      <w:r w:rsidRPr="00754608">
        <w:rPr>
          <w:rFonts w:ascii="Times New Roman" w:hAnsi="Times New Roman" w:cs="Times New Roman"/>
          <w:b/>
          <w:color w:val="000000"/>
          <w:sz w:val="24"/>
          <w:szCs w:val="24"/>
        </w:rPr>
        <w:t>2.1.</w:t>
      </w:r>
      <w:r w:rsidRPr="00754608">
        <w:rPr>
          <w:rFonts w:ascii="Times New Roman" w:hAnsi="Times New Roman" w:cs="Times New Roman"/>
          <w:color w:val="000000"/>
          <w:sz w:val="24"/>
          <w:szCs w:val="24"/>
        </w:rPr>
        <w:t xml:space="preserve"> Integram este contrato os seguintes documentos, cujos termos, cujas condições e cujas obrigações, independentemente de transcrição, vinculam e obrigam as partes:</w:t>
      </w:r>
    </w:p>
    <w:p w:rsidR="00754608" w:rsidRPr="00754608" w:rsidRDefault="00754608" w:rsidP="00754608">
      <w:pPr>
        <w:widowControl w:val="0"/>
        <w:spacing w:after="120"/>
        <w:ind w:left="709" w:right="-147"/>
        <w:rPr>
          <w:rFonts w:ascii="Times New Roman" w:hAnsi="Times New Roman" w:cs="Times New Roman"/>
          <w:color w:val="000000"/>
          <w:sz w:val="24"/>
          <w:szCs w:val="24"/>
        </w:rPr>
      </w:pPr>
      <w:r w:rsidRPr="00754608">
        <w:rPr>
          <w:rFonts w:ascii="Times New Roman" w:hAnsi="Times New Roman" w:cs="Times New Roman"/>
          <w:sz w:val="24"/>
          <w:szCs w:val="24"/>
        </w:rPr>
        <w:t>a) Proposta da CONTRATADA; e</w:t>
      </w:r>
    </w:p>
    <w:p w:rsidR="00754608" w:rsidRPr="00754608" w:rsidRDefault="00754608" w:rsidP="00754608">
      <w:pPr>
        <w:widowControl w:val="0"/>
        <w:spacing w:after="120"/>
        <w:ind w:left="709" w:right="-147"/>
        <w:rPr>
          <w:rFonts w:ascii="Times New Roman" w:hAnsi="Times New Roman" w:cs="Times New Roman"/>
          <w:sz w:val="24"/>
          <w:szCs w:val="24"/>
        </w:rPr>
      </w:pPr>
      <w:r w:rsidRPr="00754608">
        <w:rPr>
          <w:rFonts w:ascii="Times New Roman" w:hAnsi="Times New Roman" w:cs="Times New Roman"/>
          <w:sz w:val="24"/>
          <w:szCs w:val="24"/>
        </w:rPr>
        <w:t xml:space="preserve">b) Edital do </w:t>
      </w:r>
      <w:r w:rsidRPr="00754608">
        <w:rPr>
          <w:rFonts w:ascii="Times New Roman" w:hAnsi="Times New Roman" w:cs="Times New Roman"/>
          <w:b/>
          <w:bCs/>
          <w:sz w:val="24"/>
          <w:szCs w:val="24"/>
        </w:rPr>
        <w:t>Tomada de Preços</w:t>
      </w:r>
      <w:r w:rsidRPr="00754608">
        <w:rPr>
          <w:rFonts w:ascii="Times New Roman" w:hAnsi="Times New Roman" w:cs="Times New Roman"/>
          <w:b/>
          <w:sz w:val="24"/>
          <w:szCs w:val="24"/>
        </w:rPr>
        <w:t xml:space="preserve">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06/2017</w:t>
      </w:r>
      <w:r w:rsidRPr="00754608">
        <w:rPr>
          <w:rFonts w:ascii="Times New Roman" w:hAnsi="Times New Roman" w:cs="Times New Roman"/>
          <w:sz w:val="24"/>
          <w:szCs w:val="24"/>
        </w:rPr>
        <w:t>e seus Anexos.</w:t>
      </w:r>
    </w:p>
    <w:p w:rsidR="00754608" w:rsidRPr="00754608" w:rsidRDefault="00754608" w:rsidP="00754608">
      <w:pPr>
        <w:widowControl w:val="0"/>
        <w:spacing w:after="120"/>
        <w:ind w:right="-147"/>
        <w:jc w:val="both"/>
        <w:rPr>
          <w:rFonts w:ascii="Times New Roman" w:hAnsi="Times New Roman" w:cs="Times New Roman"/>
          <w:color w:val="000000"/>
          <w:sz w:val="24"/>
          <w:szCs w:val="24"/>
        </w:rPr>
      </w:pPr>
      <w:r w:rsidRPr="00754608">
        <w:rPr>
          <w:rFonts w:ascii="Times New Roman" w:hAnsi="Times New Roman" w:cs="Times New Roman"/>
          <w:b/>
          <w:color w:val="000000"/>
          <w:sz w:val="24"/>
          <w:szCs w:val="24"/>
        </w:rPr>
        <w:t>2.2.</w:t>
      </w:r>
      <w:r w:rsidRPr="00754608">
        <w:rPr>
          <w:rFonts w:ascii="Times New Roman" w:hAnsi="Times New Roman" w:cs="Times New Roman"/>
          <w:color w:val="000000"/>
          <w:sz w:val="24"/>
          <w:szCs w:val="24"/>
        </w:rPr>
        <w:t xml:space="preserve"> Este contrato é regido pelas normas da Lei Federal nº 8.666, de 1993, e alterações posteriores, e demais preceitos legais aplicáveis.</w:t>
      </w:r>
    </w:p>
    <w:p w:rsidR="00754608" w:rsidRPr="00754608" w:rsidRDefault="00754608" w:rsidP="00754608">
      <w:pPr>
        <w:ind w:right="-147"/>
        <w:rPr>
          <w:rFonts w:ascii="Times New Roman" w:hAnsi="Times New Roman" w:cs="Times New Roman"/>
          <w:sz w:val="24"/>
          <w:szCs w:val="24"/>
        </w:rPr>
      </w:pPr>
    </w:p>
    <w:p w:rsidR="00754608" w:rsidRPr="00754608" w:rsidRDefault="00754608" w:rsidP="00754608">
      <w:pPr>
        <w:ind w:right="-147"/>
        <w:rPr>
          <w:rFonts w:ascii="Times New Roman" w:hAnsi="Times New Roman" w:cs="Times New Roman"/>
          <w:b/>
          <w:sz w:val="24"/>
          <w:szCs w:val="24"/>
        </w:rPr>
      </w:pPr>
      <w:r w:rsidRPr="00754608">
        <w:rPr>
          <w:rFonts w:ascii="Times New Roman" w:hAnsi="Times New Roman" w:cs="Times New Roman"/>
          <w:b/>
          <w:sz w:val="24"/>
          <w:szCs w:val="24"/>
        </w:rPr>
        <w:t>CLÁUSULA TERCEIRA – DAS OBRIGAÇÕES DA CONTRATADA</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sz w:val="24"/>
          <w:szCs w:val="24"/>
        </w:rPr>
        <w:t>Sem prejuízo das demais obrigações legais e das disposições deste contrato, obriga-se a CONTRATADA:</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3.1.</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prestar serviços técnico-profissionais de elaboração de projeto de redesenho administrativo da Câmara Municipal de Porto Alegre na forma, condições, especificações, horários e prazos previstos no Edital de </w:t>
      </w:r>
      <w:r w:rsidRPr="00754608">
        <w:rPr>
          <w:rFonts w:ascii="Times New Roman" w:hAnsi="Times New Roman" w:cs="Times New Roman"/>
          <w:b/>
          <w:bCs/>
          <w:sz w:val="24"/>
          <w:szCs w:val="24"/>
        </w:rPr>
        <w:t>Tomada de Preços</w:t>
      </w:r>
      <w:r w:rsidRPr="00754608">
        <w:rPr>
          <w:rFonts w:ascii="Times New Roman" w:hAnsi="Times New Roman" w:cs="Times New Roman"/>
          <w:b/>
          <w:sz w:val="24"/>
          <w:szCs w:val="24"/>
        </w:rPr>
        <w:t xml:space="preserve">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06/2017</w:t>
      </w:r>
      <w:r w:rsidRPr="00754608">
        <w:rPr>
          <w:rFonts w:ascii="Times New Roman" w:hAnsi="Times New Roman" w:cs="Times New Roman"/>
          <w:sz w:val="24"/>
          <w:szCs w:val="24"/>
        </w:rPr>
        <w:t>e respectivos Anexos e no presente instrumento;</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3.2.</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submeter o projeto à aprovação da CONTRATANTE no prazo estipulado no Anexo I - B – Projeto Básico e Anexo I-C – Cronograma do Edital de </w:t>
      </w:r>
      <w:r w:rsidRPr="00754608">
        <w:rPr>
          <w:rFonts w:ascii="Times New Roman" w:hAnsi="Times New Roman" w:cs="Times New Roman"/>
          <w:b/>
          <w:bCs/>
          <w:sz w:val="24"/>
          <w:szCs w:val="24"/>
        </w:rPr>
        <w:t>Tomada de Preços</w:t>
      </w:r>
      <w:r w:rsidRPr="00754608">
        <w:rPr>
          <w:rFonts w:ascii="Times New Roman" w:hAnsi="Times New Roman" w:cs="Times New Roman"/>
          <w:b/>
          <w:sz w:val="24"/>
          <w:szCs w:val="24"/>
        </w:rPr>
        <w:t xml:space="preserve">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06/2017</w:t>
      </w:r>
      <w:r w:rsidRPr="00754608">
        <w:rPr>
          <w:rFonts w:ascii="Times New Roman" w:hAnsi="Times New Roman" w:cs="Times New Roman"/>
          <w:sz w:val="24"/>
          <w:szCs w:val="24"/>
        </w:rPr>
        <w:t>;</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3.3</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prestar esclarecimentos técnicos ou proceder as alterações que a CONTRATANTE entender adequadas no projeto no prazo de 05 (cinco) dias úteis, contados de sua intimação;  </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3.4.</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fornecer mão-de-obra, ferramentas, equipamentos, materiais e instrumentos necessários à prestação dos serviços objeto da contratação.  </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3.5</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cumprir e fazer cumprir as leis, regulamentos e posturas, bem como quaisquer determinações das autoridades, responsabilizando-se única e exclusivamente por quaisquer prejuízos e perdas e danos decorrentes de infrações a que der causa.;</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3.6</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manter durante toda a execução do Contrato, em compatibilidade com as obrigações por ela assumidas, todas as condições de habilitação e qualificação exigidas na Licitação;</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3.7</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fornecer à CONTRATANTE relação dos empregados integrantes da equipe de que prestarão serviços em suas dependências, na forma prevista no Anexo I - A – Projeto Básico do Edital de </w:t>
      </w:r>
      <w:r w:rsidRPr="00754608">
        <w:rPr>
          <w:rFonts w:ascii="Times New Roman" w:hAnsi="Times New Roman" w:cs="Times New Roman"/>
          <w:b/>
          <w:bCs/>
          <w:sz w:val="24"/>
          <w:szCs w:val="24"/>
        </w:rPr>
        <w:t>Tomada de Preços</w:t>
      </w:r>
      <w:r w:rsidRPr="00754608">
        <w:rPr>
          <w:rFonts w:ascii="Times New Roman" w:hAnsi="Times New Roman" w:cs="Times New Roman"/>
          <w:b/>
          <w:sz w:val="24"/>
          <w:szCs w:val="24"/>
        </w:rPr>
        <w:t xml:space="preserve">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06/2017</w:t>
      </w:r>
      <w:r w:rsidRPr="00754608">
        <w:rPr>
          <w:rFonts w:ascii="Times New Roman" w:hAnsi="Times New Roman" w:cs="Times New Roman"/>
          <w:sz w:val="24"/>
          <w:szCs w:val="24"/>
        </w:rPr>
        <w:t>;</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3.8</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apresentar à CONTRATANTE, juntamente com a nota fiscal/fatura, os documentos indicados no subitem 6.6 do presente termo;</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3.9</w:t>
      </w:r>
      <w:r w:rsidRPr="00754608">
        <w:rPr>
          <w:rFonts w:ascii="Times New Roman" w:hAnsi="Times New Roman" w:cs="Times New Roman"/>
          <w:sz w:val="24"/>
          <w:szCs w:val="24"/>
        </w:rPr>
        <w:t>.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3.10</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indicar e manter preposto para responder pelo cumprimento das obrigações decorrentes do presente contrato perante a CONTRATANTE, na forma, prazos e condições previstas no Anexo I - A – Projeto Básico do Edital do </w:t>
      </w:r>
      <w:r w:rsidRPr="00754608">
        <w:rPr>
          <w:rFonts w:ascii="Times New Roman" w:hAnsi="Times New Roman" w:cs="Times New Roman"/>
          <w:b/>
          <w:bCs/>
          <w:sz w:val="24"/>
          <w:szCs w:val="24"/>
        </w:rPr>
        <w:t>Tomada de Preços</w:t>
      </w:r>
      <w:r w:rsidRPr="00754608">
        <w:rPr>
          <w:rFonts w:ascii="Times New Roman" w:hAnsi="Times New Roman" w:cs="Times New Roman"/>
          <w:b/>
          <w:sz w:val="24"/>
          <w:szCs w:val="24"/>
        </w:rPr>
        <w:t xml:space="preserve"> nº</w:t>
      </w:r>
      <w:r w:rsidRPr="00754608">
        <w:rPr>
          <w:rFonts w:ascii="Times New Roman" w:hAnsi="Times New Roman" w:cs="Times New Roman"/>
          <w:sz w:val="24"/>
          <w:szCs w:val="24"/>
        </w:rPr>
        <w:t xml:space="preserve"> </w:t>
      </w:r>
      <w:r w:rsidRPr="00754608">
        <w:rPr>
          <w:rFonts w:ascii="Times New Roman" w:hAnsi="Times New Roman" w:cs="Times New Roman"/>
          <w:b/>
          <w:sz w:val="24"/>
          <w:szCs w:val="24"/>
        </w:rPr>
        <w:t>06/2017</w:t>
      </w:r>
      <w:r w:rsidRPr="00754608">
        <w:rPr>
          <w:rFonts w:ascii="Times New Roman" w:hAnsi="Times New Roman" w:cs="Times New Roman"/>
          <w:sz w:val="24"/>
          <w:szCs w:val="24"/>
        </w:rPr>
        <w:t>;</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b/>
          <w:sz w:val="24"/>
          <w:szCs w:val="24"/>
        </w:rPr>
        <w:t>3.11.</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prestar os serviços com mão de obra especializada, devendo comprovar, sempre que solicitado pela CONTRATADA, a qualificação técnica de seus empregados/ prepostos, prevista no edital do procedimento licitatório. </w:t>
      </w:r>
    </w:p>
    <w:p w:rsidR="00754608" w:rsidRPr="00754608" w:rsidRDefault="00754608" w:rsidP="00754608">
      <w:pPr>
        <w:widowControl w:val="0"/>
        <w:ind w:right="-147"/>
        <w:jc w:val="both"/>
        <w:rPr>
          <w:rFonts w:ascii="Times New Roman" w:hAnsi="Times New Roman" w:cs="Times New Roman"/>
          <w:sz w:val="24"/>
          <w:szCs w:val="24"/>
        </w:rPr>
      </w:pPr>
      <w:r w:rsidRPr="00754608">
        <w:rPr>
          <w:rFonts w:ascii="Times New Roman" w:hAnsi="Times New Roman" w:cs="Times New Roman"/>
          <w:b/>
          <w:sz w:val="24"/>
          <w:szCs w:val="24"/>
        </w:rPr>
        <w:t>3.12.</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substituir o empregado/preposto que, à critério exclusivo da CONTRATANTE, execute os serviços objeto da contratação de forma não satisfatória e/ou inadequada;</w:t>
      </w:r>
    </w:p>
    <w:p w:rsidR="00754608" w:rsidRPr="00754608" w:rsidRDefault="00754608" w:rsidP="00754608">
      <w:pPr>
        <w:widowControl w:val="0"/>
        <w:spacing w:before="80"/>
        <w:ind w:right="-147"/>
        <w:jc w:val="both"/>
        <w:rPr>
          <w:rFonts w:ascii="Times New Roman" w:hAnsi="Times New Roman" w:cs="Times New Roman"/>
          <w:sz w:val="24"/>
          <w:szCs w:val="24"/>
        </w:rPr>
      </w:pPr>
      <w:r w:rsidRPr="00754608">
        <w:rPr>
          <w:rFonts w:ascii="Times New Roman" w:hAnsi="Times New Roman" w:cs="Times New Roman"/>
          <w:b/>
          <w:sz w:val="24"/>
          <w:szCs w:val="24"/>
        </w:rPr>
        <w:t>3.13.</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reparar, corrigir e/ou refazer, às suas expensas, no prazo máximo de 10 dias, contados de sua notificação, defeitos e/ou vícios detectados pela CONTRATANTE na prestação de serviços objeto da contratação;</w:t>
      </w:r>
    </w:p>
    <w:p w:rsidR="00754608" w:rsidRPr="00754608" w:rsidRDefault="00754608" w:rsidP="00754608">
      <w:pPr>
        <w:autoSpaceDE w:val="0"/>
        <w:autoSpaceDN w:val="0"/>
        <w:adjustRightInd w:val="0"/>
        <w:spacing w:before="100"/>
        <w:ind w:right="-142"/>
        <w:jc w:val="both"/>
        <w:rPr>
          <w:rFonts w:ascii="Times New Roman" w:hAnsi="Times New Roman" w:cs="Times New Roman"/>
          <w:sz w:val="24"/>
          <w:szCs w:val="24"/>
        </w:rPr>
      </w:pPr>
      <w:r w:rsidRPr="00754608">
        <w:rPr>
          <w:rFonts w:ascii="Times New Roman" w:hAnsi="Times New Roman" w:cs="Times New Roman"/>
          <w:b/>
          <w:sz w:val="24"/>
          <w:szCs w:val="24"/>
        </w:rPr>
        <w:t>3.14.</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não subcontratar ou transferir a outrem as obrigações assumidas neste contrato, sem a prévia e formal autorização da CONTRATANTE;</w:t>
      </w:r>
    </w:p>
    <w:p w:rsidR="00754608" w:rsidRPr="00754608" w:rsidRDefault="00754608" w:rsidP="00754608">
      <w:pPr>
        <w:widowControl w:val="0"/>
        <w:spacing w:before="40"/>
        <w:ind w:firstLine="720"/>
        <w:jc w:val="both"/>
        <w:rPr>
          <w:rFonts w:ascii="Times New Roman" w:hAnsi="Times New Roman" w:cs="Times New Roman"/>
          <w:u w:val="single"/>
        </w:rPr>
      </w:pPr>
      <w:r w:rsidRPr="00754608">
        <w:rPr>
          <w:rFonts w:ascii="Times New Roman" w:hAnsi="Times New Roman" w:cs="Times New Roman"/>
          <w:b/>
          <w:sz w:val="24"/>
          <w:szCs w:val="24"/>
        </w:rPr>
        <w:t xml:space="preserve">  3.15.</w:t>
      </w:r>
      <w:r w:rsidRPr="00754608">
        <w:rPr>
          <w:rFonts w:ascii="Times New Roman" w:hAnsi="Times New Roman" w:cs="Times New Roman"/>
          <w:sz w:val="24"/>
          <w:szCs w:val="24"/>
        </w:rPr>
        <w:t xml:space="preserve"> </w:t>
      </w:r>
      <w:proofErr w:type="gramStart"/>
      <w:r w:rsidRPr="00754608">
        <w:rPr>
          <w:rFonts w:ascii="Times New Roman" w:hAnsi="Times New Roman" w:cs="Times New Roman"/>
        </w:rPr>
        <w:t>a</w:t>
      </w:r>
      <w:proofErr w:type="gramEnd"/>
      <w:r w:rsidRPr="00754608">
        <w:rPr>
          <w:rFonts w:ascii="Times New Roman" w:hAnsi="Times New Roman" w:cs="Times New Roman"/>
        </w:rPr>
        <w:t xml:space="preserve"> realizar as atividades e/ou prestar os serviços com observância estrita do cronograma e demais condições e prazos constantes do Projeto Básico e do Edital do </w:t>
      </w:r>
      <w:r w:rsidRPr="00754608">
        <w:rPr>
          <w:rFonts w:ascii="Times New Roman" w:hAnsi="Times New Roman" w:cs="Times New Roman"/>
          <w:lang w:eastAsia="ar-SA"/>
        </w:rPr>
        <w:t>Tomada de Preços n° 06/2017.</w:t>
      </w:r>
    </w:p>
    <w:p w:rsidR="00754608" w:rsidRPr="00754608" w:rsidRDefault="00754608" w:rsidP="00754608">
      <w:pPr>
        <w:widowControl w:val="0"/>
        <w:spacing w:before="40"/>
        <w:ind w:firstLine="709"/>
        <w:jc w:val="both"/>
        <w:rPr>
          <w:rFonts w:ascii="Times New Roman" w:hAnsi="Times New Roman" w:cs="Times New Roman"/>
        </w:rPr>
      </w:pPr>
      <w:r w:rsidRPr="00754608">
        <w:rPr>
          <w:rFonts w:ascii="Times New Roman" w:hAnsi="Times New Roman" w:cs="Times New Roman"/>
          <w:b/>
          <w:bCs/>
          <w:color w:val="000000"/>
          <w:sz w:val="24"/>
          <w:szCs w:val="24"/>
        </w:rPr>
        <w:t>3.16</w:t>
      </w:r>
      <w:r w:rsidRPr="00754608">
        <w:rPr>
          <w:rFonts w:ascii="Times New Roman" w:hAnsi="Times New Roman" w:cs="Times New Roman"/>
          <w:bCs/>
          <w:color w:val="000000"/>
          <w:sz w:val="24"/>
          <w:szCs w:val="24"/>
        </w:rPr>
        <w:t xml:space="preserve"> </w:t>
      </w:r>
      <w:r w:rsidRPr="00754608">
        <w:rPr>
          <w:rFonts w:ascii="Times New Roman" w:hAnsi="Times New Roman" w:cs="Times New Roman"/>
        </w:rPr>
        <w:t xml:space="preserve">a participar de </w:t>
      </w:r>
      <w:proofErr w:type="gramStart"/>
      <w:r w:rsidRPr="00754608">
        <w:rPr>
          <w:rFonts w:ascii="Times New Roman" w:hAnsi="Times New Roman" w:cs="Times New Roman"/>
        </w:rPr>
        <w:t>reunião(</w:t>
      </w:r>
      <w:proofErr w:type="spellStart"/>
      <w:proofErr w:type="gramEnd"/>
      <w:r w:rsidRPr="00754608">
        <w:rPr>
          <w:rFonts w:ascii="Times New Roman" w:hAnsi="Times New Roman" w:cs="Times New Roman"/>
        </w:rPr>
        <w:t>ões</w:t>
      </w:r>
      <w:proofErr w:type="spellEnd"/>
      <w:r w:rsidRPr="00754608">
        <w:rPr>
          <w:rFonts w:ascii="Times New Roman" w:hAnsi="Times New Roman" w:cs="Times New Roman"/>
        </w:rPr>
        <w:t>) mediante convocação da CONTRATANTE, através de sua Diretoria Administrativa;</w:t>
      </w:r>
    </w:p>
    <w:p w:rsidR="00754608" w:rsidRPr="00754608" w:rsidRDefault="00754608" w:rsidP="00754608">
      <w:pPr>
        <w:widowControl w:val="0"/>
        <w:ind w:right="-147"/>
        <w:jc w:val="both"/>
        <w:rPr>
          <w:rFonts w:ascii="Times New Roman" w:hAnsi="Times New Roman" w:cs="Times New Roman"/>
          <w:sz w:val="24"/>
          <w:szCs w:val="24"/>
        </w:rPr>
      </w:pPr>
      <w:r w:rsidRPr="00754608">
        <w:rPr>
          <w:rFonts w:ascii="Times New Roman" w:hAnsi="Times New Roman" w:cs="Times New Roman"/>
          <w:b/>
          <w:sz w:val="24"/>
          <w:szCs w:val="24"/>
        </w:rPr>
        <w:t>3.17.</w:t>
      </w:r>
      <w:r w:rsidRPr="00754608">
        <w:rPr>
          <w:rFonts w:ascii="Times New Roman" w:hAnsi="Times New Roman" w:cs="Times New Roman"/>
          <w:sz w:val="24"/>
          <w:szCs w:val="24"/>
        </w:rPr>
        <w:t xml:space="preserve"> </w:t>
      </w:r>
      <w:proofErr w:type="gramStart"/>
      <w:r w:rsidRPr="00754608">
        <w:rPr>
          <w:rFonts w:ascii="Times New Roman" w:hAnsi="Times New Roman" w:cs="Times New Roman"/>
          <w:sz w:val="24"/>
          <w:szCs w:val="24"/>
        </w:rPr>
        <w:t>a</w:t>
      </w:r>
      <w:proofErr w:type="gramEnd"/>
      <w:r w:rsidRPr="00754608">
        <w:rPr>
          <w:rFonts w:ascii="Times New Roman" w:hAnsi="Times New Roman" w:cs="Times New Roman"/>
          <w:sz w:val="24"/>
          <w:szCs w:val="24"/>
        </w:rPr>
        <w:t xml:space="preserve"> responsabilizar-se:</w:t>
      </w:r>
    </w:p>
    <w:p w:rsidR="00754608" w:rsidRPr="00754608" w:rsidRDefault="00754608" w:rsidP="00754608">
      <w:pPr>
        <w:widowControl w:val="0"/>
        <w:spacing w:before="60"/>
        <w:ind w:left="709" w:right="-147"/>
        <w:jc w:val="both"/>
        <w:rPr>
          <w:rFonts w:ascii="Times New Roman" w:hAnsi="Times New Roman" w:cs="Times New Roman"/>
          <w:sz w:val="24"/>
          <w:szCs w:val="24"/>
        </w:rPr>
      </w:pPr>
      <w:r w:rsidRPr="00754608">
        <w:rPr>
          <w:rFonts w:ascii="Times New Roman" w:hAnsi="Times New Roman" w:cs="Times New Roman"/>
          <w:b/>
          <w:sz w:val="24"/>
          <w:szCs w:val="24"/>
        </w:rPr>
        <w:t>3.17.1</w:t>
      </w:r>
      <w:r w:rsidRPr="00754608">
        <w:rPr>
          <w:rFonts w:ascii="Times New Roman" w:hAnsi="Times New Roman" w:cs="Times New Roman"/>
          <w:sz w:val="24"/>
          <w:szCs w:val="24"/>
        </w:rPr>
        <w:t xml:space="preserve"> por infração ou descumprimento das cláusulas deste contrato;</w:t>
      </w:r>
    </w:p>
    <w:p w:rsidR="00754608" w:rsidRPr="00754608" w:rsidRDefault="00754608" w:rsidP="00754608">
      <w:pPr>
        <w:widowControl w:val="0"/>
        <w:spacing w:before="60"/>
        <w:ind w:left="709" w:right="-147"/>
        <w:jc w:val="both"/>
        <w:rPr>
          <w:rFonts w:ascii="Times New Roman" w:hAnsi="Times New Roman" w:cs="Times New Roman"/>
          <w:sz w:val="24"/>
          <w:szCs w:val="24"/>
        </w:rPr>
      </w:pPr>
      <w:r w:rsidRPr="00754608">
        <w:rPr>
          <w:rFonts w:ascii="Times New Roman" w:hAnsi="Times New Roman" w:cs="Times New Roman"/>
          <w:b/>
          <w:sz w:val="24"/>
          <w:szCs w:val="24"/>
        </w:rPr>
        <w:t xml:space="preserve">3.17.2 </w:t>
      </w:r>
      <w:r w:rsidRPr="00754608">
        <w:rPr>
          <w:rFonts w:ascii="Times New Roman" w:hAnsi="Times New Roman" w:cs="Times New Roman"/>
          <w:sz w:val="24"/>
          <w:szCs w:val="24"/>
        </w:rPr>
        <w:t xml:space="preserve">pelas perdas e danos causados à CONTRATANTE ou a terceiros, decorrentes da execução dos serviços objeto do presente contrato, com isenção da CONTRATANTE de quaisquer responsabilidades em relação aos mesmos; </w:t>
      </w:r>
    </w:p>
    <w:p w:rsidR="00754608" w:rsidRPr="00754608" w:rsidRDefault="00754608" w:rsidP="00754608">
      <w:pPr>
        <w:widowControl w:val="0"/>
        <w:spacing w:before="60"/>
        <w:ind w:left="709" w:right="-147"/>
        <w:jc w:val="both"/>
        <w:rPr>
          <w:rFonts w:ascii="Times New Roman" w:hAnsi="Times New Roman" w:cs="Times New Roman"/>
          <w:sz w:val="24"/>
          <w:szCs w:val="24"/>
        </w:rPr>
      </w:pPr>
      <w:r w:rsidRPr="00754608">
        <w:rPr>
          <w:rFonts w:ascii="Times New Roman" w:hAnsi="Times New Roman" w:cs="Times New Roman"/>
          <w:b/>
          <w:sz w:val="24"/>
          <w:szCs w:val="24"/>
        </w:rPr>
        <w:t xml:space="preserve">3.17.3 </w:t>
      </w:r>
      <w:r w:rsidRPr="00754608">
        <w:rPr>
          <w:rFonts w:ascii="Times New Roman" w:hAnsi="Times New Roman" w:cs="Times New Roman"/>
          <w:sz w:val="24"/>
          <w:szCs w:val="24"/>
        </w:rPr>
        <w:t>pelos encargos trabalhistas, previdenciários, fiscais e comerciais resultantes da execução do contrato, com isenção da CONTRATANTE de quaisquer responsabilidades em relação aos mesmos;</w:t>
      </w:r>
    </w:p>
    <w:p w:rsidR="00754608" w:rsidRPr="00754608" w:rsidRDefault="00754608" w:rsidP="00754608">
      <w:pPr>
        <w:widowControl w:val="0"/>
        <w:spacing w:before="60"/>
        <w:ind w:left="709" w:right="-147"/>
        <w:jc w:val="both"/>
        <w:rPr>
          <w:rFonts w:ascii="Times New Roman" w:hAnsi="Times New Roman" w:cs="Times New Roman"/>
          <w:sz w:val="24"/>
          <w:szCs w:val="24"/>
        </w:rPr>
      </w:pPr>
      <w:r w:rsidRPr="00754608">
        <w:rPr>
          <w:rFonts w:ascii="Times New Roman" w:hAnsi="Times New Roman" w:cs="Times New Roman"/>
          <w:b/>
          <w:sz w:val="24"/>
          <w:szCs w:val="24"/>
        </w:rPr>
        <w:t>3.17.4</w:t>
      </w:r>
      <w:r w:rsidRPr="00754608">
        <w:rPr>
          <w:rFonts w:ascii="Times New Roman" w:hAnsi="Times New Roman" w:cs="Times New Roman"/>
          <w:sz w:val="24"/>
          <w:szCs w:val="24"/>
        </w:rPr>
        <w:t xml:space="preserve"> por todo e qualquer risco e infortúnio de trabalho decorrente da execução do objeto deste contrato, com isenção da CONTRATANTE de qualquer responsabilidade relativa aos mesmos;</w:t>
      </w:r>
    </w:p>
    <w:p w:rsidR="00754608" w:rsidRPr="00754608" w:rsidRDefault="00754608" w:rsidP="00754608">
      <w:pPr>
        <w:widowControl w:val="0"/>
        <w:spacing w:before="60"/>
        <w:ind w:left="709" w:right="-147"/>
        <w:jc w:val="both"/>
        <w:rPr>
          <w:rFonts w:ascii="Times New Roman" w:hAnsi="Times New Roman" w:cs="Times New Roman"/>
          <w:sz w:val="24"/>
          <w:szCs w:val="24"/>
        </w:rPr>
      </w:pPr>
      <w:r w:rsidRPr="00754608">
        <w:rPr>
          <w:rFonts w:ascii="Times New Roman" w:hAnsi="Times New Roman" w:cs="Times New Roman"/>
          <w:b/>
          <w:sz w:val="24"/>
          <w:szCs w:val="24"/>
        </w:rPr>
        <w:t xml:space="preserve">3.17.5 </w:t>
      </w:r>
      <w:r w:rsidRPr="00754608">
        <w:rPr>
          <w:rFonts w:ascii="Times New Roman" w:hAnsi="Times New Roman" w:cs="Times New Roman"/>
          <w:sz w:val="24"/>
          <w:szCs w:val="24"/>
        </w:rPr>
        <w:t>por eventuais danos causados a bens da CONTRATANTE decorrentes da execução da prestação de serviços objeto do presente contrato, obrigando-se a efetuar o ressarcimento no prazo máximo de 10 (dez) dias, contados de sua intimação;</w:t>
      </w:r>
    </w:p>
    <w:p w:rsidR="00754608" w:rsidRPr="00754608" w:rsidRDefault="00754608" w:rsidP="00754608">
      <w:pPr>
        <w:widowControl w:val="0"/>
        <w:spacing w:before="60"/>
        <w:ind w:left="1418" w:right="-147" w:firstLine="709"/>
        <w:jc w:val="both"/>
        <w:rPr>
          <w:rFonts w:ascii="Times New Roman" w:hAnsi="Times New Roman" w:cs="Times New Roman"/>
          <w:sz w:val="24"/>
          <w:szCs w:val="24"/>
        </w:rPr>
      </w:pPr>
      <w:r w:rsidRPr="00754608">
        <w:rPr>
          <w:rFonts w:ascii="Times New Roman" w:hAnsi="Times New Roman" w:cs="Times New Roman"/>
          <w:b/>
          <w:sz w:val="24"/>
          <w:szCs w:val="24"/>
        </w:rPr>
        <w:t xml:space="preserve">3.17.5.1 </w:t>
      </w:r>
      <w:r w:rsidRPr="00754608">
        <w:rPr>
          <w:rFonts w:ascii="Times New Roman" w:hAnsi="Times New Roman" w:cs="Times New Roman"/>
          <w:sz w:val="24"/>
          <w:szCs w:val="24"/>
        </w:rPr>
        <w:t xml:space="preserve">caso não efetue o ressarcimento no prazo estipulado acima, a Contratante efetuará o desconto do valor devido em fatura da CONTRATADA, com o que anui </w:t>
      </w:r>
      <w:proofErr w:type="spellStart"/>
      <w:r w:rsidRPr="00754608">
        <w:rPr>
          <w:rFonts w:ascii="Times New Roman" w:hAnsi="Times New Roman" w:cs="Times New Roman"/>
          <w:sz w:val="24"/>
          <w:szCs w:val="24"/>
        </w:rPr>
        <w:t>esta</w:t>
      </w:r>
      <w:proofErr w:type="spellEnd"/>
      <w:r w:rsidRPr="00754608">
        <w:rPr>
          <w:rFonts w:ascii="Times New Roman" w:hAnsi="Times New Roman" w:cs="Times New Roman"/>
          <w:sz w:val="24"/>
          <w:szCs w:val="24"/>
        </w:rPr>
        <w:t>.</w:t>
      </w:r>
    </w:p>
    <w:p w:rsidR="00754608" w:rsidRPr="00754608" w:rsidRDefault="00754608" w:rsidP="00754608">
      <w:pPr>
        <w:widowControl w:val="0"/>
        <w:spacing w:before="60"/>
        <w:ind w:left="709" w:right="-147"/>
        <w:jc w:val="both"/>
        <w:rPr>
          <w:rFonts w:ascii="Times New Roman" w:hAnsi="Times New Roman" w:cs="Times New Roman"/>
          <w:sz w:val="24"/>
          <w:szCs w:val="24"/>
        </w:rPr>
      </w:pPr>
      <w:r w:rsidRPr="00754608">
        <w:rPr>
          <w:rFonts w:ascii="Times New Roman" w:hAnsi="Times New Roman" w:cs="Times New Roman"/>
          <w:b/>
          <w:sz w:val="24"/>
          <w:szCs w:val="24"/>
        </w:rPr>
        <w:t>3.17.6</w:t>
      </w:r>
      <w:r w:rsidRPr="00754608">
        <w:rPr>
          <w:rFonts w:ascii="Times New Roman" w:hAnsi="Times New Roman" w:cs="Times New Roman"/>
          <w:sz w:val="24"/>
          <w:szCs w:val="24"/>
        </w:rPr>
        <w:t xml:space="preserve"> pelos direitos autorais e/ou ações fundadas nos mesmos porventura decorrentes da execução da prestação objeto do contrato, com isenção da CONTRATANTE de qualquer responsabilidade relativa aos mesmos;</w:t>
      </w:r>
    </w:p>
    <w:p w:rsidR="00754608" w:rsidRPr="00754608" w:rsidRDefault="00754608" w:rsidP="00754608">
      <w:pPr>
        <w:widowControl w:val="0"/>
        <w:spacing w:before="60"/>
        <w:ind w:right="-147" w:firstLine="709"/>
        <w:jc w:val="both"/>
        <w:rPr>
          <w:rFonts w:ascii="Times New Roman" w:hAnsi="Times New Roman" w:cs="Times New Roman"/>
          <w:sz w:val="24"/>
          <w:szCs w:val="24"/>
        </w:rPr>
      </w:pPr>
      <w:r w:rsidRPr="00754608">
        <w:rPr>
          <w:rFonts w:ascii="Times New Roman" w:hAnsi="Times New Roman" w:cs="Times New Roman"/>
          <w:b/>
          <w:sz w:val="24"/>
          <w:szCs w:val="24"/>
        </w:rPr>
        <w:t>3.18.</w:t>
      </w:r>
      <w:r w:rsidRPr="00754608">
        <w:rPr>
          <w:rFonts w:ascii="Times New Roman" w:hAnsi="Times New Roman" w:cs="Times New Roman"/>
          <w:sz w:val="24"/>
          <w:szCs w:val="24"/>
        </w:rPr>
        <w:t xml:space="preserve"> </w:t>
      </w:r>
      <w:r w:rsidRPr="00754608">
        <w:rPr>
          <w:rFonts w:ascii="Times New Roman" w:hAnsi="Times New Roman" w:cs="Times New Roman"/>
        </w:rPr>
        <w:t>A consultar, por escrito, a fiscalização da CONTRATANTE, para dirimir dúvidas acerca da execução da prestação de serviços objeto da contratação.</w:t>
      </w:r>
    </w:p>
    <w:p w:rsidR="00754608" w:rsidRPr="00754608" w:rsidRDefault="00754608" w:rsidP="00754608">
      <w:pPr>
        <w:widowControl w:val="0"/>
        <w:spacing w:before="60"/>
        <w:ind w:left="851" w:right="-147"/>
        <w:jc w:val="both"/>
        <w:rPr>
          <w:rFonts w:ascii="Times New Roman" w:hAnsi="Times New Roman" w:cs="Times New Roman"/>
          <w:sz w:val="24"/>
          <w:szCs w:val="24"/>
        </w:rPr>
      </w:pPr>
    </w:p>
    <w:p w:rsidR="00754608" w:rsidRPr="00754608" w:rsidRDefault="00754608" w:rsidP="00754608">
      <w:pPr>
        <w:spacing w:before="60"/>
        <w:ind w:right="-147"/>
        <w:jc w:val="both"/>
        <w:rPr>
          <w:rFonts w:ascii="Times New Roman" w:hAnsi="Times New Roman" w:cs="Times New Roman"/>
          <w:sz w:val="24"/>
          <w:szCs w:val="24"/>
        </w:rPr>
      </w:pPr>
      <w:r w:rsidRPr="00754608">
        <w:rPr>
          <w:rFonts w:ascii="Times New Roman" w:hAnsi="Times New Roman" w:cs="Times New Roman"/>
          <w:sz w:val="24"/>
          <w:szCs w:val="24"/>
        </w:rPr>
        <w:t>CLÁUSULA QUARTA – DAS OBRIGAÇÕES DA CONTRATANTE</w:t>
      </w:r>
    </w:p>
    <w:p w:rsidR="00754608" w:rsidRPr="00754608" w:rsidRDefault="00754608" w:rsidP="00754608">
      <w:pPr>
        <w:widowControl w:val="0"/>
        <w:spacing w:before="60"/>
        <w:ind w:right="-147"/>
        <w:jc w:val="both"/>
        <w:rPr>
          <w:rFonts w:ascii="Times New Roman" w:hAnsi="Times New Roman" w:cs="Times New Roman"/>
          <w:sz w:val="24"/>
          <w:szCs w:val="24"/>
        </w:rPr>
      </w:pPr>
      <w:r w:rsidRPr="00754608">
        <w:rPr>
          <w:rFonts w:ascii="Times New Roman" w:hAnsi="Times New Roman" w:cs="Times New Roman"/>
          <w:sz w:val="24"/>
          <w:szCs w:val="24"/>
        </w:rPr>
        <w:t>Obriga-se a CONTRATANTE a:</w:t>
      </w:r>
    </w:p>
    <w:p w:rsidR="00754608" w:rsidRPr="00754608" w:rsidRDefault="00754608" w:rsidP="00754608">
      <w:pPr>
        <w:pStyle w:val="Corpodetexto"/>
        <w:widowControl w:val="0"/>
        <w:spacing w:before="40"/>
        <w:ind w:firstLine="720"/>
        <w:rPr>
          <w:sz w:val="24"/>
          <w:szCs w:val="24"/>
        </w:rPr>
      </w:pPr>
      <w:r w:rsidRPr="00754608">
        <w:rPr>
          <w:b/>
          <w:sz w:val="24"/>
          <w:szCs w:val="24"/>
        </w:rPr>
        <w:t>4.1.</w:t>
      </w:r>
      <w:r w:rsidRPr="00754608">
        <w:rPr>
          <w:sz w:val="24"/>
          <w:szCs w:val="24"/>
        </w:rPr>
        <w:t xml:space="preserve"> </w:t>
      </w:r>
      <w:proofErr w:type="gramStart"/>
      <w:r w:rsidRPr="00754608">
        <w:rPr>
          <w:sz w:val="24"/>
          <w:szCs w:val="24"/>
        </w:rPr>
        <w:t>disponibilizar</w:t>
      </w:r>
      <w:proofErr w:type="gramEnd"/>
      <w:r w:rsidRPr="00754608">
        <w:rPr>
          <w:sz w:val="24"/>
          <w:szCs w:val="24"/>
        </w:rPr>
        <w:t xml:space="preserve"> à CONTRATADA os documentos de sua posse que sejam necessários à realização dos serviços objeto do presente contrato.</w:t>
      </w:r>
    </w:p>
    <w:p w:rsidR="00754608" w:rsidRPr="00754608" w:rsidRDefault="00754608" w:rsidP="00754608">
      <w:pPr>
        <w:pStyle w:val="Corpodetexto"/>
        <w:widowControl w:val="0"/>
        <w:spacing w:before="40"/>
        <w:ind w:firstLine="720"/>
        <w:rPr>
          <w:sz w:val="24"/>
          <w:szCs w:val="24"/>
        </w:rPr>
      </w:pPr>
      <w:r w:rsidRPr="00754608">
        <w:rPr>
          <w:b/>
          <w:sz w:val="24"/>
          <w:szCs w:val="24"/>
        </w:rPr>
        <w:t xml:space="preserve">4.2. </w:t>
      </w:r>
      <w:proofErr w:type="gramStart"/>
      <w:r w:rsidRPr="00754608">
        <w:rPr>
          <w:sz w:val="24"/>
          <w:szCs w:val="24"/>
        </w:rPr>
        <w:t>efetuar</w:t>
      </w:r>
      <w:proofErr w:type="gramEnd"/>
      <w:r w:rsidRPr="00754608">
        <w:rPr>
          <w:sz w:val="24"/>
          <w:szCs w:val="24"/>
        </w:rPr>
        <w:t xml:space="preserve"> o pagamento decorrente do presente contrato no prazo e condições estabelecidas na Cláusula Sexta do presente instrumento.</w:t>
      </w:r>
    </w:p>
    <w:p w:rsidR="00754608" w:rsidRPr="00754608" w:rsidRDefault="00754608" w:rsidP="00754608">
      <w:pPr>
        <w:pStyle w:val="Corpodetexto"/>
        <w:widowControl w:val="0"/>
        <w:spacing w:before="40"/>
        <w:ind w:firstLine="720"/>
        <w:rPr>
          <w:sz w:val="24"/>
          <w:szCs w:val="24"/>
        </w:rPr>
      </w:pPr>
      <w:r w:rsidRPr="00754608">
        <w:rPr>
          <w:b/>
          <w:sz w:val="24"/>
          <w:szCs w:val="24"/>
        </w:rPr>
        <w:t>4.3.</w:t>
      </w:r>
      <w:r w:rsidRPr="00754608">
        <w:rPr>
          <w:sz w:val="24"/>
          <w:szCs w:val="24"/>
        </w:rPr>
        <w:t xml:space="preserve"> </w:t>
      </w:r>
      <w:proofErr w:type="gramStart"/>
      <w:r w:rsidRPr="00754608">
        <w:rPr>
          <w:sz w:val="24"/>
          <w:szCs w:val="24"/>
        </w:rPr>
        <w:t>acompanhar</w:t>
      </w:r>
      <w:proofErr w:type="gramEnd"/>
      <w:r w:rsidRPr="00754608">
        <w:rPr>
          <w:sz w:val="24"/>
          <w:szCs w:val="24"/>
        </w:rPr>
        <w:t xml:space="preserve"> e fiscalizar a perfeita execução da prestação de serviços objeto deste contrato através de servidor designado pela Diretoria Administrativa.</w:t>
      </w:r>
    </w:p>
    <w:p w:rsidR="00754608" w:rsidRPr="00754608" w:rsidRDefault="00754608" w:rsidP="00754608">
      <w:pPr>
        <w:pStyle w:val="Corpodetexto"/>
        <w:widowControl w:val="0"/>
        <w:spacing w:before="60"/>
        <w:ind w:firstLine="720"/>
        <w:rPr>
          <w:sz w:val="24"/>
          <w:szCs w:val="24"/>
        </w:rPr>
      </w:pPr>
      <w:r w:rsidRPr="00754608">
        <w:rPr>
          <w:b/>
          <w:sz w:val="24"/>
          <w:szCs w:val="24"/>
        </w:rPr>
        <w:t>4.4.</w:t>
      </w:r>
      <w:r w:rsidRPr="00754608">
        <w:rPr>
          <w:sz w:val="24"/>
          <w:szCs w:val="24"/>
        </w:rPr>
        <w:t xml:space="preserve"> </w:t>
      </w:r>
      <w:proofErr w:type="gramStart"/>
      <w:r w:rsidRPr="00754608">
        <w:rPr>
          <w:sz w:val="24"/>
          <w:szCs w:val="24"/>
        </w:rPr>
        <w:t>permitir</w:t>
      </w:r>
      <w:proofErr w:type="gramEnd"/>
      <w:r w:rsidRPr="00754608">
        <w:rPr>
          <w:sz w:val="24"/>
          <w:szCs w:val="24"/>
        </w:rPr>
        <w:t xml:space="preserve"> o livre acesso dos técnicos da CONTRATADA no local da prestação do serviço.</w:t>
      </w:r>
    </w:p>
    <w:p w:rsidR="00754608" w:rsidRPr="00754608" w:rsidRDefault="00754608" w:rsidP="00754608">
      <w:pPr>
        <w:pStyle w:val="Corpodetexto"/>
        <w:widowControl w:val="0"/>
        <w:spacing w:before="60"/>
        <w:ind w:firstLine="720"/>
        <w:rPr>
          <w:sz w:val="24"/>
          <w:szCs w:val="24"/>
        </w:rPr>
      </w:pPr>
    </w:p>
    <w:p w:rsidR="00754608" w:rsidRPr="00754608" w:rsidRDefault="00754608" w:rsidP="00754608">
      <w:pPr>
        <w:ind w:right="-147"/>
        <w:jc w:val="both"/>
        <w:rPr>
          <w:rFonts w:ascii="Times New Roman" w:hAnsi="Times New Roman" w:cs="Times New Roman"/>
          <w:sz w:val="24"/>
          <w:szCs w:val="24"/>
        </w:rPr>
      </w:pPr>
      <w:r w:rsidRPr="00754608">
        <w:rPr>
          <w:rFonts w:ascii="Times New Roman" w:hAnsi="Times New Roman" w:cs="Times New Roman"/>
          <w:sz w:val="24"/>
          <w:szCs w:val="24"/>
        </w:rPr>
        <w:t>CLÁUSULA QUINTA – DA VIGÊNCIA E DO PRAZO DE EXECUÇÃO</w:t>
      </w:r>
    </w:p>
    <w:p w:rsidR="00754608" w:rsidRPr="00754608" w:rsidRDefault="00754608" w:rsidP="00754608">
      <w:pPr>
        <w:widowControl w:val="0"/>
        <w:spacing w:after="120"/>
        <w:ind w:right="-147" w:firstLine="708"/>
        <w:jc w:val="both"/>
        <w:rPr>
          <w:rFonts w:ascii="Times New Roman" w:hAnsi="Times New Roman" w:cs="Times New Roman"/>
          <w:sz w:val="24"/>
          <w:szCs w:val="24"/>
        </w:rPr>
      </w:pPr>
      <w:proofErr w:type="gramStart"/>
      <w:r w:rsidRPr="00754608">
        <w:rPr>
          <w:rFonts w:ascii="Times New Roman" w:hAnsi="Times New Roman" w:cs="Times New Roman"/>
          <w:b/>
          <w:sz w:val="24"/>
          <w:szCs w:val="24"/>
        </w:rPr>
        <w:t>5.1</w:t>
      </w:r>
      <w:r w:rsidRPr="00754608">
        <w:rPr>
          <w:rFonts w:ascii="Times New Roman" w:hAnsi="Times New Roman" w:cs="Times New Roman"/>
          <w:sz w:val="24"/>
          <w:szCs w:val="24"/>
        </w:rPr>
        <w:t xml:space="preserve"> Este</w:t>
      </w:r>
      <w:proofErr w:type="gramEnd"/>
      <w:r w:rsidRPr="00754608">
        <w:rPr>
          <w:rFonts w:ascii="Times New Roman" w:hAnsi="Times New Roman" w:cs="Times New Roman"/>
          <w:sz w:val="24"/>
          <w:szCs w:val="24"/>
        </w:rPr>
        <w:t xml:space="preserve"> contrato vigerá por </w:t>
      </w:r>
      <w:r w:rsidR="004C68E8">
        <w:rPr>
          <w:rFonts w:ascii="Times New Roman" w:hAnsi="Times New Roman" w:cs="Times New Roman"/>
          <w:sz w:val="24"/>
          <w:szCs w:val="24"/>
        </w:rPr>
        <w:t>04</w:t>
      </w:r>
      <w:r w:rsidRPr="00754608">
        <w:rPr>
          <w:rFonts w:ascii="Times New Roman" w:hAnsi="Times New Roman" w:cs="Times New Roman"/>
          <w:sz w:val="24"/>
          <w:szCs w:val="24"/>
        </w:rPr>
        <w:t xml:space="preserve"> (</w:t>
      </w:r>
      <w:r w:rsidR="004C68E8">
        <w:rPr>
          <w:rFonts w:ascii="Times New Roman" w:hAnsi="Times New Roman" w:cs="Times New Roman"/>
          <w:sz w:val="24"/>
          <w:szCs w:val="24"/>
        </w:rPr>
        <w:t>quatro</w:t>
      </w:r>
      <w:r w:rsidRPr="00754608">
        <w:rPr>
          <w:rFonts w:ascii="Times New Roman" w:hAnsi="Times New Roman" w:cs="Times New Roman"/>
          <w:sz w:val="24"/>
          <w:szCs w:val="24"/>
        </w:rPr>
        <w:t>) meses, contados da data de sua assinatura, podendo ser prorrogado, a critério da CONTRATANTE, nos termos da Lei Federal nº 8.666, de 1993, e alterações posteriores.</w:t>
      </w:r>
    </w:p>
    <w:p w:rsidR="00754608" w:rsidRPr="00754608" w:rsidRDefault="00754608" w:rsidP="00754608">
      <w:pPr>
        <w:widowControl w:val="0"/>
        <w:spacing w:before="60"/>
        <w:ind w:firstLine="708"/>
        <w:jc w:val="both"/>
        <w:rPr>
          <w:rFonts w:ascii="Times New Roman" w:hAnsi="Times New Roman" w:cs="Times New Roman"/>
          <w:szCs w:val="18"/>
        </w:rPr>
      </w:pPr>
      <w:r w:rsidRPr="00754608">
        <w:rPr>
          <w:rFonts w:ascii="Times New Roman" w:hAnsi="Times New Roman" w:cs="Times New Roman"/>
          <w:b/>
          <w:sz w:val="24"/>
          <w:szCs w:val="24"/>
        </w:rPr>
        <w:t>5.2</w:t>
      </w:r>
      <w:r w:rsidRPr="00754608">
        <w:rPr>
          <w:rFonts w:ascii="Times New Roman" w:hAnsi="Times New Roman" w:cs="Times New Roman"/>
          <w:sz w:val="24"/>
          <w:szCs w:val="24"/>
        </w:rPr>
        <w:t xml:space="preserve"> </w:t>
      </w:r>
      <w:r w:rsidRPr="00754608">
        <w:rPr>
          <w:rFonts w:ascii="Times New Roman" w:hAnsi="Times New Roman" w:cs="Times New Roman"/>
          <w:szCs w:val="18"/>
        </w:rPr>
        <w:t>O prazo de execução da prestação objeto deste contrato será de 75 (setenta e cinco) dias úteis, contados do recebimento de cópia da nota de empenho, remetida pela Diretoria Administrativa da CONTRATANTE.</w:t>
      </w:r>
    </w:p>
    <w:p w:rsidR="00754608" w:rsidRPr="00754608" w:rsidRDefault="00754608" w:rsidP="00754608">
      <w:pPr>
        <w:ind w:right="-147"/>
        <w:jc w:val="both"/>
        <w:rPr>
          <w:rFonts w:ascii="Times New Roman" w:hAnsi="Times New Roman" w:cs="Times New Roman"/>
          <w:sz w:val="24"/>
          <w:szCs w:val="24"/>
        </w:rPr>
      </w:pPr>
    </w:p>
    <w:p w:rsidR="00754608" w:rsidRPr="00754608" w:rsidRDefault="00754608" w:rsidP="00754608">
      <w:pPr>
        <w:ind w:right="-147"/>
        <w:jc w:val="both"/>
        <w:rPr>
          <w:rFonts w:ascii="Times New Roman" w:hAnsi="Times New Roman" w:cs="Times New Roman"/>
          <w:sz w:val="24"/>
          <w:szCs w:val="24"/>
        </w:rPr>
      </w:pPr>
      <w:r w:rsidRPr="00754608">
        <w:rPr>
          <w:rFonts w:ascii="Times New Roman" w:hAnsi="Times New Roman" w:cs="Times New Roman"/>
          <w:sz w:val="24"/>
          <w:szCs w:val="24"/>
        </w:rPr>
        <w:t>CLÁUSULA SEXTA – DAS CONDIÇÕES DO PAGAMENTO</w:t>
      </w:r>
    </w:p>
    <w:p w:rsidR="00754608" w:rsidRPr="00754608" w:rsidRDefault="00754608" w:rsidP="00754608">
      <w:pPr>
        <w:pStyle w:val="Recuodecorpodetexto3"/>
        <w:widowControl w:val="0"/>
        <w:spacing w:before="60"/>
        <w:ind w:right="-147" w:firstLine="851"/>
        <w:jc w:val="both"/>
        <w:rPr>
          <w:rFonts w:ascii="Times New Roman" w:hAnsi="Times New Roman" w:cs="Times New Roman"/>
          <w:color w:val="000000"/>
          <w:sz w:val="24"/>
          <w:szCs w:val="24"/>
        </w:rPr>
      </w:pPr>
      <w:r w:rsidRPr="00754608">
        <w:rPr>
          <w:rFonts w:ascii="Times New Roman" w:hAnsi="Times New Roman" w:cs="Times New Roman"/>
          <w:b/>
          <w:color w:val="000000"/>
          <w:sz w:val="24"/>
          <w:szCs w:val="24"/>
        </w:rPr>
        <w:t>6.1</w:t>
      </w:r>
      <w:r w:rsidRPr="00754608">
        <w:rPr>
          <w:rFonts w:ascii="Times New Roman" w:hAnsi="Times New Roman" w:cs="Times New Roman"/>
          <w:color w:val="000000"/>
          <w:sz w:val="24"/>
          <w:szCs w:val="24"/>
        </w:rPr>
        <w:t xml:space="preserve"> O pagamento será efetuado na proporção de 10% (dez por cento) após a entrega de cada etapa e, ao final dos serviços, 40% (quarenta por cento).</w:t>
      </w:r>
    </w:p>
    <w:p w:rsidR="00754608" w:rsidRPr="00754608" w:rsidRDefault="00754608" w:rsidP="00754608">
      <w:pPr>
        <w:pStyle w:val="Recuodecorpodetexto3"/>
        <w:widowControl w:val="0"/>
        <w:spacing w:before="60"/>
        <w:ind w:right="-147" w:firstLine="851"/>
        <w:jc w:val="both"/>
        <w:rPr>
          <w:rFonts w:ascii="Times New Roman" w:hAnsi="Times New Roman" w:cs="Times New Roman"/>
          <w:sz w:val="24"/>
          <w:szCs w:val="24"/>
        </w:rPr>
      </w:pPr>
      <w:r w:rsidRPr="00754608">
        <w:rPr>
          <w:rFonts w:ascii="Times New Roman" w:hAnsi="Times New Roman" w:cs="Times New Roman"/>
          <w:b/>
          <w:color w:val="000000"/>
          <w:sz w:val="24"/>
          <w:szCs w:val="24"/>
        </w:rPr>
        <w:t>6.2</w:t>
      </w:r>
      <w:r w:rsidRPr="00754608">
        <w:rPr>
          <w:rFonts w:ascii="Times New Roman" w:hAnsi="Times New Roman" w:cs="Times New Roman"/>
          <w:color w:val="000000"/>
          <w:sz w:val="24"/>
          <w:szCs w:val="24"/>
        </w:rPr>
        <w:t xml:space="preserve"> O pagamento será efetuado em até 10 (dez) dias úteis, contados d</w:t>
      </w:r>
      <w:r w:rsidRPr="00754608">
        <w:rPr>
          <w:rFonts w:ascii="Times New Roman" w:hAnsi="Times New Roman" w:cs="Times New Roman"/>
          <w:sz w:val="24"/>
          <w:szCs w:val="24"/>
        </w:rPr>
        <w:t>a confirmação de execução dos serviços e da entrega da respectiva nota fiscal ou fatura, conforme disposições da Lei Federal nº 8.666, de 1993, e alterações posteriores.</w:t>
      </w:r>
    </w:p>
    <w:p w:rsidR="00754608" w:rsidRPr="00754608" w:rsidRDefault="00754608" w:rsidP="00754608">
      <w:pPr>
        <w:pStyle w:val="Recuodecorpodetexto3"/>
        <w:widowControl w:val="0"/>
        <w:spacing w:before="60"/>
        <w:ind w:right="-147" w:firstLine="851"/>
        <w:jc w:val="both"/>
        <w:rPr>
          <w:rFonts w:ascii="Times New Roman" w:hAnsi="Times New Roman" w:cs="Times New Roman"/>
          <w:color w:val="000000"/>
          <w:sz w:val="24"/>
          <w:szCs w:val="24"/>
        </w:rPr>
      </w:pPr>
      <w:proofErr w:type="gramStart"/>
      <w:r w:rsidRPr="00754608">
        <w:rPr>
          <w:rFonts w:ascii="Times New Roman" w:hAnsi="Times New Roman" w:cs="Times New Roman"/>
          <w:b/>
          <w:bCs/>
          <w:color w:val="000000"/>
          <w:sz w:val="24"/>
          <w:szCs w:val="24"/>
        </w:rPr>
        <w:t>6.3</w:t>
      </w:r>
      <w:r w:rsidRPr="00754608">
        <w:rPr>
          <w:rFonts w:ascii="Times New Roman" w:hAnsi="Times New Roman" w:cs="Times New Roman"/>
          <w:color w:val="000000"/>
          <w:sz w:val="24"/>
          <w:szCs w:val="24"/>
        </w:rPr>
        <w:t xml:space="preserve"> Para</w:t>
      </w:r>
      <w:proofErr w:type="gramEnd"/>
      <w:r w:rsidRPr="00754608">
        <w:rPr>
          <w:rFonts w:ascii="Times New Roman" w:hAnsi="Times New Roman" w:cs="Times New Roman"/>
          <w:color w:val="000000"/>
          <w:sz w:val="24"/>
          <w:szCs w:val="24"/>
        </w:rPr>
        <w:t xml:space="preserve"> o caso de faturas incorretas, a CONTRATANTE terá o prazo de 5 (cinco) dias úteis para devolução à </w:t>
      </w:r>
      <w:r w:rsidRPr="00754608">
        <w:rPr>
          <w:rFonts w:ascii="Times New Roman" w:hAnsi="Times New Roman" w:cs="Times New Roman"/>
          <w:sz w:val="24"/>
          <w:szCs w:val="24"/>
        </w:rPr>
        <w:t>CONTRATADA</w:t>
      </w:r>
      <w:r w:rsidRPr="00754608">
        <w:rPr>
          <w:rFonts w:ascii="Times New Roman" w:hAnsi="Times New Roman" w:cs="Times New Roman"/>
          <w:color w:val="000000"/>
          <w:sz w:val="24"/>
          <w:szCs w:val="24"/>
        </w:rPr>
        <w:t>, passando a contar novo prazo de 10 (dez) dias úteis, após a entrega da nova nota fiscal ou fatura.</w:t>
      </w:r>
    </w:p>
    <w:p w:rsidR="00754608" w:rsidRPr="00754608" w:rsidRDefault="00754608" w:rsidP="00754608">
      <w:pPr>
        <w:pStyle w:val="Recuodecorpodetexto3"/>
        <w:widowControl w:val="0"/>
        <w:spacing w:before="60"/>
        <w:ind w:right="-185" w:firstLine="851"/>
        <w:jc w:val="both"/>
        <w:rPr>
          <w:rFonts w:ascii="Times New Roman" w:hAnsi="Times New Roman" w:cs="Times New Roman"/>
          <w:sz w:val="24"/>
          <w:szCs w:val="24"/>
        </w:rPr>
      </w:pPr>
      <w:proofErr w:type="gramStart"/>
      <w:r w:rsidRPr="00754608">
        <w:rPr>
          <w:rFonts w:ascii="Times New Roman" w:hAnsi="Times New Roman" w:cs="Times New Roman"/>
          <w:b/>
          <w:bCs/>
          <w:sz w:val="24"/>
          <w:szCs w:val="24"/>
        </w:rPr>
        <w:t>6.4</w:t>
      </w:r>
      <w:r w:rsidRPr="00754608">
        <w:rPr>
          <w:rFonts w:ascii="Times New Roman" w:hAnsi="Times New Roman" w:cs="Times New Roman"/>
          <w:sz w:val="24"/>
          <w:szCs w:val="24"/>
        </w:rPr>
        <w:t xml:space="preserve"> Não</w:t>
      </w:r>
      <w:proofErr w:type="gramEnd"/>
      <w:r w:rsidRPr="00754608">
        <w:rPr>
          <w:rFonts w:ascii="Times New Roman" w:hAnsi="Times New Roman" w:cs="Times New Roman"/>
          <w:sz w:val="24"/>
          <w:szCs w:val="24"/>
        </w:rPr>
        <w:t xml:space="preserve"> serão considerados, para efeitos de correção, atrasos e outros fatos de responsabilidade da CONTRATADA que importem o prolongamento dos prazos previstos neste contrato.</w:t>
      </w:r>
    </w:p>
    <w:p w:rsidR="00754608" w:rsidRPr="00754608" w:rsidRDefault="00754608" w:rsidP="00754608">
      <w:pPr>
        <w:widowControl w:val="0"/>
        <w:spacing w:before="60"/>
        <w:ind w:right="-147"/>
        <w:jc w:val="both"/>
        <w:rPr>
          <w:rFonts w:ascii="Times New Roman" w:hAnsi="Times New Roman" w:cs="Times New Roman"/>
          <w:sz w:val="24"/>
          <w:szCs w:val="24"/>
        </w:rPr>
      </w:pPr>
      <w:r w:rsidRPr="00754608">
        <w:rPr>
          <w:rFonts w:ascii="Times New Roman" w:hAnsi="Times New Roman" w:cs="Times New Roman"/>
          <w:b/>
          <w:bCs/>
          <w:sz w:val="24"/>
          <w:szCs w:val="24"/>
        </w:rPr>
        <w:t>6.5</w:t>
      </w:r>
      <w:r w:rsidRPr="00754608">
        <w:rPr>
          <w:rFonts w:ascii="Times New Roman" w:hAnsi="Times New Roman" w:cs="Times New Roman"/>
          <w:sz w:val="24"/>
          <w:szCs w:val="24"/>
        </w:rPr>
        <w:t xml:space="preserve"> A </w:t>
      </w:r>
      <w:r w:rsidRPr="00754608">
        <w:rPr>
          <w:rFonts w:ascii="Times New Roman" w:hAnsi="Times New Roman" w:cs="Times New Roman"/>
          <w:color w:val="000000"/>
          <w:sz w:val="24"/>
          <w:szCs w:val="24"/>
        </w:rPr>
        <w:t>CONTRATANTE</w:t>
      </w:r>
      <w:r w:rsidRPr="00754608">
        <w:rPr>
          <w:rFonts w:ascii="Times New Roman" w:hAnsi="Times New Roman" w:cs="Times New Roman"/>
          <w:sz w:val="24"/>
          <w:szCs w:val="24"/>
        </w:rPr>
        <w:t xml:space="preserve"> procederá à retenção de tributos porventura incidentes sobre a prestação de serviços objeto da contratação (INSS, ISS, IRRF etc.), nos termos da legislação em vigor, devendo, para tanto, a</w:t>
      </w:r>
      <w:r w:rsidRPr="00754608">
        <w:rPr>
          <w:rFonts w:ascii="Times New Roman" w:hAnsi="Times New Roman" w:cs="Times New Roman"/>
          <w:b/>
          <w:sz w:val="24"/>
          <w:szCs w:val="24"/>
        </w:rPr>
        <w:t xml:space="preserve"> </w:t>
      </w:r>
      <w:r w:rsidRPr="00754608">
        <w:rPr>
          <w:rFonts w:ascii="Times New Roman" w:hAnsi="Times New Roman" w:cs="Times New Roman"/>
          <w:sz w:val="24"/>
          <w:szCs w:val="24"/>
        </w:rPr>
        <w:t>CONTRATADA</w:t>
      </w:r>
      <w:r w:rsidRPr="00754608">
        <w:rPr>
          <w:rFonts w:ascii="Times New Roman" w:hAnsi="Times New Roman" w:cs="Times New Roman"/>
          <w:bCs/>
          <w:sz w:val="24"/>
          <w:szCs w:val="24"/>
        </w:rPr>
        <w:t xml:space="preserve"> discriminar, na nota fiscal ou fatura, o valor correspondente aos referidos tributos</w:t>
      </w:r>
      <w:r w:rsidRPr="00754608">
        <w:rPr>
          <w:rFonts w:ascii="Times New Roman" w:hAnsi="Times New Roman" w:cs="Times New Roman"/>
          <w:sz w:val="24"/>
          <w:szCs w:val="24"/>
        </w:rPr>
        <w:t>.</w:t>
      </w:r>
    </w:p>
    <w:p w:rsidR="00754608" w:rsidRPr="00754608" w:rsidRDefault="00754608" w:rsidP="00754608">
      <w:pPr>
        <w:widowControl w:val="0"/>
        <w:spacing w:before="60"/>
        <w:ind w:right="-147"/>
        <w:jc w:val="both"/>
        <w:rPr>
          <w:rFonts w:ascii="Times New Roman" w:hAnsi="Times New Roman" w:cs="Times New Roman"/>
          <w:sz w:val="24"/>
          <w:szCs w:val="24"/>
        </w:rPr>
      </w:pPr>
      <w:r w:rsidRPr="00754608">
        <w:rPr>
          <w:rFonts w:ascii="Times New Roman" w:hAnsi="Times New Roman" w:cs="Times New Roman"/>
          <w:b/>
          <w:sz w:val="24"/>
          <w:szCs w:val="24"/>
        </w:rPr>
        <w:t>6.6</w:t>
      </w:r>
      <w:r w:rsidRPr="00754608">
        <w:rPr>
          <w:rFonts w:ascii="Times New Roman" w:hAnsi="Times New Roman" w:cs="Times New Roman"/>
          <w:sz w:val="24"/>
          <w:szCs w:val="24"/>
        </w:rPr>
        <w:t xml:space="preserve"> A CONTRATADA obriga-se a apresentar, juntamente com a nota fiscal ou fatura os comprovantes de regularidade perante as Fazendas Municipal, Estadual e da União, bem como Certidão de Regularidade Fiscal junto ao FGTS e Certidão Negativa de Débitos Trabalhistas, válidos; </w:t>
      </w:r>
    </w:p>
    <w:p w:rsidR="00754608" w:rsidRPr="00754608" w:rsidRDefault="00754608" w:rsidP="00754608">
      <w:pPr>
        <w:widowControl w:val="0"/>
        <w:spacing w:before="60"/>
        <w:ind w:right="-147"/>
        <w:jc w:val="both"/>
        <w:rPr>
          <w:rFonts w:ascii="Times New Roman" w:hAnsi="Times New Roman" w:cs="Times New Roman"/>
          <w:bCs/>
          <w:sz w:val="24"/>
          <w:szCs w:val="24"/>
        </w:rPr>
      </w:pPr>
      <w:proofErr w:type="gramStart"/>
      <w:r w:rsidRPr="00754608">
        <w:rPr>
          <w:rFonts w:ascii="Times New Roman" w:hAnsi="Times New Roman" w:cs="Times New Roman"/>
          <w:b/>
          <w:bCs/>
          <w:sz w:val="24"/>
          <w:szCs w:val="24"/>
        </w:rPr>
        <w:t>6.7</w:t>
      </w:r>
      <w:r w:rsidRPr="00754608">
        <w:rPr>
          <w:rFonts w:ascii="Times New Roman" w:hAnsi="Times New Roman" w:cs="Times New Roman"/>
          <w:bCs/>
          <w:sz w:val="24"/>
          <w:szCs w:val="24"/>
        </w:rPr>
        <w:t xml:space="preserve"> Em</w:t>
      </w:r>
      <w:proofErr w:type="gramEnd"/>
      <w:r w:rsidRPr="00754608">
        <w:rPr>
          <w:rFonts w:ascii="Times New Roman" w:hAnsi="Times New Roman" w:cs="Times New Roman"/>
          <w:bCs/>
          <w:sz w:val="24"/>
          <w:szCs w:val="24"/>
        </w:rPr>
        <w:t xml:space="preserve"> caso de atraso de pagamento, desde que a CONTRATADA não tenha concorrido, de alguma forma, para tanto, as partes convencionam que a taxa de compensação financeira devida pela Contratante, entre a data do vencimento e o efetivo adimplemento da parcela, é calculada mediante a aplicação da seguinte fórmula:</w:t>
      </w:r>
    </w:p>
    <w:p w:rsidR="00754608" w:rsidRPr="00754608" w:rsidRDefault="00754608" w:rsidP="00754608">
      <w:pPr>
        <w:spacing w:line="240" w:lineRule="auto"/>
        <w:ind w:left="708" w:right="-143" w:firstLine="708"/>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EM = I x N x VP, sendo:</w:t>
      </w:r>
    </w:p>
    <w:p w:rsidR="00754608" w:rsidRPr="00754608" w:rsidRDefault="00754608" w:rsidP="00754608">
      <w:pPr>
        <w:spacing w:before="100" w:line="240" w:lineRule="auto"/>
        <w:ind w:left="708" w:right="-142" w:firstLine="708"/>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EM = Encargos moratórios;</w:t>
      </w:r>
    </w:p>
    <w:p w:rsidR="00754608" w:rsidRPr="00754608" w:rsidRDefault="00754608" w:rsidP="00754608">
      <w:pPr>
        <w:spacing w:before="100" w:line="240" w:lineRule="auto"/>
        <w:ind w:left="1416" w:right="-142"/>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N = Número de dias entre a data prevista para o pagamento e a do efetivo pagamento;</w:t>
      </w:r>
    </w:p>
    <w:p w:rsidR="00754608" w:rsidRPr="00754608" w:rsidRDefault="00754608" w:rsidP="00754608">
      <w:pPr>
        <w:spacing w:before="100" w:line="240" w:lineRule="auto"/>
        <w:ind w:left="708" w:right="-142" w:firstLine="708"/>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VP = Valor da parcela a ser paga.</w:t>
      </w:r>
    </w:p>
    <w:p w:rsidR="00754608" w:rsidRPr="00754608" w:rsidRDefault="00754608" w:rsidP="00754608">
      <w:pPr>
        <w:spacing w:before="100" w:line="240" w:lineRule="auto"/>
        <w:ind w:left="708" w:right="-142" w:firstLine="708"/>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I = Índice de compensação financeira = 0,00016438, assim apurado:</w:t>
      </w:r>
    </w:p>
    <w:tbl>
      <w:tblPr>
        <w:tblW w:w="76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290"/>
        <w:gridCol w:w="3825"/>
      </w:tblGrid>
      <w:tr w:rsidR="00754608" w:rsidRPr="00754608" w:rsidTr="003D6F92">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754608" w:rsidRPr="00754608" w:rsidRDefault="00754608" w:rsidP="00754608">
            <w:pPr>
              <w:tabs>
                <w:tab w:val="left" w:pos="1170"/>
              </w:tabs>
              <w:spacing w:before="240"/>
              <w:ind w:right="-143"/>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I = (TX)</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754608" w:rsidRPr="00754608" w:rsidRDefault="00754608" w:rsidP="00754608">
            <w:pPr>
              <w:ind w:right="-143"/>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 xml:space="preserve">I= </w:t>
            </w:r>
            <w:r w:rsidRPr="00754608">
              <w:rPr>
                <w:rFonts w:ascii="Times New Roman" w:eastAsia="Calibri" w:hAnsi="Times New Roman" w:cs="Times New Roman"/>
                <w:sz w:val="24"/>
                <w:szCs w:val="24"/>
                <w:u w:val="single"/>
              </w:rPr>
              <w:t>(6 / 100)</w:t>
            </w:r>
          </w:p>
          <w:p w:rsidR="00754608" w:rsidRPr="00754608" w:rsidRDefault="00754608" w:rsidP="00754608">
            <w:pPr>
              <w:ind w:right="-143"/>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 xml:space="preserve">         365</w:t>
            </w:r>
          </w:p>
        </w:tc>
        <w:tc>
          <w:tcPr>
            <w:tcW w:w="3825" w:type="dxa"/>
            <w:tcBorders>
              <w:top w:val="single" w:sz="4" w:space="0" w:color="auto"/>
              <w:left w:val="single" w:sz="4" w:space="0" w:color="auto"/>
              <w:bottom w:val="single" w:sz="4" w:space="0" w:color="auto"/>
              <w:right w:val="single" w:sz="4" w:space="0" w:color="auto"/>
            </w:tcBorders>
            <w:shd w:val="clear" w:color="auto" w:fill="auto"/>
            <w:hideMark/>
          </w:tcPr>
          <w:p w:rsidR="00754608" w:rsidRPr="00754608" w:rsidRDefault="00754608" w:rsidP="00754608">
            <w:pPr>
              <w:ind w:right="-143"/>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I = 0,00016438</w:t>
            </w:r>
          </w:p>
          <w:p w:rsidR="00754608" w:rsidRPr="00754608" w:rsidRDefault="00754608" w:rsidP="00754608">
            <w:pPr>
              <w:ind w:right="-143"/>
              <w:jc w:val="both"/>
              <w:rPr>
                <w:rFonts w:ascii="Times New Roman" w:eastAsia="Calibri" w:hAnsi="Times New Roman" w:cs="Times New Roman"/>
                <w:sz w:val="24"/>
                <w:szCs w:val="24"/>
              </w:rPr>
            </w:pPr>
            <w:r w:rsidRPr="00754608">
              <w:rPr>
                <w:rFonts w:ascii="Times New Roman" w:eastAsia="Calibri" w:hAnsi="Times New Roman" w:cs="Times New Roman"/>
                <w:sz w:val="24"/>
                <w:szCs w:val="24"/>
              </w:rPr>
              <w:t>TX = Percentual da taxa anual = 6%</w:t>
            </w:r>
          </w:p>
        </w:tc>
      </w:tr>
    </w:tbl>
    <w:p w:rsidR="00754608" w:rsidRPr="00754608" w:rsidRDefault="00754608" w:rsidP="00754608">
      <w:pPr>
        <w:widowControl w:val="0"/>
        <w:ind w:right="-143" w:firstLine="720"/>
        <w:jc w:val="both"/>
        <w:rPr>
          <w:rFonts w:ascii="Times New Roman" w:hAnsi="Times New Roman" w:cs="Times New Roman"/>
          <w:sz w:val="24"/>
          <w:szCs w:val="24"/>
        </w:rPr>
      </w:pPr>
    </w:p>
    <w:p w:rsidR="00754608" w:rsidRPr="00754608" w:rsidRDefault="00754608" w:rsidP="00754608">
      <w:pPr>
        <w:spacing w:after="120"/>
        <w:ind w:right="-147"/>
        <w:jc w:val="both"/>
        <w:rPr>
          <w:rFonts w:ascii="Times New Roman" w:hAnsi="Times New Roman" w:cs="Times New Roman"/>
          <w:sz w:val="24"/>
          <w:szCs w:val="24"/>
        </w:rPr>
      </w:pPr>
      <w:r w:rsidRPr="00754608">
        <w:rPr>
          <w:rFonts w:ascii="Times New Roman" w:hAnsi="Times New Roman" w:cs="Times New Roman"/>
          <w:sz w:val="24"/>
          <w:szCs w:val="24"/>
        </w:rPr>
        <w:t>CLÁUSULA SÉTIMA – DAS SANÇÕES</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eastAsia="Calibri" w:hAnsi="Times New Roman" w:cs="Times New Roman"/>
          <w:b/>
          <w:sz w:val="24"/>
          <w:szCs w:val="24"/>
        </w:rPr>
        <w:t>7.1</w:t>
      </w:r>
      <w:r w:rsidRPr="00754608">
        <w:rPr>
          <w:rFonts w:ascii="Times New Roman" w:eastAsia="Calibri" w:hAnsi="Times New Roman" w:cs="Times New Roman"/>
          <w:sz w:val="24"/>
          <w:szCs w:val="24"/>
        </w:rPr>
        <w:t xml:space="preserve">. </w:t>
      </w:r>
      <w:r w:rsidRPr="00754608">
        <w:rPr>
          <w:rFonts w:ascii="Times New Roman" w:hAnsi="Times New Roman" w:cs="Times New Roman"/>
          <w:sz w:val="24"/>
          <w:szCs w:val="24"/>
        </w:rPr>
        <w:t>Pela inexecução total ou parcial do objeto deste contrato, a CMPA pode, garantida a prévia defesa, aplicar à licitante vencedora as seguintes sanções na forma do art. 86 e seguintes da Lei nº 8.666/93:</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7.1.1</w:t>
      </w:r>
      <w:r w:rsidRPr="00754608">
        <w:rPr>
          <w:rFonts w:ascii="Times New Roman" w:hAnsi="Times New Roman" w:cs="Times New Roman"/>
          <w:sz w:val="24"/>
          <w:szCs w:val="24"/>
        </w:rPr>
        <w:t>. Advertência por escrito, quando do não cumprimento de quaisquer das obrigações contratuais consideradas faltas leves, assim entendidas aquelas que não acarretam prejuízos significativos ao objeto da licitação.</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7.1.2</w:t>
      </w:r>
      <w:r w:rsidRPr="00754608">
        <w:rPr>
          <w:rFonts w:ascii="Times New Roman" w:hAnsi="Times New Roman" w:cs="Times New Roman"/>
          <w:sz w:val="24"/>
          <w:szCs w:val="24"/>
        </w:rPr>
        <w:t>. Multa de:</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sz w:val="24"/>
          <w:szCs w:val="24"/>
        </w:rPr>
        <w:t>b) 20% (vinte por cento) sobre o valor global do contrato, em caso de atraso na execução do objeto, por período superior ao previsto na alínea “a”, ou de inexecução parcial da obrigação assumida;</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sz w:val="24"/>
          <w:szCs w:val="24"/>
        </w:rPr>
        <w:t>c) 30% (trinta por cento) sobre o valor global do contrato, em caso de inexecução total da obrigação assumida;</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7.1.3</w:t>
      </w:r>
      <w:r w:rsidRPr="00754608">
        <w:rPr>
          <w:rFonts w:ascii="Times New Roman" w:hAnsi="Times New Roman" w:cs="Times New Roman"/>
          <w:sz w:val="24"/>
          <w:szCs w:val="24"/>
        </w:rPr>
        <w:t>. Suspensão temporária de participação em licitação e impedimento de contratar com a Administração, por prazo não superior a 02 (dois) anos.</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7.1.4</w:t>
      </w:r>
      <w:r w:rsidRPr="00754608">
        <w:rPr>
          <w:rFonts w:ascii="Times New Roman" w:hAnsi="Times New Roman" w:cs="Times New Roman"/>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7.2</w:t>
      </w:r>
      <w:r w:rsidRPr="00754608">
        <w:rPr>
          <w:rFonts w:ascii="Times New Roman" w:hAnsi="Times New Roman" w:cs="Times New Roman"/>
          <w:sz w:val="24"/>
          <w:szCs w:val="24"/>
        </w:rPr>
        <w:t>. As sanções de advertência e de impedimento para licitar e contratar com todos os órgãos públicos do Município de Porto Alegre poderão ser aplicadas à licitante vencedora juntamente com as de multa.</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7.3</w:t>
      </w:r>
      <w:r w:rsidRPr="00754608">
        <w:rPr>
          <w:rFonts w:ascii="Times New Roman" w:hAnsi="Times New Roman" w:cs="Times New Roman"/>
          <w:sz w:val="24"/>
          <w:szCs w:val="24"/>
        </w:rPr>
        <w:t>.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7.4</w:t>
      </w:r>
      <w:r w:rsidRPr="00754608">
        <w:rPr>
          <w:rFonts w:ascii="Times New Roman" w:hAnsi="Times New Roman" w:cs="Times New Roman"/>
          <w:sz w:val="24"/>
          <w:szCs w:val="24"/>
        </w:rPr>
        <w:t xml:space="preserve">. O valor das multas aplicadas deverá ser recolhido no prazo de 30 (trinta) dias, a contar da data da notificação. Se o valor da multa não for pago, ou depositado, será automaticamente descontado do pagamento a que a licitante vencedora </w:t>
      </w:r>
      <w:proofErr w:type="spellStart"/>
      <w:r w:rsidRPr="00754608">
        <w:rPr>
          <w:rFonts w:ascii="Times New Roman" w:hAnsi="Times New Roman" w:cs="Times New Roman"/>
          <w:sz w:val="24"/>
          <w:szCs w:val="24"/>
        </w:rPr>
        <w:t>fizer</w:t>
      </w:r>
      <w:proofErr w:type="spellEnd"/>
      <w:r w:rsidRPr="00754608">
        <w:rPr>
          <w:rFonts w:ascii="Times New Roman" w:hAnsi="Times New Roman" w:cs="Times New Roman"/>
          <w:sz w:val="24"/>
          <w:szCs w:val="24"/>
        </w:rPr>
        <w:t xml:space="preserve"> jus.</w:t>
      </w:r>
    </w:p>
    <w:p w:rsidR="00754608" w:rsidRPr="00754608" w:rsidRDefault="00754608" w:rsidP="00754608">
      <w:pPr>
        <w:spacing w:before="120" w:after="0" w:line="240" w:lineRule="auto"/>
        <w:ind w:right="-425" w:firstLine="851"/>
        <w:jc w:val="both"/>
        <w:outlineLvl w:val="4"/>
        <w:rPr>
          <w:rFonts w:ascii="Times New Roman" w:hAnsi="Times New Roman" w:cs="Times New Roman"/>
          <w:sz w:val="24"/>
          <w:szCs w:val="24"/>
        </w:rPr>
      </w:pPr>
      <w:r w:rsidRPr="00754608">
        <w:rPr>
          <w:rFonts w:ascii="Times New Roman" w:hAnsi="Times New Roman" w:cs="Times New Roman"/>
          <w:b/>
          <w:sz w:val="24"/>
          <w:szCs w:val="24"/>
        </w:rPr>
        <w:t>7.5</w:t>
      </w:r>
      <w:r w:rsidRPr="00754608">
        <w:rPr>
          <w:rFonts w:ascii="Times New Roman" w:hAnsi="Times New Roman" w:cs="Times New Roman"/>
          <w:sz w:val="24"/>
          <w:szCs w:val="24"/>
        </w:rPr>
        <w:t>. Sem prejuízo das sanções previstas neste item, poderá a CMPA aplicar isoladamente ou cumulativamente, as medidas contidas no art. 80 da Lei 8.666/93.</w:t>
      </w:r>
    </w:p>
    <w:p w:rsidR="00754608" w:rsidRPr="00754608" w:rsidRDefault="00754608" w:rsidP="00754608">
      <w:pPr>
        <w:ind w:right="-425"/>
        <w:jc w:val="both"/>
        <w:outlineLvl w:val="4"/>
        <w:rPr>
          <w:rFonts w:ascii="Times New Roman" w:eastAsia="Calibri" w:hAnsi="Times New Roman" w:cs="Times New Roman"/>
          <w:sz w:val="24"/>
          <w:szCs w:val="24"/>
        </w:rPr>
      </w:pPr>
    </w:p>
    <w:p w:rsidR="00754608" w:rsidRPr="00754608" w:rsidRDefault="00754608" w:rsidP="00754608">
      <w:pPr>
        <w:ind w:right="-147"/>
        <w:jc w:val="both"/>
        <w:rPr>
          <w:rFonts w:ascii="Times New Roman" w:hAnsi="Times New Roman" w:cs="Times New Roman"/>
          <w:sz w:val="24"/>
          <w:szCs w:val="24"/>
        </w:rPr>
      </w:pPr>
      <w:r w:rsidRPr="00754608">
        <w:rPr>
          <w:rFonts w:ascii="Times New Roman" w:hAnsi="Times New Roman" w:cs="Times New Roman"/>
          <w:sz w:val="24"/>
          <w:szCs w:val="24"/>
        </w:rPr>
        <w:t>CLÁUSULA OITAVA – DA FISCALIZAÇÃO</w:t>
      </w:r>
    </w:p>
    <w:p w:rsidR="00754608" w:rsidRPr="00754608" w:rsidRDefault="00754608" w:rsidP="00754608">
      <w:pPr>
        <w:pStyle w:val="Corpodetexto"/>
        <w:widowControl w:val="0"/>
        <w:ind w:right="-147"/>
        <w:rPr>
          <w:bCs/>
          <w:sz w:val="24"/>
          <w:szCs w:val="24"/>
        </w:rPr>
      </w:pPr>
      <w:r w:rsidRPr="00754608">
        <w:rPr>
          <w:b/>
          <w:bCs/>
          <w:sz w:val="24"/>
          <w:szCs w:val="24"/>
        </w:rPr>
        <w:t>8.1</w:t>
      </w:r>
      <w:r w:rsidRPr="00754608">
        <w:rPr>
          <w:bCs/>
          <w:sz w:val="24"/>
          <w:szCs w:val="24"/>
        </w:rPr>
        <w:t xml:space="preserve"> A execução deste contrato será objeto de acompanhamento, fiscalização e avaliação por parte da CONTRATANTE, por meio do servidor Bruno Walber Viana, Assessor Legislativo I, Assessor de Gabinete da Diretoria Administrativa.</w:t>
      </w:r>
    </w:p>
    <w:p w:rsidR="00754608" w:rsidRPr="00754608" w:rsidRDefault="00754608" w:rsidP="00754608">
      <w:pPr>
        <w:pStyle w:val="Corpodetexto"/>
        <w:widowControl w:val="0"/>
        <w:ind w:right="-147"/>
        <w:rPr>
          <w:bCs/>
          <w:sz w:val="24"/>
          <w:szCs w:val="24"/>
        </w:rPr>
      </w:pPr>
      <w:proofErr w:type="gramStart"/>
      <w:r w:rsidRPr="00754608">
        <w:rPr>
          <w:b/>
          <w:bCs/>
          <w:sz w:val="24"/>
          <w:szCs w:val="24"/>
        </w:rPr>
        <w:t>8.2</w:t>
      </w:r>
      <w:r w:rsidRPr="00754608">
        <w:rPr>
          <w:bCs/>
          <w:sz w:val="24"/>
          <w:szCs w:val="24"/>
        </w:rPr>
        <w:t xml:space="preserve"> Quaisquer</w:t>
      </w:r>
      <w:proofErr w:type="gramEnd"/>
      <w:r w:rsidRPr="00754608">
        <w:rPr>
          <w:bCs/>
          <w:sz w:val="24"/>
          <w:szCs w:val="24"/>
        </w:rPr>
        <w:t xml:space="preserve"> exigências da fiscalização, inerentes ao objeto deste contrato, deverão ser atendidas de imediato pela CONTRATADA, sem quaisquer ônus para a CONTRATANTE.</w:t>
      </w:r>
    </w:p>
    <w:p w:rsidR="00754608" w:rsidRPr="00754608" w:rsidRDefault="00754608" w:rsidP="00754608">
      <w:pPr>
        <w:pStyle w:val="Corpodetexto"/>
        <w:widowControl w:val="0"/>
        <w:ind w:right="-147"/>
        <w:rPr>
          <w:bCs/>
          <w:sz w:val="24"/>
          <w:szCs w:val="24"/>
        </w:rPr>
      </w:pPr>
      <w:r w:rsidRPr="00754608">
        <w:rPr>
          <w:b/>
          <w:bCs/>
          <w:sz w:val="24"/>
          <w:szCs w:val="24"/>
        </w:rPr>
        <w:t>8.3</w:t>
      </w:r>
      <w:r w:rsidRPr="00754608">
        <w:rPr>
          <w:bCs/>
          <w:sz w:val="24"/>
          <w:szCs w:val="24"/>
        </w:rPr>
        <w:t xml:space="preserve"> A fiscalização exercida pela CONTRATANTE não implica corresponsabilidade pela execução dos serviços e não exime a CONTRATADA de suas obrigações para perfeita execução do objeto deste contrato.</w:t>
      </w:r>
    </w:p>
    <w:p w:rsidR="00754608" w:rsidRPr="00754608" w:rsidRDefault="00754608" w:rsidP="00754608">
      <w:pPr>
        <w:ind w:right="-147"/>
        <w:jc w:val="both"/>
        <w:rPr>
          <w:rFonts w:ascii="Times New Roman" w:hAnsi="Times New Roman" w:cs="Times New Roman"/>
          <w:sz w:val="24"/>
          <w:szCs w:val="24"/>
        </w:rPr>
      </w:pPr>
    </w:p>
    <w:p w:rsidR="00754608" w:rsidRPr="00754608" w:rsidRDefault="00754608" w:rsidP="00754608">
      <w:pPr>
        <w:ind w:right="-147"/>
        <w:jc w:val="both"/>
        <w:rPr>
          <w:rFonts w:ascii="Times New Roman" w:hAnsi="Times New Roman" w:cs="Times New Roman"/>
          <w:sz w:val="24"/>
          <w:szCs w:val="24"/>
        </w:rPr>
      </w:pPr>
      <w:r w:rsidRPr="00754608">
        <w:rPr>
          <w:rFonts w:ascii="Times New Roman" w:hAnsi="Times New Roman" w:cs="Times New Roman"/>
          <w:sz w:val="24"/>
          <w:szCs w:val="24"/>
        </w:rPr>
        <w:t>CLÁUSULA NONA – DA RESCISÃO DO CONTRATO</w:t>
      </w:r>
    </w:p>
    <w:p w:rsidR="00754608" w:rsidRPr="00754608" w:rsidRDefault="00754608" w:rsidP="00754608">
      <w:pPr>
        <w:widowControl w:val="0"/>
        <w:ind w:right="-185"/>
        <w:jc w:val="both"/>
        <w:rPr>
          <w:rFonts w:ascii="Times New Roman" w:hAnsi="Times New Roman" w:cs="Times New Roman"/>
          <w:sz w:val="24"/>
          <w:szCs w:val="24"/>
        </w:rPr>
      </w:pPr>
      <w:r w:rsidRPr="00754608">
        <w:rPr>
          <w:rFonts w:ascii="Times New Roman" w:hAnsi="Times New Roman" w:cs="Times New Roman"/>
          <w:b/>
          <w:sz w:val="24"/>
          <w:szCs w:val="24"/>
        </w:rPr>
        <w:t>9.1</w:t>
      </w:r>
      <w:r w:rsidRPr="00754608">
        <w:rPr>
          <w:rFonts w:ascii="Times New Roman" w:hAnsi="Times New Roman" w:cs="Times New Roman"/>
          <w:sz w:val="24"/>
          <w:szCs w:val="24"/>
        </w:rPr>
        <w:t xml:space="preserve"> O descumprimento por parte da CONTRATADA de suas obrigações legais ou contratuais assegura à CONTRATANTE o direito de rescindir este contrato, nos casos e nas formas dos </w:t>
      </w:r>
      <w:proofErr w:type="spellStart"/>
      <w:r w:rsidRPr="00754608">
        <w:rPr>
          <w:rFonts w:ascii="Times New Roman" w:hAnsi="Times New Roman" w:cs="Times New Roman"/>
          <w:sz w:val="24"/>
          <w:szCs w:val="24"/>
        </w:rPr>
        <w:t>arts</w:t>
      </w:r>
      <w:proofErr w:type="spellEnd"/>
      <w:r w:rsidRPr="00754608">
        <w:rPr>
          <w:rFonts w:ascii="Times New Roman" w:hAnsi="Times New Roman" w:cs="Times New Roman"/>
          <w:sz w:val="24"/>
          <w:szCs w:val="24"/>
        </w:rPr>
        <w:t xml:space="preserve">. </w:t>
      </w:r>
      <w:smartTag w:uri="urn:schemas-microsoft-com:office:smarttags" w:element="metricconverter">
        <w:smartTagPr>
          <w:attr w:name="ProductID" w:val="77 a"/>
        </w:smartTagPr>
        <w:r w:rsidRPr="00754608">
          <w:rPr>
            <w:rFonts w:ascii="Times New Roman" w:hAnsi="Times New Roman" w:cs="Times New Roman"/>
            <w:sz w:val="24"/>
            <w:szCs w:val="24"/>
          </w:rPr>
          <w:t>77 a</w:t>
        </w:r>
      </w:smartTag>
      <w:r w:rsidRPr="00754608">
        <w:rPr>
          <w:rFonts w:ascii="Times New Roman" w:hAnsi="Times New Roman" w:cs="Times New Roman"/>
          <w:sz w:val="24"/>
          <w:szCs w:val="24"/>
        </w:rPr>
        <w:t xml:space="preserve"> 80 da Lei Federal nº 8.666, de 1993, e alterações posteriores, sem prejuízo das demais cominações cabíveis.</w:t>
      </w:r>
    </w:p>
    <w:p w:rsidR="00754608" w:rsidRPr="00754608" w:rsidRDefault="00754608" w:rsidP="00754608">
      <w:pPr>
        <w:ind w:right="-147"/>
        <w:jc w:val="both"/>
        <w:rPr>
          <w:rFonts w:ascii="Times New Roman" w:hAnsi="Times New Roman" w:cs="Times New Roman"/>
          <w:sz w:val="24"/>
          <w:szCs w:val="24"/>
        </w:rPr>
      </w:pPr>
    </w:p>
    <w:p w:rsidR="00754608" w:rsidRPr="00754608" w:rsidRDefault="00754608" w:rsidP="00754608">
      <w:pPr>
        <w:ind w:right="-147"/>
        <w:jc w:val="both"/>
        <w:rPr>
          <w:rFonts w:ascii="Times New Roman" w:hAnsi="Times New Roman" w:cs="Times New Roman"/>
          <w:sz w:val="24"/>
          <w:szCs w:val="24"/>
        </w:rPr>
      </w:pPr>
      <w:r w:rsidRPr="00754608">
        <w:rPr>
          <w:rFonts w:ascii="Times New Roman" w:hAnsi="Times New Roman" w:cs="Times New Roman"/>
          <w:sz w:val="24"/>
          <w:szCs w:val="24"/>
        </w:rPr>
        <w:t>CLÁUSULA DÉCIMA – DO VALOR DO CONTRATO E DA DOTAÇÃO</w:t>
      </w:r>
    </w:p>
    <w:p w:rsidR="00754608" w:rsidRPr="00754608" w:rsidRDefault="00754608" w:rsidP="00754608">
      <w:pPr>
        <w:widowControl w:val="0"/>
        <w:ind w:right="-147"/>
        <w:jc w:val="both"/>
        <w:rPr>
          <w:rFonts w:ascii="Times New Roman" w:hAnsi="Times New Roman" w:cs="Times New Roman"/>
          <w:b/>
          <w:sz w:val="24"/>
          <w:szCs w:val="24"/>
        </w:rPr>
      </w:pPr>
      <w:r w:rsidRPr="00754608">
        <w:rPr>
          <w:rFonts w:ascii="Times New Roman" w:hAnsi="Times New Roman" w:cs="Times New Roman"/>
          <w:b/>
          <w:sz w:val="24"/>
          <w:szCs w:val="24"/>
        </w:rPr>
        <w:t xml:space="preserve">10.1 </w:t>
      </w:r>
      <w:r w:rsidRPr="00754608">
        <w:rPr>
          <w:rFonts w:ascii="Times New Roman" w:hAnsi="Times New Roman" w:cs="Times New Roman"/>
          <w:sz w:val="24"/>
          <w:szCs w:val="24"/>
        </w:rPr>
        <w:t xml:space="preserve">O valor da presente contratação é de R$ </w:t>
      </w:r>
      <w:permStart w:id="589319353" w:edGrp="everyone"/>
      <w:r w:rsidRPr="00754608">
        <w:rPr>
          <w:rFonts w:ascii="Times New Roman" w:hAnsi="Times New Roman" w:cs="Times New Roman"/>
          <w:sz w:val="24"/>
          <w:szCs w:val="24"/>
        </w:rPr>
        <w:t xml:space="preserve">_________ (______________ _________________) </w:t>
      </w:r>
      <w:r w:rsidRPr="00754608">
        <w:rPr>
          <w:rFonts w:ascii="Times New Roman" w:hAnsi="Times New Roman" w:cs="Times New Roman"/>
        </w:rPr>
        <w:t>no qual já se encontram incluídas todas as despesas ordinárias diretas e indiretas decorrentes da execução contratual, inclusive tributos, encargos sociais, trabalhistas, previdenciários, fiscais e comerciais incidentes, materiais de consumo, seguro, e quais quer outras necessárias ao cumprimento integral do objeto contratado</w:t>
      </w:r>
      <w:permEnd w:id="589319353"/>
      <w:r w:rsidRPr="00754608">
        <w:rPr>
          <w:rFonts w:ascii="Times New Roman" w:hAnsi="Times New Roman" w:cs="Times New Roman"/>
          <w:sz w:val="24"/>
          <w:szCs w:val="24"/>
        </w:rPr>
        <w:t xml:space="preserve">. </w:t>
      </w:r>
    </w:p>
    <w:p w:rsidR="00754608" w:rsidRPr="00754608" w:rsidRDefault="00754608" w:rsidP="00754608">
      <w:pPr>
        <w:widowControl w:val="0"/>
        <w:spacing w:after="120"/>
        <w:ind w:left="709" w:right="-147"/>
        <w:jc w:val="both"/>
        <w:rPr>
          <w:rFonts w:ascii="Times New Roman" w:hAnsi="Times New Roman" w:cs="Times New Roman"/>
          <w:sz w:val="24"/>
          <w:szCs w:val="24"/>
        </w:rPr>
      </w:pPr>
      <w:r w:rsidRPr="00754608">
        <w:rPr>
          <w:rFonts w:ascii="Times New Roman" w:hAnsi="Times New Roman" w:cs="Times New Roman"/>
          <w:b/>
          <w:sz w:val="24"/>
          <w:szCs w:val="24"/>
        </w:rPr>
        <w:t xml:space="preserve">10.1.1 </w:t>
      </w:r>
      <w:r w:rsidRPr="00754608">
        <w:rPr>
          <w:rFonts w:ascii="Times New Roman" w:hAnsi="Times New Roman" w:cs="Times New Roman"/>
          <w:sz w:val="24"/>
          <w:szCs w:val="24"/>
        </w:rPr>
        <w:t>O preço da presente contratação não sofrerá reajuste durante o período de sua vigência.</w:t>
      </w:r>
    </w:p>
    <w:p w:rsidR="00754608" w:rsidRPr="00754608" w:rsidRDefault="00754608" w:rsidP="00754608">
      <w:pPr>
        <w:widowControl w:val="0"/>
        <w:spacing w:after="120"/>
        <w:ind w:right="-147"/>
        <w:jc w:val="both"/>
        <w:rPr>
          <w:rFonts w:ascii="Times New Roman" w:hAnsi="Times New Roman" w:cs="Times New Roman"/>
          <w:b/>
          <w:sz w:val="24"/>
          <w:szCs w:val="24"/>
        </w:rPr>
      </w:pPr>
      <w:r w:rsidRPr="00754608">
        <w:rPr>
          <w:rFonts w:ascii="Times New Roman" w:hAnsi="Times New Roman" w:cs="Times New Roman"/>
          <w:b/>
          <w:sz w:val="24"/>
          <w:szCs w:val="24"/>
        </w:rPr>
        <w:t>10.2</w:t>
      </w:r>
      <w:r w:rsidRPr="00754608">
        <w:rPr>
          <w:rFonts w:ascii="Times New Roman" w:hAnsi="Times New Roman" w:cs="Times New Roman"/>
          <w:sz w:val="24"/>
          <w:szCs w:val="24"/>
        </w:rPr>
        <w:t xml:space="preserve"> A despesa decorrente deste contrato correrá à conta da dotação orçamentária da CONTRATANTE sob o código </w:t>
      </w:r>
      <w:r w:rsidRPr="00754608">
        <w:rPr>
          <w:rFonts w:ascii="Times New Roman" w:hAnsi="Times New Roman" w:cs="Times New Roman"/>
          <w:b/>
          <w:sz w:val="24"/>
          <w:szCs w:val="24"/>
        </w:rPr>
        <w:t>CG 3390.35.01.00.00 – Serviços de Consultoria – Atividade Legislativa 2001.</w:t>
      </w:r>
    </w:p>
    <w:p w:rsidR="00754608" w:rsidRPr="00754608" w:rsidRDefault="00754608" w:rsidP="00754608">
      <w:pPr>
        <w:spacing w:after="120"/>
        <w:ind w:right="-147"/>
        <w:jc w:val="both"/>
        <w:rPr>
          <w:rFonts w:ascii="Times New Roman" w:hAnsi="Times New Roman" w:cs="Times New Roman"/>
          <w:sz w:val="24"/>
          <w:szCs w:val="24"/>
        </w:rPr>
      </w:pPr>
    </w:p>
    <w:p w:rsidR="00754608" w:rsidRPr="00754608" w:rsidRDefault="00754608" w:rsidP="00754608">
      <w:pPr>
        <w:spacing w:after="120"/>
        <w:ind w:right="-147"/>
        <w:jc w:val="both"/>
        <w:rPr>
          <w:rFonts w:ascii="Times New Roman" w:hAnsi="Times New Roman" w:cs="Times New Roman"/>
          <w:sz w:val="24"/>
          <w:szCs w:val="24"/>
        </w:rPr>
      </w:pPr>
      <w:r w:rsidRPr="00754608">
        <w:rPr>
          <w:rFonts w:ascii="Times New Roman" w:hAnsi="Times New Roman" w:cs="Times New Roman"/>
          <w:sz w:val="24"/>
          <w:szCs w:val="24"/>
        </w:rPr>
        <w:t>CLÁUSULA DÉCIMA PRIMEIRA – DO FORO</w:t>
      </w:r>
    </w:p>
    <w:p w:rsidR="00754608" w:rsidRPr="00754608" w:rsidRDefault="00754608" w:rsidP="00754608">
      <w:pPr>
        <w:widowControl w:val="0"/>
        <w:spacing w:after="120"/>
        <w:ind w:right="-147"/>
        <w:jc w:val="both"/>
        <w:rPr>
          <w:rFonts w:ascii="Times New Roman" w:hAnsi="Times New Roman" w:cs="Times New Roman"/>
          <w:sz w:val="24"/>
          <w:szCs w:val="24"/>
        </w:rPr>
      </w:pPr>
      <w:proofErr w:type="gramStart"/>
      <w:r w:rsidRPr="00754608">
        <w:rPr>
          <w:rFonts w:ascii="Times New Roman" w:hAnsi="Times New Roman" w:cs="Times New Roman"/>
          <w:b/>
          <w:sz w:val="24"/>
          <w:szCs w:val="24"/>
        </w:rPr>
        <w:t>11.1</w:t>
      </w:r>
      <w:r w:rsidRPr="00754608">
        <w:rPr>
          <w:rFonts w:ascii="Times New Roman" w:hAnsi="Times New Roman" w:cs="Times New Roman"/>
          <w:sz w:val="24"/>
          <w:szCs w:val="24"/>
        </w:rPr>
        <w:t xml:space="preserve"> Para</w:t>
      </w:r>
      <w:proofErr w:type="gramEnd"/>
      <w:r w:rsidRPr="00754608">
        <w:rPr>
          <w:rFonts w:ascii="Times New Roman" w:hAnsi="Times New Roman" w:cs="Times New Roman"/>
          <w:sz w:val="24"/>
          <w:szCs w:val="24"/>
        </w:rPr>
        <w:t xml:space="preserve"> dirimir eventuais litígios na execução deste contrato, fica eleito e convencionado o foro da Comarca de Porto Alegre, com expressa renúncia de qualquer outro, por mais privilegiado que seja.</w:t>
      </w:r>
    </w:p>
    <w:p w:rsidR="00754608" w:rsidRPr="00754608" w:rsidRDefault="00754608" w:rsidP="00754608">
      <w:pPr>
        <w:widowControl w:val="0"/>
        <w:spacing w:after="120"/>
        <w:ind w:right="-147"/>
        <w:jc w:val="both"/>
        <w:rPr>
          <w:rFonts w:ascii="Times New Roman" w:hAnsi="Times New Roman" w:cs="Times New Roman"/>
          <w:sz w:val="24"/>
          <w:szCs w:val="24"/>
        </w:rPr>
      </w:pPr>
      <w:r w:rsidRPr="00754608">
        <w:rPr>
          <w:rFonts w:ascii="Times New Roman" w:hAnsi="Times New Roman" w:cs="Times New Roman"/>
          <w:sz w:val="24"/>
          <w:szCs w:val="24"/>
        </w:rPr>
        <w:t>E, por estarem justos e contratados, lavrou-se este contrato em 2 (duas) vias de igual teor e forma, assinadas pelas partes CONTRATANTES e pelas testemunhas.</w:t>
      </w:r>
    </w:p>
    <w:p w:rsidR="00754608" w:rsidRDefault="00754608" w:rsidP="00754608">
      <w:pPr>
        <w:widowControl w:val="0"/>
        <w:spacing w:after="120"/>
        <w:ind w:right="-147"/>
        <w:jc w:val="both"/>
        <w:rPr>
          <w:sz w:val="24"/>
          <w:szCs w:val="24"/>
        </w:rPr>
      </w:pPr>
    </w:p>
    <w:p w:rsidR="00754608" w:rsidRPr="008C35FC" w:rsidRDefault="00754608" w:rsidP="00754608">
      <w:pPr>
        <w:widowControl w:val="0"/>
        <w:spacing w:after="120"/>
        <w:ind w:left="567" w:right="-147"/>
        <w:jc w:val="right"/>
        <w:rPr>
          <w:sz w:val="24"/>
          <w:szCs w:val="24"/>
        </w:rPr>
      </w:pPr>
      <w:r w:rsidRPr="008C35FC">
        <w:rPr>
          <w:sz w:val="24"/>
          <w:szCs w:val="24"/>
        </w:rPr>
        <w:t xml:space="preserve">Município de Porto Alegre, ____ de ______________ </w:t>
      </w:r>
      <w:proofErr w:type="spellStart"/>
      <w:r w:rsidRPr="008C35FC">
        <w:rPr>
          <w:sz w:val="24"/>
          <w:szCs w:val="24"/>
        </w:rPr>
        <w:t>de</w:t>
      </w:r>
      <w:proofErr w:type="spellEnd"/>
      <w:r w:rsidRPr="008C35FC">
        <w:rPr>
          <w:sz w:val="24"/>
          <w:szCs w:val="24"/>
        </w:rPr>
        <w:t xml:space="preserve"> </w:t>
      </w:r>
      <w:r>
        <w:rPr>
          <w:sz w:val="24"/>
          <w:szCs w:val="24"/>
        </w:rPr>
        <w:t>201</w:t>
      </w:r>
      <w:r w:rsidR="00EA57C1">
        <w:rPr>
          <w:sz w:val="24"/>
          <w:szCs w:val="24"/>
        </w:rPr>
        <w:t>8</w:t>
      </w:r>
      <w:r w:rsidRPr="008C35FC">
        <w:rPr>
          <w:sz w:val="24"/>
          <w:szCs w:val="24"/>
        </w:rPr>
        <w:t>.</w:t>
      </w:r>
    </w:p>
    <w:p w:rsidR="00754608" w:rsidRDefault="00754608" w:rsidP="00754608">
      <w:pPr>
        <w:widowControl w:val="0"/>
        <w:spacing w:after="120"/>
        <w:ind w:right="-147"/>
        <w:jc w:val="both"/>
        <w:rPr>
          <w:sz w:val="24"/>
          <w:szCs w:val="24"/>
        </w:rPr>
      </w:pPr>
    </w:p>
    <w:p w:rsidR="00754608" w:rsidRDefault="00754608" w:rsidP="00754608">
      <w:pPr>
        <w:widowControl w:val="0"/>
        <w:spacing w:after="120"/>
        <w:ind w:right="-147"/>
        <w:jc w:val="both"/>
        <w:rPr>
          <w:sz w:val="24"/>
          <w:szCs w:val="24"/>
        </w:rPr>
      </w:pPr>
    </w:p>
    <w:p w:rsidR="00754608" w:rsidRDefault="00754608" w:rsidP="00754608">
      <w:pPr>
        <w:widowControl w:val="0"/>
        <w:spacing w:after="120"/>
        <w:ind w:right="-147"/>
        <w:jc w:val="both"/>
        <w:rPr>
          <w:sz w:val="24"/>
          <w:szCs w:val="24"/>
        </w:rPr>
      </w:pPr>
    </w:p>
    <w:p w:rsidR="00754608" w:rsidRPr="008C35FC" w:rsidRDefault="00754608" w:rsidP="00754608">
      <w:pPr>
        <w:widowControl w:val="0"/>
        <w:spacing w:after="120"/>
        <w:ind w:right="-147"/>
        <w:jc w:val="both"/>
        <w:rPr>
          <w:sz w:val="24"/>
          <w:szCs w:val="24"/>
        </w:rPr>
      </w:pPr>
    </w:p>
    <w:p w:rsidR="00754608" w:rsidRPr="008C35FC" w:rsidRDefault="00754608" w:rsidP="00754608">
      <w:pPr>
        <w:widowControl w:val="0"/>
        <w:spacing w:line="240" w:lineRule="atLeast"/>
        <w:contextualSpacing/>
        <w:rPr>
          <w:sz w:val="24"/>
          <w:szCs w:val="24"/>
        </w:rPr>
      </w:pPr>
      <w:r w:rsidRPr="008C35FC">
        <w:rPr>
          <w:sz w:val="24"/>
          <w:szCs w:val="24"/>
        </w:rPr>
        <w:t>_____</w:t>
      </w:r>
      <w:r>
        <w:rPr>
          <w:sz w:val="24"/>
          <w:szCs w:val="24"/>
        </w:rPr>
        <w:t xml:space="preserve">_______________________________     </w:t>
      </w:r>
      <w:r w:rsidRPr="008C35FC">
        <w:rPr>
          <w:sz w:val="24"/>
          <w:szCs w:val="24"/>
        </w:rPr>
        <w:t>___________________________________</w:t>
      </w:r>
    </w:p>
    <w:p w:rsidR="00754608" w:rsidRPr="008C35FC" w:rsidRDefault="00754608" w:rsidP="00754608">
      <w:pPr>
        <w:widowControl w:val="0"/>
        <w:spacing w:line="240" w:lineRule="atLeast"/>
        <w:contextualSpacing/>
        <w:jc w:val="center"/>
        <w:rPr>
          <w:sz w:val="24"/>
          <w:szCs w:val="24"/>
        </w:rPr>
      </w:pPr>
      <w:r w:rsidRPr="008C35FC">
        <w:rPr>
          <w:sz w:val="24"/>
          <w:szCs w:val="24"/>
        </w:rPr>
        <w:t>CONTRATANTE                                                         CONTRATADA</w:t>
      </w:r>
    </w:p>
    <w:p w:rsidR="00754608" w:rsidRDefault="00754608" w:rsidP="00754608">
      <w:pPr>
        <w:widowControl w:val="0"/>
        <w:spacing w:line="240" w:lineRule="atLeast"/>
        <w:contextualSpacing/>
        <w:jc w:val="center"/>
        <w:rPr>
          <w:sz w:val="24"/>
          <w:szCs w:val="24"/>
        </w:rPr>
      </w:pPr>
    </w:p>
    <w:p w:rsidR="00754608" w:rsidRDefault="00754608" w:rsidP="00754608">
      <w:pPr>
        <w:widowControl w:val="0"/>
        <w:spacing w:line="240" w:lineRule="atLeast"/>
        <w:contextualSpacing/>
        <w:jc w:val="center"/>
        <w:rPr>
          <w:sz w:val="24"/>
          <w:szCs w:val="24"/>
        </w:rPr>
      </w:pPr>
    </w:p>
    <w:p w:rsidR="00754608" w:rsidRDefault="00754608" w:rsidP="00754608">
      <w:pPr>
        <w:widowControl w:val="0"/>
        <w:spacing w:line="240" w:lineRule="atLeast"/>
        <w:contextualSpacing/>
        <w:jc w:val="center"/>
        <w:rPr>
          <w:sz w:val="24"/>
          <w:szCs w:val="24"/>
        </w:rPr>
      </w:pPr>
    </w:p>
    <w:p w:rsidR="00754608" w:rsidRDefault="00754608" w:rsidP="00754608">
      <w:pPr>
        <w:widowControl w:val="0"/>
        <w:spacing w:line="240" w:lineRule="atLeast"/>
        <w:contextualSpacing/>
        <w:jc w:val="center"/>
        <w:rPr>
          <w:sz w:val="24"/>
          <w:szCs w:val="24"/>
        </w:rPr>
      </w:pPr>
    </w:p>
    <w:p w:rsidR="00754608" w:rsidRPr="008C35FC" w:rsidRDefault="00754608" w:rsidP="00754608">
      <w:pPr>
        <w:widowControl w:val="0"/>
        <w:spacing w:line="240" w:lineRule="atLeast"/>
        <w:contextualSpacing/>
        <w:rPr>
          <w:sz w:val="24"/>
          <w:szCs w:val="24"/>
        </w:rPr>
      </w:pPr>
      <w:r w:rsidRPr="008C35FC">
        <w:rPr>
          <w:sz w:val="24"/>
          <w:szCs w:val="24"/>
        </w:rPr>
        <w:t>_____</w:t>
      </w:r>
      <w:r>
        <w:rPr>
          <w:sz w:val="24"/>
          <w:szCs w:val="24"/>
        </w:rPr>
        <w:t xml:space="preserve">_______________________________    </w:t>
      </w:r>
      <w:r w:rsidRPr="008C35FC">
        <w:rPr>
          <w:sz w:val="24"/>
          <w:szCs w:val="24"/>
        </w:rPr>
        <w:t>___________________________________</w:t>
      </w:r>
    </w:p>
    <w:p w:rsidR="00754608" w:rsidRDefault="00754608" w:rsidP="00754608">
      <w:pPr>
        <w:spacing w:before="100" w:beforeAutospacing="1" w:after="100" w:afterAutospacing="1" w:line="240" w:lineRule="auto"/>
        <w:ind w:right="-568" w:firstLine="851"/>
        <w:rPr>
          <w:rFonts w:ascii="Times New Roman" w:hAnsi="Times New Roman" w:cs="Times New Roman"/>
          <w:b/>
          <w:sz w:val="24"/>
          <w:szCs w:val="24"/>
        </w:rPr>
      </w:pPr>
      <w:r>
        <w:rPr>
          <w:sz w:val="24"/>
          <w:szCs w:val="24"/>
        </w:rPr>
        <w:t xml:space="preserve">               </w:t>
      </w:r>
      <w:r w:rsidRPr="008C35FC">
        <w:rPr>
          <w:sz w:val="24"/>
          <w:szCs w:val="24"/>
        </w:rPr>
        <w:t xml:space="preserve">TESTEMUNHA              </w:t>
      </w:r>
      <w:r>
        <w:rPr>
          <w:sz w:val="24"/>
          <w:szCs w:val="24"/>
        </w:rPr>
        <w:t xml:space="preserve">                                </w:t>
      </w:r>
      <w:r w:rsidRPr="008C35FC">
        <w:rPr>
          <w:sz w:val="24"/>
          <w:szCs w:val="24"/>
        </w:rPr>
        <w:t xml:space="preserve">           </w:t>
      </w:r>
      <w:proofErr w:type="spellStart"/>
      <w:r w:rsidRPr="008C35FC">
        <w:rPr>
          <w:sz w:val="24"/>
          <w:szCs w:val="24"/>
        </w:rPr>
        <w:t>TESTEMUNHA</w:t>
      </w:r>
      <w:proofErr w:type="spellEnd"/>
    </w:p>
    <w:p w:rsidR="00754608" w:rsidRDefault="00754608" w:rsidP="00002520">
      <w:pPr>
        <w:spacing w:before="100" w:beforeAutospacing="1" w:after="100" w:afterAutospacing="1" w:line="240" w:lineRule="auto"/>
        <w:ind w:right="-568" w:firstLine="851"/>
        <w:jc w:val="center"/>
        <w:rPr>
          <w:rFonts w:ascii="Times New Roman" w:hAnsi="Times New Roman" w:cs="Times New Roman"/>
          <w:b/>
          <w:sz w:val="24"/>
          <w:szCs w:val="24"/>
        </w:rPr>
      </w:pP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TOMADA DE PREÇOS 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EF461E">
        <w:rPr>
          <w:rFonts w:ascii="Times New Roman" w:hAnsi="Times New Roman" w:cs="Times New Roman"/>
          <w:b/>
          <w:sz w:val="24"/>
          <w:szCs w:val="24"/>
        </w:rPr>
        <w:t>2123/16</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sidR="00EF461E">
        <w:rPr>
          <w:rFonts w:ascii="Times New Roman" w:hAnsi="Times New Roman" w:cs="Times New Roman"/>
          <w:b/>
          <w:sz w:val="24"/>
          <w:szCs w:val="24"/>
        </w:rPr>
        <w:t>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EF461E">
        <w:rPr>
          <w:rFonts w:ascii="Times New Roman" w:hAnsi="Times New Roman" w:cs="Times New Roman"/>
          <w:sz w:val="24"/>
          <w:szCs w:val="24"/>
        </w:rPr>
        <w:t>06/2017</w:t>
      </w:r>
      <w:r w:rsidR="00D07D30">
        <w:rPr>
          <w:rFonts w:ascii="Times New Roman" w:hAnsi="Times New Roman" w:cs="Times New Roman"/>
          <w:sz w:val="24"/>
          <w:szCs w:val="24"/>
        </w:rPr>
        <w:t xml:space="preserve"> </w:t>
      </w:r>
      <w:r w:rsidRPr="00B566FA">
        <w:rPr>
          <w:rFonts w:ascii="Times New Roman" w:hAnsi="Times New Roman" w:cs="Times New Roman"/>
          <w:sz w:val="24"/>
          <w:szCs w:val="24"/>
        </w:rPr>
        <w:t xml:space="preserve">, que o profissional </w:t>
      </w:r>
      <w:permStart w:id="816986880" w:edGrp="everyone"/>
      <w:r w:rsidRPr="00B566FA">
        <w:rPr>
          <w:rFonts w:ascii="Times New Roman" w:hAnsi="Times New Roman" w:cs="Times New Roman"/>
          <w:sz w:val="24"/>
          <w:szCs w:val="24"/>
        </w:rPr>
        <w:t>____________________________</w:t>
      </w:r>
      <w:permEnd w:id="816986880"/>
      <w:r w:rsidRPr="00B566FA">
        <w:rPr>
          <w:rFonts w:ascii="Times New Roman" w:hAnsi="Times New Roman" w:cs="Times New Roman"/>
          <w:sz w:val="24"/>
          <w:szCs w:val="24"/>
        </w:rPr>
        <w:t xml:space="preserve">, </w:t>
      </w:r>
      <w:r w:rsidR="000C5920">
        <w:rPr>
          <w:rFonts w:ascii="Times New Roman" w:hAnsi="Times New Roman" w:cs="Times New Roman"/>
          <w:sz w:val="24"/>
          <w:szCs w:val="24"/>
        </w:rPr>
        <w:t>CRA</w:t>
      </w:r>
      <w:r w:rsidRPr="00B566FA">
        <w:rPr>
          <w:rFonts w:ascii="Times New Roman" w:hAnsi="Times New Roman" w:cs="Times New Roman"/>
          <w:sz w:val="24"/>
          <w:szCs w:val="24"/>
        </w:rPr>
        <w:t xml:space="preserve">: </w:t>
      </w:r>
      <w:permStart w:id="664096220" w:edGrp="everyone"/>
      <w:r w:rsidRPr="00B566FA">
        <w:rPr>
          <w:rFonts w:ascii="Times New Roman" w:hAnsi="Times New Roman" w:cs="Times New Roman"/>
          <w:sz w:val="24"/>
          <w:szCs w:val="24"/>
        </w:rPr>
        <w:t>_____________________</w:t>
      </w:r>
      <w:permEnd w:id="664096220"/>
      <w:r w:rsidRPr="00B566FA">
        <w:rPr>
          <w:rFonts w:ascii="Times New Roman" w:hAnsi="Times New Roman" w:cs="Times New Roman"/>
          <w:sz w:val="24"/>
          <w:szCs w:val="24"/>
        </w:rPr>
        <w:t xml:space="preserve">, detentor do(s) atestado(s) de responsabilidade técnica exigido no </w:t>
      </w:r>
      <w:r w:rsidRPr="00754608">
        <w:rPr>
          <w:rFonts w:ascii="Times New Roman" w:hAnsi="Times New Roman" w:cs="Times New Roman"/>
          <w:color w:val="000000" w:themeColor="text1"/>
          <w:sz w:val="24"/>
          <w:szCs w:val="24"/>
        </w:rPr>
        <w:t xml:space="preserve">item 5.1.4.4.1 do </w:t>
      </w:r>
      <w:r w:rsidRPr="00B566FA">
        <w:rPr>
          <w:rFonts w:ascii="Times New Roman" w:hAnsi="Times New Roman" w:cs="Times New Roman"/>
          <w:sz w:val="24"/>
          <w:szCs w:val="24"/>
        </w:rPr>
        <w:t xml:space="preserve">Edital, segundo o(s) qual(ais) nos propusemos habilitar na </w:t>
      </w:r>
      <w:r w:rsidRPr="001C5472">
        <w:rPr>
          <w:rFonts w:ascii="Times New Roman" w:hAnsi="Times New Roman" w:cs="Times New Roman"/>
          <w:b/>
          <w:sz w:val="24"/>
          <w:szCs w:val="24"/>
        </w:rPr>
        <w:t xml:space="preserve">Tomada de Preços nº </w:t>
      </w:r>
      <w:r w:rsidR="00EF461E">
        <w:rPr>
          <w:rFonts w:ascii="Times New Roman" w:hAnsi="Times New Roman" w:cs="Times New Roman"/>
          <w:b/>
          <w:sz w:val="24"/>
          <w:szCs w:val="24"/>
        </w:rPr>
        <w:t>06/2017</w:t>
      </w:r>
      <w:r w:rsidR="00D07D30">
        <w:rPr>
          <w:rFonts w:ascii="Times New Roman" w:hAnsi="Times New Roman" w:cs="Times New Roman"/>
          <w:b/>
          <w:sz w:val="24"/>
          <w:szCs w:val="24"/>
        </w:rPr>
        <w:t xml:space="preserve"> </w:t>
      </w:r>
      <w:r w:rsidRPr="00B566FA">
        <w:rPr>
          <w:rFonts w:ascii="Times New Roman" w:hAnsi="Times New Roman" w:cs="Times New Roman"/>
          <w:sz w:val="24"/>
          <w:szCs w:val="24"/>
        </w:rPr>
        <w:t>, será o Responsável Técnico que ac</w:t>
      </w:r>
      <w:r w:rsidR="00511A64">
        <w:rPr>
          <w:rFonts w:ascii="Times New Roman" w:hAnsi="Times New Roman" w:cs="Times New Roman"/>
          <w:sz w:val="24"/>
          <w:szCs w:val="24"/>
        </w:rPr>
        <w:t>ompanhará a execução do serviço</w:t>
      </w:r>
      <w:r w:rsidRPr="00B566FA">
        <w:rPr>
          <w:rFonts w:ascii="Times New Roman" w:hAnsi="Times New Roman" w:cs="Times New Roman"/>
          <w:sz w:val="24"/>
          <w:szCs w:val="24"/>
        </w:rPr>
        <w:t xml:space="preserve">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208947284" w:edGrp="everyone"/>
      <w:r w:rsidRPr="00B566FA">
        <w:rPr>
          <w:rFonts w:ascii="Times New Roman" w:hAnsi="Times New Roman" w:cs="Times New Roman"/>
          <w:sz w:val="24"/>
          <w:szCs w:val="24"/>
        </w:rPr>
        <w:t>Porto Alegre, ............</w:t>
      </w:r>
      <w:permEnd w:id="208947284"/>
      <w:r w:rsidRPr="00B566FA">
        <w:rPr>
          <w:rFonts w:ascii="Times New Roman" w:hAnsi="Times New Roman" w:cs="Times New Roman"/>
          <w:sz w:val="24"/>
          <w:szCs w:val="24"/>
        </w:rPr>
        <w:t xml:space="preserve"> de </w:t>
      </w:r>
      <w:permStart w:id="61502127" w:edGrp="everyone"/>
      <w:r w:rsidRPr="00B566FA">
        <w:rPr>
          <w:rFonts w:ascii="Times New Roman" w:hAnsi="Times New Roman" w:cs="Times New Roman"/>
          <w:sz w:val="24"/>
          <w:szCs w:val="24"/>
        </w:rPr>
        <w:t>.....................................</w:t>
      </w:r>
      <w:permEnd w:id="61502127"/>
      <w:r w:rsidRPr="00B566FA">
        <w:rPr>
          <w:rFonts w:ascii="Times New Roman" w:hAnsi="Times New Roman" w:cs="Times New Roman"/>
          <w:sz w:val="24"/>
          <w:szCs w:val="24"/>
        </w:rPr>
        <w:t xml:space="preserve"> </w:t>
      </w:r>
      <w:proofErr w:type="gramStart"/>
      <w:r w:rsidRPr="00B566FA">
        <w:rPr>
          <w:rFonts w:ascii="Times New Roman" w:hAnsi="Times New Roman" w:cs="Times New Roman"/>
          <w:sz w:val="24"/>
          <w:szCs w:val="24"/>
        </w:rPr>
        <w:t>de</w:t>
      </w:r>
      <w:proofErr w:type="gramEnd"/>
      <w:r w:rsidRPr="00B566FA">
        <w:rPr>
          <w:rFonts w:ascii="Times New Roman" w:hAnsi="Times New Roman" w:cs="Times New Roman"/>
          <w:sz w:val="24"/>
          <w:szCs w:val="24"/>
        </w:rPr>
        <w:t xml:space="preserve"> 201</w:t>
      </w:r>
      <w:r w:rsidR="00513685">
        <w:rPr>
          <w:rFonts w:ascii="Times New Roman" w:hAnsi="Times New Roman" w:cs="Times New Roman"/>
          <w:sz w:val="24"/>
          <w:szCs w:val="24"/>
        </w:rPr>
        <w:t>8</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t>(Se PROCURADOR, anexar cópia da PROCURAÇÃO autenticada ou com o original para que se proceda à autenticação nos termos do Edital)</w:t>
      </w:r>
    </w:p>
    <w:p w:rsidR="00002520" w:rsidRPr="00A015B9" w:rsidRDefault="00002520" w:rsidP="00B150ED">
      <w:pPr>
        <w:spacing w:before="360" w:after="0" w:line="240" w:lineRule="auto"/>
        <w:ind w:right="-425"/>
        <w:jc w:val="both"/>
        <w:outlineLvl w:val="4"/>
        <w:rPr>
          <w:sz w:val="24"/>
          <w:szCs w:val="24"/>
        </w:rPr>
      </w:pPr>
    </w:p>
    <w:sectPr w:rsidR="00002520" w:rsidRPr="00A015B9" w:rsidSect="00446646">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92" w:rsidRDefault="003D6F92">
      <w:pPr>
        <w:spacing w:after="0" w:line="240" w:lineRule="auto"/>
      </w:pPr>
      <w:r>
        <w:separator/>
      </w:r>
    </w:p>
  </w:endnote>
  <w:endnote w:type="continuationSeparator" w:id="0">
    <w:p w:rsidR="003D6F92" w:rsidRDefault="003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egrito">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435359"/>
      <w:docPartObj>
        <w:docPartGallery w:val="Page Numbers (Bottom of Page)"/>
        <w:docPartUnique/>
      </w:docPartObj>
    </w:sdtPr>
    <w:sdtEndPr/>
    <w:sdtContent>
      <w:p w:rsidR="003D6F92" w:rsidRDefault="003D6F92">
        <w:pPr>
          <w:pStyle w:val="Rodap"/>
          <w:jc w:val="right"/>
        </w:pPr>
      </w:p>
      <w:p w:rsidR="003D6F92" w:rsidRDefault="003D6F92">
        <w:pPr>
          <w:pStyle w:val="Rodap"/>
          <w:jc w:val="right"/>
        </w:pPr>
        <w:r>
          <w:fldChar w:fldCharType="begin"/>
        </w:r>
        <w:r>
          <w:instrText>PAGE   \* MERGEFORMAT</w:instrText>
        </w:r>
        <w:r>
          <w:fldChar w:fldCharType="separate"/>
        </w:r>
        <w:r w:rsidR="0086613D">
          <w:rPr>
            <w:noProof/>
          </w:rPr>
          <w:t>27</w:t>
        </w:r>
        <w:r>
          <w:fldChar w:fldCharType="end"/>
        </w:r>
      </w:p>
    </w:sdtContent>
  </w:sdt>
  <w:p w:rsidR="003D6F92" w:rsidRDefault="003D6F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92" w:rsidRDefault="003D6F92">
      <w:pPr>
        <w:spacing w:after="0" w:line="240" w:lineRule="auto"/>
      </w:pPr>
      <w:r>
        <w:separator/>
      </w:r>
    </w:p>
  </w:footnote>
  <w:footnote w:type="continuationSeparator" w:id="0">
    <w:p w:rsidR="003D6F92" w:rsidRDefault="003D6F92">
      <w:pPr>
        <w:spacing w:after="0" w:line="240" w:lineRule="auto"/>
      </w:pPr>
      <w:r>
        <w:continuationSeparator/>
      </w:r>
    </w:p>
  </w:footnote>
  <w:footnote w:id="1">
    <w:p w:rsidR="003D6F92" w:rsidRDefault="003D6F92" w:rsidP="0062412D">
      <w:pPr>
        <w:pStyle w:val="Textodenotaderodap"/>
      </w:pPr>
      <w:r>
        <w:rPr>
          <w:rStyle w:val="Refdenotaderodap"/>
        </w:rPr>
        <w:footnoteRef/>
      </w:r>
      <w:r>
        <w:t xml:space="preserve"> O exercício no Legislativo municipal deve atender ao nível de escolaridade exigido no ingresso do servidor na Câmara Municipal de Porto Alegre, para atender ao princípio administrativo da impessoalidade e da finalidade, evitando assim caracterizar desvio de função na atividade pública.</w:t>
      </w:r>
    </w:p>
  </w:footnote>
  <w:footnote w:id="2">
    <w:p w:rsidR="003D6F92" w:rsidRDefault="003D6F92" w:rsidP="00995659">
      <w:pPr>
        <w:pStyle w:val="Textodenotaderodap"/>
      </w:pPr>
      <w:r>
        <w:rPr>
          <w:rStyle w:val="Refdenotaderodap"/>
        </w:rPr>
        <w:footnoteRef/>
      </w:r>
      <w:r>
        <w:t xml:space="preserve"> Neste Projeto Básico está desconsiderada a estrutura funcional-política de gabinetes de Vereadores e bancadas de partidos.</w:t>
      </w:r>
    </w:p>
  </w:footnote>
  <w:footnote w:id="3">
    <w:p w:rsidR="003D6F92" w:rsidRDefault="003D6F92" w:rsidP="00995659">
      <w:pPr>
        <w:pStyle w:val="Textodenotaderodap"/>
      </w:pPr>
      <w:r>
        <w:rPr>
          <w:rStyle w:val="Refdenotaderodap"/>
        </w:rPr>
        <w:footnoteRef/>
      </w:r>
      <w:r>
        <w:t xml:space="preserve"> Dados atualizados até o mês de outubro de 2017.</w:t>
      </w:r>
    </w:p>
  </w:footnote>
  <w:footnote w:id="4">
    <w:p w:rsidR="003D6F92" w:rsidRDefault="003D6F92" w:rsidP="00995659">
      <w:pPr>
        <w:pStyle w:val="Textodenotaderodap"/>
      </w:pPr>
      <w:r>
        <w:rPr>
          <w:rStyle w:val="Refdenotaderodap"/>
        </w:rPr>
        <w:footnoteRef/>
      </w:r>
      <w:r>
        <w:t xml:space="preserve"> Os cargos de Auxiliar de Serviços Gerais e Vigilantes estão em extinção, ou seja, assim que todos estiverem vagos o cargo deixará de receber novos servidores por meio de concurso público. </w:t>
      </w:r>
    </w:p>
  </w:footnote>
  <w:footnote w:id="5">
    <w:p w:rsidR="003D6F92" w:rsidRDefault="003D6F92" w:rsidP="00995659">
      <w:pPr>
        <w:pStyle w:val="Textodenotaderodap"/>
      </w:pPr>
      <w:r>
        <w:rPr>
          <w:rStyle w:val="Refdenotaderodap"/>
        </w:rPr>
        <w:footnoteRef/>
      </w:r>
      <w:r>
        <w:t xml:space="preserve"> Não foram considerados os cargos vagos na estrutura, apenas aqueles atualmente ocupados por servidores legalmente nomeados.</w:t>
      </w:r>
    </w:p>
  </w:footnote>
  <w:footnote w:id="6">
    <w:p w:rsidR="003D6F92" w:rsidRDefault="003D6F92" w:rsidP="00995659">
      <w:pPr>
        <w:pStyle w:val="Textodenotaderodap"/>
      </w:pPr>
      <w:r>
        <w:rPr>
          <w:rStyle w:val="Refdenotaderodap"/>
        </w:rPr>
        <w:footnoteRef/>
      </w:r>
      <w:r>
        <w:t xml:space="preserve"> O exercício no Legislativo municipal deve atender ao nível de escolaridade exigido no ingresso do servidor na Câmara Municipal de Porto Alegre, para atender ao princípio administrativo da impessoalidade e da finalidade, evitando assim caracterizar desvio de função na atividade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2" w:rsidRDefault="003D6F92"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2" w:rsidRPr="005C1E93" w:rsidRDefault="003D6F92" w:rsidP="005C5C04">
                          <w:pPr>
                            <w:pStyle w:val="Ttulo4"/>
                            <w:jc w:val="center"/>
                            <w:rPr>
                              <w:b/>
                              <w:i w:val="0"/>
                              <w:color w:val="auto"/>
                              <w:sz w:val="24"/>
                              <w:szCs w:val="24"/>
                            </w:rPr>
                          </w:pPr>
                          <w:r w:rsidRPr="005C1E93">
                            <w:rPr>
                              <w:b/>
                              <w:i w:val="0"/>
                              <w:color w:val="auto"/>
                              <w:sz w:val="24"/>
                              <w:szCs w:val="24"/>
                            </w:rPr>
                            <w:t>COMISSÃO ESPECIAL DE LICITAÇÃO</w:t>
                          </w:r>
                        </w:p>
                        <w:p w:rsidR="003D6F92" w:rsidRDefault="003D6F92"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6"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E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" o:allowincell="f" filled="f" stroked="f">
              <v:textbox>
                <w:txbxContent>
                  <w:p w:rsidR="003D6F92" w:rsidRPr="005C1E93" w:rsidRDefault="003D6F92" w:rsidP="005C5C04">
                    <w:pPr>
                      <w:pStyle w:val="Ttulo4"/>
                      <w:jc w:val="center"/>
                      <w:rPr>
                        <w:b/>
                        <w:i w:val="0"/>
                        <w:color w:val="auto"/>
                        <w:sz w:val="24"/>
                        <w:szCs w:val="24"/>
                      </w:rPr>
                    </w:pPr>
                    <w:r w:rsidRPr="005C1E93">
                      <w:rPr>
                        <w:b/>
                        <w:i w:val="0"/>
                        <w:color w:val="auto"/>
                        <w:sz w:val="24"/>
                        <w:szCs w:val="24"/>
                      </w:rPr>
                      <w:t>COMISSÃO ESPECIAL DE LICITAÇÃO</w:t>
                    </w:r>
                  </w:p>
                  <w:p w:rsidR="003D6F92" w:rsidRDefault="003D6F92"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6F92" w:rsidRDefault="003D6F92" w:rsidP="005C5C04">
                          <w:pPr>
                            <w:jc w:val="center"/>
                            <w:rPr>
                              <w:sz w:val="28"/>
                            </w:rPr>
                          </w:pPr>
                          <w:r>
                            <w:rPr>
                              <w:noProof/>
                              <w:lang w:eastAsia="pt-BR"/>
                            </w:rPr>
                            <w:drawing>
                              <wp:inline distT="0" distB="0" distL="0" distR="0" wp14:anchorId="01CA75FE" wp14:editId="4F1D44D3">
                                <wp:extent cx="285750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3D6F92" w:rsidRDefault="003D6F92"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7"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rw6gIAAHk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" o:allowincell="f" filled="f" stroked="f" strokeweight="2pt">
              <v:textbox inset="1pt,1pt,1pt,1pt">
                <w:txbxContent>
                  <w:p w:rsidR="003D6F92" w:rsidRDefault="003D6F92" w:rsidP="005C5C04">
                    <w:pPr>
                      <w:jc w:val="center"/>
                      <w:rPr>
                        <w:sz w:val="28"/>
                      </w:rPr>
                    </w:pPr>
                    <w:r>
                      <w:rPr>
                        <w:noProof/>
                        <w:lang w:eastAsia="pt-BR"/>
                      </w:rPr>
                      <w:drawing>
                        <wp:inline distT="0" distB="0" distL="0" distR="0" wp14:anchorId="01CA75FE" wp14:editId="4F1D44D3">
                          <wp:extent cx="285750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3D6F92" w:rsidRDefault="003D6F92" w:rsidP="005C5C04"/>
                </w:txbxContent>
              </v:textbox>
            </v:rect>
          </w:pict>
        </mc:Fallback>
      </mc:AlternateContent>
    </w:r>
  </w:p>
  <w:p w:rsidR="003D6F92" w:rsidRDefault="003D6F92" w:rsidP="005C5C04">
    <w:pPr>
      <w:pStyle w:val="Cabealho"/>
    </w:pPr>
  </w:p>
  <w:p w:rsidR="003D6F92" w:rsidRDefault="003D6F92"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2" w:rsidRPr="005C1E93" w:rsidRDefault="003D6F92" w:rsidP="005C5C04">
                          <w:pPr>
                            <w:spacing w:after="0" w:line="240" w:lineRule="auto"/>
                            <w:jc w:val="center"/>
                            <w:rPr>
                              <w:b/>
                              <w:sz w:val="16"/>
                              <w:szCs w:val="16"/>
                            </w:rPr>
                          </w:pPr>
                          <w:r w:rsidRPr="005C1E93">
                            <w:rPr>
                              <w:b/>
                              <w:sz w:val="16"/>
                              <w:szCs w:val="16"/>
                            </w:rPr>
                            <w:t>Av. Loureiro da Silva, 255- CEP: 90013-901 – Porto Alegre/RS</w:t>
                          </w:r>
                        </w:p>
                        <w:p w:rsidR="003D6F92" w:rsidRPr="005C1E93" w:rsidRDefault="003D6F92"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3D6F92" w:rsidRDefault="003D6F92"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8"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7O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ynGuzrUCAADABQAA&#10;DgAAAAAAAAAAAAAAAAAuAgAAZHJzL2Uyb0RvYy54bWxQSwECLQAUAAYACAAAACEAV8G8qNwAAAAI&#10;AQAADwAAAAAAAAAAAAAAAAAPBQAAZHJzL2Rvd25yZXYueG1sUEsFBgAAAAAEAAQA8wAAABgGAAAA&#10;AA==&#10;" o:allowincell="f" filled="f" stroked="f">
              <v:textbox>
                <w:txbxContent>
                  <w:p w:rsidR="003D6F92" w:rsidRPr="005C1E93" w:rsidRDefault="003D6F92" w:rsidP="005C5C04">
                    <w:pPr>
                      <w:spacing w:after="0" w:line="240" w:lineRule="auto"/>
                      <w:jc w:val="center"/>
                      <w:rPr>
                        <w:b/>
                        <w:sz w:val="16"/>
                        <w:szCs w:val="16"/>
                      </w:rPr>
                    </w:pPr>
                    <w:r w:rsidRPr="005C1E93">
                      <w:rPr>
                        <w:b/>
                        <w:sz w:val="16"/>
                        <w:szCs w:val="16"/>
                      </w:rPr>
                      <w:t>Av. Loureiro da Silva, 255- CEP: 90013-901 – Porto Alegre/RS</w:t>
                    </w:r>
                  </w:p>
                  <w:p w:rsidR="003D6F92" w:rsidRPr="005C1E93" w:rsidRDefault="003D6F92"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3D6F92" w:rsidRDefault="003D6F92" w:rsidP="005C5C04">
                    <w:pPr>
                      <w:spacing w:after="0" w:line="240" w:lineRule="auto"/>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txbxContent>
              </v:textbox>
            </v:shape>
          </w:pict>
        </mc:Fallback>
      </mc:AlternateContent>
    </w:r>
  </w:p>
  <w:p w:rsidR="003D6F92" w:rsidRDefault="003D6F92"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F92" w:rsidRDefault="003D6F92" w:rsidP="005C5C04">
                          <w:pPr>
                            <w:jc w:val="center"/>
                            <w:rPr>
                              <w:rFonts w:ascii="Arial" w:hAnsi="Arial"/>
                              <w:b/>
                              <w:sz w:val="18"/>
                            </w:rPr>
                          </w:pPr>
                          <w:r>
                            <w:rPr>
                              <w:rFonts w:ascii="Arial" w:hAnsi="Arial"/>
                              <w:b/>
                              <w:sz w:val="18"/>
                            </w:rPr>
                            <w:t>www.camarapoa.rs.gov.br</w:t>
                          </w:r>
                        </w:p>
                        <w:p w:rsidR="003D6F92" w:rsidRDefault="003D6F92"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29"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3D6F92" w:rsidRDefault="003D6F92" w:rsidP="005C5C04">
                    <w:pPr>
                      <w:jc w:val="center"/>
                      <w:rPr>
                        <w:rFonts w:ascii="Arial" w:hAnsi="Arial"/>
                        <w:b/>
                        <w:sz w:val="18"/>
                      </w:rPr>
                    </w:pPr>
                    <w:r>
                      <w:rPr>
                        <w:rFonts w:ascii="Arial" w:hAnsi="Arial"/>
                        <w:b/>
                        <w:sz w:val="18"/>
                      </w:rPr>
                      <w:t>www.camarapoa.rs.gov.br</w:t>
                    </w:r>
                  </w:p>
                  <w:p w:rsidR="003D6F92" w:rsidRDefault="003D6F92" w:rsidP="005C5C04">
                    <w:pPr>
                      <w:rPr>
                        <w:rFonts w:ascii="Arial" w:hAnsi="Arial"/>
                      </w:rPr>
                    </w:pPr>
                  </w:p>
                </w:txbxContent>
              </v:textbox>
            </v:shape>
          </w:pict>
        </mc:Fallback>
      </mc:AlternateContent>
    </w:r>
  </w:p>
  <w:p w:rsidR="003D6F92" w:rsidRDefault="003D6F92" w:rsidP="005C5C04">
    <w:pPr>
      <w:spacing w:after="0" w:line="240" w:lineRule="auto"/>
      <w:ind w:right="-143"/>
    </w:pPr>
  </w:p>
  <w:p w:rsidR="003D6F92" w:rsidRDefault="003D6F92"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502956"/>
    <w:lvl w:ilvl="0">
      <w:start w:val="1"/>
      <w:numFmt w:val="decimal"/>
      <w:pStyle w:val="Numerada4"/>
      <w:lvlText w:val="%1."/>
      <w:lvlJc w:val="left"/>
      <w:pPr>
        <w:tabs>
          <w:tab w:val="num" w:pos="360"/>
        </w:tabs>
        <w:ind w:left="360" w:hanging="360"/>
      </w:pPr>
    </w:lvl>
  </w:abstractNum>
  <w:abstractNum w:abstractNumId="1"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2" w15:restartNumberingAfterBreak="0">
    <w:nsid w:val="02C4481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37669FE"/>
    <w:multiLevelType w:val="singleLevel"/>
    <w:tmpl w:val="C5EEC7AC"/>
    <w:lvl w:ilvl="0">
      <w:start w:val="1"/>
      <w:numFmt w:val="bullet"/>
      <w:pStyle w:val="marcador"/>
      <w:lvlText w:val=""/>
      <w:lvlJc w:val="left"/>
      <w:pPr>
        <w:tabs>
          <w:tab w:val="num" w:pos="927"/>
        </w:tabs>
        <w:ind w:left="907" w:hanging="340"/>
      </w:pPr>
      <w:rPr>
        <w:rFonts w:ascii="Symbol" w:hAnsi="Symbol" w:hint="default"/>
        <w:sz w:val="20"/>
      </w:rPr>
    </w:lvl>
  </w:abstractNum>
  <w:abstractNum w:abstractNumId="4" w15:restartNumberingAfterBreak="0">
    <w:nsid w:val="06C56B98"/>
    <w:multiLevelType w:val="hybridMultilevel"/>
    <w:tmpl w:val="DEBEC6B0"/>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6D01B9D"/>
    <w:multiLevelType w:val="hybridMultilevel"/>
    <w:tmpl w:val="FA3A47D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076438C8"/>
    <w:multiLevelType w:val="hybridMultilevel"/>
    <w:tmpl w:val="3F82EF7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08357A10"/>
    <w:multiLevelType w:val="hybridMultilevel"/>
    <w:tmpl w:val="0D640D9A"/>
    <w:lvl w:ilvl="0" w:tplc="04160019">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0BDB14B7"/>
    <w:multiLevelType w:val="hybridMultilevel"/>
    <w:tmpl w:val="BE56723E"/>
    <w:name w:val="WW8Num153332"/>
    <w:lvl w:ilvl="0" w:tplc="0E32DAF6">
      <w:start w:val="1"/>
      <w:numFmt w:val="decimal"/>
      <w:lvlText w:val="3.2.%1."/>
      <w:lvlJc w:val="left"/>
      <w:pPr>
        <w:tabs>
          <w:tab w:val="num" w:pos="0"/>
        </w:tabs>
        <w:ind w:left="0" w:firstLine="0"/>
      </w:pPr>
      <w:rPr>
        <w:rFonts w:ascii="Arial" w:hAnsi="Arial" w:hint="default"/>
        <w:b/>
        <w:i w:val="0"/>
        <w:caps/>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AF4D88"/>
    <w:multiLevelType w:val="hybridMultilevel"/>
    <w:tmpl w:val="3A38EFDC"/>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A3C7784"/>
    <w:multiLevelType w:val="hybridMultilevel"/>
    <w:tmpl w:val="8E3CF4B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3362656D"/>
    <w:multiLevelType w:val="hybridMultilevel"/>
    <w:tmpl w:val="E41A73F2"/>
    <w:lvl w:ilvl="0" w:tplc="04160019">
      <w:start w:val="1"/>
      <w:numFmt w:val="lowerLetter"/>
      <w:lvlText w:val="%1."/>
      <w:lvlJc w:val="left"/>
      <w:pPr>
        <w:ind w:left="1429" w:hanging="360"/>
      </w:pPr>
    </w:lvl>
    <w:lvl w:ilvl="1" w:tplc="0416001B">
      <w:start w:val="1"/>
      <w:numFmt w:val="lowerRoman"/>
      <w:lvlText w:val="%2."/>
      <w:lvlJc w:val="righ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01816C0"/>
    <w:multiLevelType w:val="hybridMultilevel"/>
    <w:tmpl w:val="D860665A"/>
    <w:lvl w:ilvl="0" w:tplc="2E329248">
      <w:start w:val="1"/>
      <w:numFmt w:val="bullet"/>
      <w:pStyle w:val="trao2"/>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D75706"/>
    <w:multiLevelType w:val="hybridMultilevel"/>
    <w:tmpl w:val="983478A4"/>
    <w:lvl w:ilvl="0" w:tplc="04160019">
      <w:start w:val="1"/>
      <w:numFmt w:val="lowerLetter"/>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15:restartNumberingAfterBreak="0">
    <w:nsid w:val="4CB03FE4"/>
    <w:multiLevelType w:val="hybridMultilevel"/>
    <w:tmpl w:val="82B28A5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51836355"/>
    <w:multiLevelType w:val="multilevel"/>
    <w:tmpl w:val="9FBA43CC"/>
    <w:lvl w:ilvl="0">
      <w:start w:val="1"/>
      <w:numFmt w:val="decimal"/>
      <w:pStyle w:val="EstiloEstiloTtulo1ArialNoTodasemmaisculas"/>
      <w:lvlText w:val="%1 -"/>
      <w:lvlJc w:val="left"/>
      <w:pPr>
        <w:tabs>
          <w:tab w:val="num" w:pos="432"/>
        </w:tabs>
        <w:ind w:left="432" w:hanging="432"/>
      </w:pPr>
      <w:rPr>
        <w:rFonts w:ascii="Arial" w:hAnsi="Arial" w:hint="default"/>
        <w:b w:val="0"/>
        <w:i w:val="0"/>
        <w:caps w:val="0"/>
        <w:strike w:val="0"/>
        <w:dstrike w:val="0"/>
        <w:outline w:val="0"/>
        <w:shadow w:val="0"/>
        <w:emboss w:val="0"/>
        <w:imprint w:val="0"/>
        <w:vanish w:val="0"/>
        <w:color w:val="000080"/>
        <w:sz w:val="24"/>
        <w:szCs w:val="24"/>
        <w:vertAlign w:val="baseline"/>
      </w:rPr>
    </w:lvl>
    <w:lvl w:ilvl="1">
      <w:start w:val="1"/>
      <w:numFmt w:val="decimal"/>
      <w:lvlText w:val="%1.%2 -"/>
      <w:lvlJc w:val="left"/>
      <w:pPr>
        <w:tabs>
          <w:tab w:val="num" w:pos="396"/>
        </w:tabs>
        <w:ind w:left="396" w:hanging="576"/>
      </w:pPr>
      <w:rPr>
        <w:rFonts w:hint="default"/>
        <w:b w:val="0"/>
        <w:i w:val="0"/>
      </w:rPr>
    </w:lvl>
    <w:lvl w:ilvl="2">
      <w:start w:val="1"/>
      <w:numFmt w:val="decimal"/>
      <w:lvlText w:val="%1.%2.%3-"/>
      <w:lvlJc w:val="left"/>
      <w:pPr>
        <w:tabs>
          <w:tab w:val="num" w:pos="540"/>
        </w:tabs>
        <w:ind w:left="540" w:hanging="720"/>
      </w:pPr>
      <w:rPr>
        <w:rFonts w:hint="default"/>
        <w:color w:val="000080"/>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8" w15:restartNumberingAfterBreak="0">
    <w:nsid w:val="571A53A6"/>
    <w:multiLevelType w:val="hybridMultilevel"/>
    <w:tmpl w:val="98E2C214"/>
    <w:lvl w:ilvl="0" w:tplc="28FCCFC8">
      <w:start w:val="1"/>
      <w:numFmt w:val="bullet"/>
      <w:pStyle w:val="trao"/>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1A47FA"/>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4" w15:restartNumberingAfterBreak="0">
    <w:nsid w:val="6D2332F2"/>
    <w:multiLevelType w:val="hybridMultilevel"/>
    <w:tmpl w:val="3E18A2C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71047FAF"/>
    <w:multiLevelType w:val="hybridMultilevel"/>
    <w:tmpl w:val="4F0E2D7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746A6900"/>
    <w:multiLevelType w:val="hybridMultilevel"/>
    <w:tmpl w:val="E41A73F2"/>
    <w:lvl w:ilvl="0" w:tplc="04160019">
      <w:start w:val="1"/>
      <w:numFmt w:val="lowerLetter"/>
      <w:lvlText w:val="%1."/>
      <w:lvlJc w:val="left"/>
      <w:pPr>
        <w:ind w:left="1429" w:hanging="360"/>
      </w:pPr>
    </w:lvl>
    <w:lvl w:ilvl="1" w:tplc="0416001B">
      <w:start w:val="1"/>
      <w:numFmt w:val="lowerRoman"/>
      <w:lvlText w:val="%2."/>
      <w:lvlJc w:val="righ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747754F9"/>
    <w:multiLevelType w:val="hybridMultilevel"/>
    <w:tmpl w:val="2092E1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8E54EE"/>
    <w:multiLevelType w:val="hybridMultilevel"/>
    <w:tmpl w:val="0D640D9A"/>
    <w:lvl w:ilvl="0" w:tplc="04160019">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4"/>
  </w:num>
  <w:num w:numId="2">
    <w:abstractNumId w:val="22"/>
  </w:num>
  <w:num w:numId="3">
    <w:abstractNumId w:val="19"/>
  </w:num>
  <w:num w:numId="4">
    <w:abstractNumId w:val="23"/>
  </w:num>
  <w:num w:numId="5">
    <w:abstractNumId w:val="21"/>
  </w:num>
  <w:num w:numId="6">
    <w:abstractNumId w:val="13"/>
  </w:num>
  <w:num w:numId="7">
    <w:abstractNumId w:val="3"/>
  </w:num>
  <w:num w:numId="8">
    <w:abstractNumId w:val="0"/>
    <w:lvlOverride w:ilvl="0">
      <w:startOverride w:val="1"/>
    </w:lvlOverride>
  </w:num>
  <w:num w:numId="9">
    <w:abstractNumId w:val="18"/>
  </w:num>
  <w:num w:numId="10">
    <w:abstractNumId w:val="12"/>
  </w:num>
  <w:num w:numId="11">
    <w:abstractNumId w:val="17"/>
  </w:num>
  <w:num w:numId="12">
    <w:abstractNumId w:val="2"/>
  </w:num>
  <w:num w:numId="13">
    <w:abstractNumId w:val="20"/>
  </w:num>
  <w:num w:numId="14">
    <w:abstractNumId w:val="24"/>
  </w:num>
  <w:num w:numId="15">
    <w:abstractNumId w:val="4"/>
  </w:num>
  <w:num w:numId="16">
    <w:abstractNumId w:val="25"/>
  </w:num>
  <w:num w:numId="17">
    <w:abstractNumId w:val="15"/>
  </w:num>
  <w:num w:numId="18">
    <w:abstractNumId w:val="11"/>
  </w:num>
  <w:num w:numId="19">
    <w:abstractNumId w:val="16"/>
  </w:num>
  <w:num w:numId="20">
    <w:abstractNumId w:val="26"/>
  </w:num>
  <w:num w:numId="21">
    <w:abstractNumId w:val="7"/>
  </w:num>
  <w:num w:numId="22">
    <w:abstractNumId w:val="28"/>
  </w:num>
  <w:num w:numId="23">
    <w:abstractNumId w:val="5"/>
  </w:num>
  <w:num w:numId="24">
    <w:abstractNumId w:val="6"/>
  </w:num>
  <w:num w:numId="25">
    <w:abstractNumId w:val="9"/>
  </w:num>
  <w:num w:numId="26">
    <w:abstractNumId w:val="10"/>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0386D"/>
    <w:rsid w:val="0000442D"/>
    <w:rsid w:val="00013763"/>
    <w:rsid w:val="00013D80"/>
    <w:rsid w:val="000400FC"/>
    <w:rsid w:val="000558FC"/>
    <w:rsid w:val="0006223F"/>
    <w:rsid w:val="00065D33"/>
    <w:rsid w:val="00065D74"/>
    <w:rsid w:val="00072E18"/>
    <w:rsid w:val="00091F4C"/>
    <w:rsid w:val="00096FE6"/>
    <w:rsid w:val="000B2D94"/>
    <w:rsid w:val="000C00AD"/>
    <w:rsid w:val="000C5920"/>
    <w:rsid w:val="000C77CF"/>
    <w:rsid w:val="000D2295"/>
    <w:rsid w:val="000D2EE1"/>
    <w:rsid w:val="000E2F41"/>
    <w:rsid w:val="000E7950"/>
    <w:rsid w:val="000F0915"/>
    <w:rsid w:val="000F09F9"/>
    <w:rsid w:val="000F4D58"/>
    <w:rsid w:val="00100282"/>
    <w:rsid w:val="00104726"/>
    <w:rsid w:val="00106A05"/>
    <w:rsid w:val="001076A8"/>
    <w:rsid w:val="00110EC9"/>
    <w:rsid w:val="00117074"/>
    <w:rsid w:val="00126352"/>
    <w:rsid w:val="00142DA1"/>
    <w:rsid w:val="001440C8"/>
    <w:rsid w:val="0014694A"/>
    <w:rsid w:val="001519EA"/>
    <w:rsid w:val="00153C77"/>
    <w:rsid w:val="0015505C"/>
    <w:rsid w:val="00163851"/>
    <w:rsid w:val="0016504B"/>
    <w:rsid w:val="00167DAB"/>
    <w:rsid w:val="00173EDD"/>
    <w:rsid w:val="00183E3D"/>
    <w:rsid w:val="00186C65"/>
    <w:rsid w:val="001957FD"/>
    <w:rsid w:val="001A6682"/>
    <w:rsid w:val="001C0FDF"/>
    <w:rsid w:val="001D2B83"/>
    <w:rsid w:val="001F2BE9"/>
    <w:rsid w:val="002003D1"/>
    <w:rsid w:val="0020082C"/>
    <w:rsid w:val="00201DF9"/>
    <w:rsid w:val="002207A7"/>
    <w:rsid w:val="00225759"/>
    <w:rsid w:val="00227D8E"/>
    <w:rsid w:val="00230CCD"/>
    <w:rsid w:val="0023533D"/>
    <w:rsid w:val="00241AD4"/>
    <w:rsid w:val="00242011"/>
    <w:rsid w:val="00275454"/>
    <w:rsid w:val="00275814"/>
    <w:rsid w:val="002A05B1"/>
    <w:rsid w:val="002A62F7"/>
    <w:rsid w:val="002C64DE"/>
    <w:rsid w:val="002D1E8B"/>
    <w:rsid w:val="002E3AEC"/>
    <w:rsid w:val="00303100"/>
    <w:rsid w:val="003176F2"/>
    <w:rsid w:val="00341978"/>
    <w:rsid w:val="0034695D"/>
    <w:rsid w:val="00357865"/>
    <w:rsid w:val="00364039"/>
    <w:rsid w:val="003725A7"/>
    <w:rsid w:val="00377CB3"/>
    <w:rsid w:val="00393034"/>
    <w:rsid w:val="003A0273"/>
    <w:rsid w:val="003A1616"/>
    <w:rsid w:val="003A1C10"/>
    <w:rsid w:val="003C184F"/>
    <w:rsid w:val="003C3642"/>
    <w:rsid w:val="003D2486"/>
    <w:rsid w:val="003D3A1C"/>
    <w:rsid w:val="003D6F92"/>
    <w:rsid w:val="003E434C"/>
    <w:rsid w:val="003F4825"/>
    <w:rsid w:val="00402495"/>
    <w:rsid w:val="004026B6"/>
    <w:rsid w:val="00402BAE"/>
    <w:rsid w:val="0040316F"/>
    <w:rsid w:val="004060A4"/>
    <w:rsid w:val="00434257"/>
    <w:rsid w:val="00441390"/>
    <w:rsid w:val="004413F0"/>
    <w:rsid w:val="0044428A"/>
    <w:rsid w:val="00446646"/>
    <w:rsid w:val="004517C4"/>
    <w:rsid w:val="004624C2"/>
    <w:rsid w:val="00487DD1"/>
    <w:rsid w:val="0049672C"/>
    <w:rsid w:val="004A4582"/>
    <w:rsid w:val="004B109F"/>
    <w:rsid w:val="004B6E34"/>
    <w:rsid w:val="004C0F85"/>
    <w:rsid w:val="004C44D8"/>
    <w:rsid w:val="004C6828"/>
    <w:rsid w:val="004C68E8"/>
    <w:rsid w:val="004D07E8"/>
    <w:rsid w:val="004D45C1"/>
    <w:rsid w:val="004F275E"/>
    <w:rsid w:val="004F66C0"/>
    <w:rsid w:val="00500FC6"/>
    <w:rsid w:val="005062A5"/>
    <w:rsid w:val="00511A64"/>
    <w:rsid w:val="00513685"/>
    <w:rsid w:val="0052172F"/>
    <w:rsid w:val="00543A83"/>
    <w:rsid w:val="00551757"/>
    <w:rsid w:val="005518F0"/>
    <w:rsid w:val="0055194F"/>
    <w:rsid w:val="00553B5A"/>
    <w:rsid w:val="00564C9E"/>
    <w:rsid w:val="00570A24"/>
    <w:rsid w:val="00576F6D"/>
    <w:rsid w:val="00577BA9"/>
    <w:rsid w:val="00582502"/>
    <w:rsid w:val="005874C0"/>
    <w:rsid w:val="005C5C04"/>
    <w:rsid w:val="005C6CB0"/>
    <w:rsid w:val="005E06F7"/>
    <w:rsid w:val="005E2586"/>
    <w:rsid w:val="005E2E1E"/>
    <w:rsid w:val="005F38BF"/>
    <w:rsid w:val="005F570A"/>
    <w:rsid w:val="00604EC3"/>
    <w:rsid w:val="00607C50"/>
    <w:rsid w:val="00614108"/>
    <w:rsid w:val="0062412D"/>
    <w:rsid w:val="00636299"/>
    <w:rsid w:val="00644638"/>
    <w:rsid w:val="00645672"/>
    <w:rsid w:val="00653CD4"/>
    <w:rsid w:val="00697A07"/>
    <w:rsid w:val="006A3482"/>
    <w:rsid w:val="006A3AB8"/>
    <w:rsid w:val="006A6DA2"/>
    <w:rsid w:val="006B08EA"/>
    <w:rsid w:val="006B3547"/>
    <w:rsid w:val="006C1270"/>
    <w:rsid w:val="006D4467"/>
    <w:rsid w:val="006E25E8"/>
    <w:rsid w:val="006E46DC"/>
    <w:rsid w:val="006E62AF"/>
    <w:rsid w:val="0070036D"/>
    <w:rsid w:val="0071017C"/>
    <w:rsid w:val="00712FB6"/>
    <w:rsid w:val="0071562E"/>
    <w:rsid w:val="0071663C"/>
    <w:rsid w:val="00717597"/>
    <w:rsid w:val="007175BB"/>
    <w:rsid w:val="0072085A"/>
    <w:rsid w:val="00722F7D"/>
    <w:rsid w:val="00727A56"/>
    <w:rsid w:val="0073412C"/>
    <w:rsid w:val="007428DA"/>
    <w:rsid w:val="007501E7"/>
    <w:rsid w:val="0075294E"/>
    <w:rsid w:val="00752B77"/>
    <w:rsid w:val="00754608"/>
    <w:rsid w:val="007666DE"/>
    <w:rsid w:val="00773859"/>
    <w:rsid w:val="0077798C"/>
    <w:rsid w:val="00781DF6"/>
    <w:rsid w:val="00795E4D"/>
    <w:rsid w:val="007A1293"/>
    <w:rsid w:val="007B5D42"/>
    <w:rsid w:val="007B62F0"/>
    <w:rsid w:val="007C36E6"/>
    <w:rsid w:val="007C37D6"/>
    <w:rsid w:val="007E5709"/>
    <w:rsid w:val="007E7924"/>
    <w:rsid w:val="00802184"/>
    <w:rsid w:val="0081270F"/>
    <w:rsid w:val="0083645D"/>
    <w:rsid w:val="00847FB7"/>
    <w:rsid w:val="0086613D"/>
    <w:rsid w:val="00867D2C"/>
    <w:rsid w:val="00884E1E"/>
    <w:rsid w:val="0089173D"/>
    <w:rsid w:val="00891EB3"/>
    <w:rsid w:val="008932FF"/>
    <w:rsid w:val="008934B0"/>
    <w:rsid w:val="008C361B"/>
    <w:rsid w:val="008C4EA1"/>
    <w:rsid w:val="008D05F4"/>
    <w:rsid w:val="008D6D10"/>
    <w:rsid w:val="008E014F"/>
    <w:rsid w:val="008F17C2"/>
    <w:rsid w:val="008F185D"/>
    <w:rsid w:val="008F74B5"/>
    <w:rsid w:val="00903F2B"/>
    <w:rsid w:val="0090480E"/>
    <w:rsid w:val="009060B5"/>
    <w:rsid w:val="00937DC3"/>
    <w:rsid w:val="0094163B"/>
    <w:rsid w:val="00941ABD"/>
    <w:rsid w:val="00942F1E"/>
    <w:rsid w:val="009511CB"/>
    <w:rsid w:val="0095148C"/>
    <w:rsid w:val="00956392"/>
    <w:rsid w:val="00957502"/>
    <w:rsid w:val="00961C2F"/>
    <w:rsid w:val="009762DA"/>
    <w:rsid w:val="009815C6"/>
    <w:rsid w:val="00984BED"/>
    <w:rsid w:val="00994528"/>
    <w:rsid w:val="00995659"/>
    <w:rsid w:val="00997A4B"/>
    <w:rsid w:val="009C0FBA"/>
    <w:rsid w:val="009C569C"/>
    <w:rsid w:val="009E5E96"/>
    <w:rsid w:val="009F293E"/>
    <w:rsid w:val="009F79E7"/>
    <w:rsid w:val="00A00BAD"/>
    <w:rsid w:val="00A015B9"/>
    <w:rsid w:val="00A04688"/>
    <w:rsid w:val="00A1102D"/>
    <w:rsid w:val="00A1368C"/>
    <w:rsid w:val="00A22F80"/>
    <w:rsid w:val="00A2546F"/>
    <w:rsid w:val="00A26C05"/>
    <w:rsid w:val="00A3001E"/>
    <w:rsid w:val="00A354B4"/>
    <w:rsid w:val="00A5511D"/>
    <w:rsid w:val="00A608D4"/>
    <w:rsid w:val="00A769F2"/>
    <w:rsid w:val="00A8059E"/>
    <w:rsid w:val="00A81FC4"/>
    <w:rsid w:val="00A8559B"/>
    <w:rsid w:val="00A878AD"/>
    <w:rsid w:val="00A920FB"/>
    <w:rsid w:val="00A958B4"/>
    <w:rsid w:val="00AA45A8"/>
    <w:rsid w:val="00AA697A"/>
    <w:rsid w:val="00AC3C30"/>
    <w:rsid w:val="00AD354B"/>
    <w:rsid w:val="00AE5508"/>
    <w:rsid w:val="00AE7462"/>
    <w:rsid w:val="00B00225"/>
    <w:rsid w:val="00B00A7D"/>
    <w:rsid w:val="00B040D9"/>
    <w:rsid w:val="00B05122"/>
    <w:rsid w:val="00B150ED"/>
    <w:rsid w:val="00B21EA3"/>
    <w:rsid w:val="00B31339"/>
    <w:rsid w:val="00B32216"/>
    <w:rsid w:val="00B337F9"/>
    <w:rsid w:val="00B412A4"/>
    <w:rsid w:val="00B63814"/>
    <w:rsid w:val="00B738D2"/>
    <w:rsid w:val="00B744B7"/>
    <w:rsid w:val="00B77936"/>
    <w:rsid w:val="00B82630"/>
    <w:rsid w:val="00B82C4D"/>
    <w:rsid w:val="00B84C11"/>
    <w:rsid w:val="00B86E89"/>
    <w:rsid w:val="00BB0184"/>
    <w:rsid w:val="00BB5AC3"/>
    <w:rsid w:val="00BB76AF"/>
    <w:rsid w:val="00BC413D"/>
    <w:rsid w:val="00BC6581"/>
    <w:rsid w:val="00BC7E4B"/>
    <w:rsid w:val="00BD7336"/>
    <w:rsid w:val="00BE22CA"/>
    <w:rsid w:val="00BF605B"/>
    <w:rsid w:val="00C21B5F"/>
    <w:rsid w:val="00C2424F"/>
    <w:rsid w:val="00C2534B"/>
    <w:rsid w:val="00C43DCC"/>
    <w:rsid w:val="00C466A8"/>
    <w:rsid w:val="00C46DD0"/>
    <w:rsid w:val="00C51C6D"/>
    <w:rsid w:val="00C53083"/>
    <w:rsid w:val="00C65843"/>
    <w:rsid w:val="00C67B24"/>
    <w:rsid w:val="00C73518"/>
    <w:rsid w:val="00C76D07"/>
    <w:rsid w:val="00C84BE1"/>
    <w:rsid w:val="00C9095E"/>
    <w:rsid w:val="00C93E9E"/>
    <w:rsid w:val="00CA3A70"/>
    <w:rsid w:val="00CB1FC9"/>
    <w:rsid w:val="00CC0601"/>
    <w:rsid w:val="00CD745F"/>
    <w:rsid w:val="00CD78A1"/>
    <w:rsid w:val="00CE5A03"/>
    <w:rsid w:val="00CF6F06"/>
    <w:rsid w:val="00D068AB"/>
    <w:rsid w:val="00D07D30"/>
    <w:rsid w:val="00D07E30"/>
    <w:rsid w:val="00D50D7F"/>
    <w:rsid w:val="00D5333C"/>
    <w:rsid w:val="00D54E2B"/>
    <w:rsid w:val="00D75B34"/>
    <w:rsid w:val="00DA34D0"/>
    <w:rsid w:val="00DB05E9"/>
    <w:rsid w:val="00DB3281"/>
    <w:rsid w:val="00DC4945"/>
    <w:rsid w:val="00DD3F86"/>
    <w:rsid w:val="00DE2C5D"/>
    <w:rsid w:val="00DF12D7"/>
    <w:rsid w:val="00DF148F"/>
    <w:rsid w:val="00E04D5D"/>
    <w:rsid w:val="00E06BA6"/>
    <w:rsid w:val="00E07B81"/>
    <w:rsid w:val="00E134D4"/>
    <w:rsid w:val="00E16C4E"/>
    <w:rsid w:val="00E32961"/>
    <w:rsid w:val="00E337ED"/>
    <w:rsid w:val="00E346E0"/>
    <w:rsid w:val="00E36274"/>
    <w:rsid w:val="00E829DE"/>
    <w:rsid w:val="00E84892"/>
    <w:rsid w:val="00E870B2"/>
    <w:rsid w:val="00E90298"/>
    <w:rsid w:val="00EA1016"/>
    <w:rsid w:val="00EA57C1"/>
    <w:rsid w:val="00EB4D42"/>
    <w:rsid w:val="00EC456E"/>
    <w:rsid w:val="00EC636F"/>
    <w:rsid w:val="00ED42DC"/>
    <w:rsid w:val="00EF152A"/>
    <w:rsid w:val="00EF461E"/>
    <w:rsid w:val="00EF6F1B"/>
    <w:rsid w:val="00EF7A20"/>
    <w:rsid w:val="00F0289F"/>
    <w:rsid w:val="00F04E04"/>
    <w:rsid w:val="00F05A33"/>
    <w:rsid w:val="00F17FCB"/>
    <w:rsid w:val="00F25727"/>
    <w:rsid w:val="00F31153"/>
    <w:rsid w:val="00F36E40"/>
    <w:rsid w:val="00F51C17"/>
    <w:rsid w:val="00F677C9"/>
    <w:rsid w:val="00F774DA"/>
    <w:rsid w:val="00F83F36"/>
    <w:rsid w:val="00FA23C7"/>
    <w:rsid w:val="00FC1C18"/>
    <w:rsid w:val="00FC7E60"/>
    <w:rsid w:val="00FD51CF"/>
    <w:rsid w:val="00FD7E78"/>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C3"/>
  </w:style>
  <w:style w:type="paragraph" w:styleId="Ttulo1">
    <w:name w:val="heading 1"/>
    <w:basedOn w:val="Normal"/>
    <w:next w:val="Normal"/>
    <w:link w:val="Ttulo1Char"/>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aliases w:val="heading 4,PADRAO"/>
    <w:basedOn w:val="Normal"/>
    <w:next w:val="Normal"/>
    <w:link w:val="Ttulo4Char"/>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C65843"/>
    <w:pPr>
      <w:keepNext/>
      <w:widowControl w:val="0"/>
      <w:tabs>
        <w:tab w:val="num" w:pos="0"/>
      </w:tabs>
      <w:spacing w:before="160" w:line="240" w:lineRule="auto"/>
      <w:jc w:val="both"/>
      <w:outlineLvl w:val="4"/>
    </w:pPr>
    <w:rPr>
      <w:rFonts w:ascii="Arial Negrito" w:eastAsia="Times New Roman" w:hAnsi="Arial Negrito" w:cs="Arial"/>
      <w:b/>
      <w:bCs/>
      <w:i/>
      <w:shadow/>
      <w:color w:val="003366"/>
      <w:u w:val="words" w:color="003366"/>
      <w:lang w:eastAsia="pt-BR"/>
    </w:rPr>
  </w:style>
  <w:style w:type="paragraph" w:styleId="Ttulo6">
    <w:name w:val="heading 6"/>
    <w:basedOn w:val="Normal"/>
    <w:next w:val="Normal"/>
    <w:link w:val="Ttulo6Char"/>
    <w:qFormat/>
    <w:rsid w:val="00C65843"/>
    <w:pPr>
      <w:keepNext/>
      <w:widowControl w:val="0"/>
      <w:tabs>
        <w:tab w:val="num" w:pos="1152"/>
      </w:tabs>
      <w:spacing w:before="160" w:line="360" w:lineRule="auto"/>
      <w:ind w:left="1152" w:hanging="1152"/>
      <w:jc w:val="both"/>
      <w:outlineLvl w:val="5"/>
    </w:pPr>
    <w:rPr>
      <w:rFonts w:ascii="Arial Negrito" w:eastAsia="Times New Roman" w:hAnsi="Arial Negrito" w:cs="Times New Roman"/>
      <w:b/>
      <w:shadow/>
      <w:color w:val="333399"/>
      <w:szCs w:val="24"/>
      <w:lang w:eastAsia="pt-BR"/>
    </w:rPr>
  </w:style>
  <w:style w:type="paragraph" w:styleId="Ttulo7">
    <w:name w:val="heading 7"/>
    <w:basedOn w:val="Normal"/>
    <w:next w:val="Normal"/>
    <w:link w:val="Ttulo7Char"/>
    <w:qFormat/>
    <w:rsid w:val="00C65843"/>
    <w:pPr>
      <w:keepNext/>
      <w:widowControl w:val="0"/>
      <w:tabs>
        <w:tab w:val="num" w:pos="1296"/>
      </w:tabs>
      <w:spacing w:after="0" w:line="360" w:lineRule="auto"/>
      <w:ind w:left="1296" w:hanging="1296"/>
      <w:jc w:val="both"/>
      <w:outlineLvl w:val="6"/>
    </w:pPr>
    <w:rPr>
      <w:rFonts w:ascii="Arial Negrito" w:eastAsia="Times New Roman" w:hAnsi="Arial Negrito" w:cs="Times New Roman"/>
      <w:b/>
      <w:bCs/>
      <w:shadow/>
      <w:color w:val="333399"/>
      <w:szCs w:val="24"/>
      <w:lang w:eastAsia="pt-BR"/>
    </w:rPr>
  </w:style>
  <w:style w:type="paragraph" w:styleId="Ttulo8">
    <w:name w:val="heading 8"/>
    <w:aliases w:val="Heading 81"/>
    <w:basedOn w:val="Normal"/>
    <w:next w:val="Normal"/>
    <w:link w:val="Ttulo8Char"/>
    <w:qFormat/>
    <w:rsid w:val="00C65843"/>
    <w:pPr>
      <w:keepNext/>
      <w:widowControl w:val="0"/>
      <w:tabs>
        <w:tab w:val="num" w:pos="1440"/>
      </w:tabs>
      <w:spacing w:after="0" w:line="360" w:lineRule="auto"/>
      <w:ind w:left="1440" w:hanging="1440"/>
      <w:jc w:val="both"/>
      <w:outlineLvl w:val="7"/>
    </w:pPr>
    <w:rPr>
      <w:rFonts w:ascii="Tahoma" w:eastAsia="Times New Roman" w:hAnsi="Tahoma" w:cs="Times New Roman"/>
      <w:b/>
      <w:bCs/>
      <w:color w:val="000080"/>
      <w:szCs w:val="24"/>
      <w:lang w:eastAsia="pt-BR"/>
    </w:rPr>
  </w:style>
  <w:style w:type="paragraph" w:styleId="Ttulo9">
    <w:name w:val="heading 9"/>
    <w:aliases w:val="Heading 91"/>
    <w:basedOn w:val="Normal"/>
    <w:next w:val="Normal"/>
    <w:link w:val="Ttulo9Char"/>
    <w:qFormat/>
    <w:rsid w:val="00C65843"/>
    <w:pPr>
      <w:keepNext/>
      <w:widowControl w:val="0"/>
      <w:tabs>
        <w:tab w:val="num" w:pos="1584"/>
      </w:tabs>
      <w:spacing w:after="0" w:line="360" w:lineRule="auto"/>
      <w:ind w:left="1584" w:hanging="1584"/>
      <w:jc w:val="center"/>
      <w:outlineLvl w:val="8"/>
    </w:pPr>
    <w:rPr>
      <w:rFonts w:ascii="Tahoma" w:eastAsia="Times New Roman" w:hAnsi="Tahoma" w:cs="Times New Roman"/>
      <w:b/>
      <w:bCs/>
      <w:color w:val="000080"/>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uiPriority w:val="34"/>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aliases w:val="Footer1"/>
    <w:basedOn w:val="Normal"/>
    <w:link w:val="RodapChar"/>
    <w:unhideWhenUsed/>
    <w:rsid w:val="00ED42DC"/>
    <w:pPr>
      <w:tabs>
        <w:tab w:val="center" w:pos="4252"/>
        <w:tab w:val="right" w:pos="8504"/>
      </w:tabs>
      <w:spacing w:after="0" w:line="240" w:lineRule="auto"/>
      <w:jc w:val="both"/>
    </w:pPr>
  </w:style>
  <w:style w:type="character" w:customStyle="1" w:styleId="RodapChar">
    <w:name w:val="Rodapé Char"/>
    <w:aliases w:val="Footer1 Char"/>
    <w:basedOn w:val="Fontepargpadro"/>
    <w:link w:val="Rodap"/>
    <w:rsid w:val="00ED42DC"/>
  </w:style>
  <w:style w:type="table" w:styleId="Tabelacomgrade">
    <w:name w:val="Table Grid"/>
    <w:basedOn w:val="Tabelanormal"/>
    <w:uiPriority w:val="5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aliases w:val="heading 4 Char,PADRAO Char"/>
    <w:basedOn w:val="Fontepargpadro"/>
    <w:link w:val="Ttulo4"/>
    <w:rsid w:val="005C5C04"/>
    <w:rPr>
      <w:rFonts w:asciiTheme="majorHAnsi" w:eastAsiaTheme="majorEastAsia" w:hAnsiTheme="majorHAnsi" w:cstheme="majorBidi"/>
      <w:i/>
      <w:iCs/>
      <w:color w:val="2E74B5" w:themeColor="accent1" w:themeShade="BF"/>
    </w:rPr>
  </w:style>
  <w:style w:type="paragraph" w:customStyle="1" w:styleId="CM74">
    <w:name w:val="CM74"/>
    <w:basedOn w:val="Normal"/>
    <w:next w:val="Normal"/>
    <w:rsid w:val="0000442D"/>
    <w:pPr>
      <w:widowControl w:val="0"/>
      <w:autoSpaceDE w:val="0"/>
      <w:autoSpaceDN w:val="0"/>
      <w:adjustRightInd w:val="0"/>
      <w:spacing w:after="528" w:line="240" w:lineRule="auto"/>
    </w:pPr>
    <w:rPr>
      <w:rFonts w:ascii="Arial" w:eastAsia="Times New Roman" w:hAnsi="Arial" w:cs="Times New Roman"/>
      <w:sz w:val="24"/>
      <w:szCs w:val="24"/>
      <w:lang w:eastAsia="pt-BR"/>
    </w:rPr>
  </w:style>
  <w:style w:type="character" w:customStyle="1" w:styleId="Ttulo5Char">
    <w:name w:val="Título 5 Char"/>
    <w:basedOn w:val="Fontepargpadro"/>
    <w:link w:val="Ttulo5"/>
    <w:rsid w:val="00C65843"/>
    <w:rPr>
      <w:rFonts w:ascii="Arial Negrito" w:eastAsia="Times New Roman" w:hAnsi="Arial Negrito" w:cs="Arial"/>
      <w:b/>
      <w:bCs/>
      <w:i/>
      <w:shadow/>
      <w:color w:val="003366"/>
      <w:u w:val="words" w:color="003366"/>
      <w:lang w:eastAsia="pt-BR"/>
    </w:rPr>
  </w:style>
  <w:style w:type="character" w:customStyle="1" w:styleId="Ttulo6Char">
    <w:name w:val="Título 6 Char"/>
    <w:basedOn w:val="Fontepargpadro"/>
    <w:link w:val="Ttulo6"/>
    <w:rsid w:val="00C65843"/>
    <w:rPr>
      <w:rFonts w:ascii="Arial Negrito" w:eastAsia="Times New Roman" w:hAnsi="Arial Negrito" w:cs="Times New Roman"/>
      <w:b/>
      <w:shadow/>
      <w:color w:val="333399"/>
      <w:szCs w:val="24"/>
      <w:lang w:eastAsia="pt-BR"/>
    </w:rPr>
  </w:style>
  <w:style w:type="character" w:customStyle="1" w:styleId="Ttulo7Char">
    <w:name w:val="Título 7 Char"/>
    <w:basedOn w:val="Fontepargpadro"/>
    <w:link w:val="Ttulo7"/>
    <w:rsid w:val="00C65843"/>
    <w:rPr>
      <w:rFonts w:ascii="Arial Negrito" w:eastAsia="Times New Roman" w:hAnsi="Arial Negrito" w:cs="Times New Roman"/>
      <w:b/>
      <w:bCs/>
      <w:shadow/>
      <w:color w:val="333399"/>
      <w:szCs w:val="24"/>
      <w:lang w:eastAsia="pt-BR"/>
    </w:rPr>
  </w:style>
  <w:style w:type="character" w:customStyle="1" w:styleId="Ttulo8Char">
    <w:name w:val="Título 8 Char"/>
    <w:aliases w:val="Heading 81 Char"/>
    <w:basedOn w:val="Fontepargpadro"/>
    <w:link w:val="Ttulo8"/>
    <w:rsid w:val="00C65843"/>
    <w:rPr>
      <w:rFonts w:ascii="Tahoma" w:eastAsia="Times New Roman" w:hAnsi="Tahoma" w:cs="Times New Roman"/>
      <w:b/>
      <w:bCs/>
      <w:color w:val="000080"/>
      <w:szCs w:val="24"/>
      <w:lang w:eastAsia="pt-BR"/>
    </w:rPr>
  </w:style>
  <w:style w:type="character" w:customStyle="1" w:styleId="Ttulo9Char">
    <w:name w:val="Título 9 Char"/>
    <w:aliases w:val="Heading 91 Char"/>
    <w:basedOn w:val="Fontepargpadro"/>
    <w:link w:val="Ttulo9"/>
    <w:rsid w:val="00C65843"/>
    <w:rPr>
      <w:rFonts w:ascii="Tahoma" w:eastAsia="Times New Roman" w:hAnsi="Tahoma" w:cs="Times New Roman"/>
      <w:b/>
      <w:bCs/>
      <w:color w:val="000080"/>
      <w:sz w:val="32"/>
      <w:szCs w:val="24"/>
      <w:lang w:eastAsia="pt-BR"/>
    </w:rPr>
  </w:style>
  <w:style w:type="paragraph" w:styleId="Corpodetexto2">
    <w:name w:val="Body Text 2"/>
    <w:basedOn w:val="Normal"/>
    <w:link w:val="Corpodetexto2Char"/>
    <w:rsid w:val="00C65843"/>
    <w:pPr>
      <w:widowControl w:val="0"/>
      <w:autoSpaceDE w:val="0"/>
      <w:autoSpaceDN w:val="0"/>
      <w:adjustRightInd w:val="0"/>
      <w:spacing w:after="0" w:line="360" w:lineRule="auto"/>
      <w:jc w:val="center"/>
    </w:pPr>
    <w:rPr>
      <w:rFonts w:ascii="Arial" w:eastAsia="Times New Roman" w:hAnsi="Arial" w:cs="Arial"/>
      <w:szCs w:val="24"/>
      <w:lang w:eastAsia="pt-BR"/>
    </w:rPr>
  </w:style>
  <w:style w:type="character" w:customStyle="1" w:styleId="Corpodetexto2Char">
    <w:name w:val="Corpo de texto 2 Char"/>
    <w:basedOn w:val="Fontepargpadro"/>
    <w:link w:val="Corpodetexto2"/>
    <w:rsid w:val="00C65843"/>
    <w:rPr>
      <w:rFonts w:ascii="Arial" w:eastAsia="Times New Roman" w:hAnsi="Arial" w:cs="Arial"/>
      <w:szCs w:val="24"/>
      <w:lang w:eastAsia="pt-BR"/>
    </w:rPr>
  </w:style>
  <w:style w:type="paragraph" w:styleId="Ttulo">
    <w:name w:val="Title"/>
    <w:basedOn w:val="Normal"/>
    <w:link w:val="TtuloChar"/>
    <w:uiPriority w:val="10"/>
    <w:qFormat/>
    <w:rsid w:val="00C65843"/>
    <w:pPr>
      <w:widowControl w:val="0"/>
      <w:spacing w:after="0" w:line="360" w:lineRule="auto"/>
      <w:jc w:val="both"/>
    </w:pPr>
    <w:rPr>
      <w:rFonts w:ascii="Tahoma" w:eastAsia="Times New Roman" w:hAnsi="Tahoma" w:cs="Times New Roman"/>
      <w:szCs w:val="24"/>
      <w:lang w:eastAsia="pt-BR"/>
    </w:rPr>
  </w:style>
  <w:style w:type="character" w:customStyle="1" w:styleId="TtuloChar">
    <w:name w:val="Título Char"/>
    <w:basedOn w:val="Fontepargpadro"/>
    <w:link w:val="Ttulo"/>
    <w:uiPriority w:val="10"/>
    <w:rsid w:val="00C65843"/>
    <w:rPr>
      <w:rFonts w:ascii="Tahoma" w:eastAsia="Times New Roman" w:hAnsi="Tahoma" w:cs="Times New Roman"/>
      <w:szCs w:val="24"/>
      <w:lang w:eastAsia="pt-BR"/>
    </w:rPr>
  </w:style>
  <w:style w:type="paragraph" w:styleId="Corpodetexto3">
    <w:name w:val="Body Text 3"/>
    <w:basedOn w:val="Normal"/>
    <w:link w:val="Corpodetexto3Char"/>
    <w:rsid w:val="00C65843"/>
    <w:pPr>
      <w:widowControl w:val="0"/>
      <w:spacing w:after="0" w:line="360" w:lineRule="auto"/>
      <w:jc w:val="both"/>
    </w:pPr>
    <w:rPr>
      <w:rFonts w:ascii="Albertus Extra Bold" w:eastAsia="Times New Roman" w:hAnsi="Albertus Extra Bold" w:cs="Times New Roman"/>
      <w:b/>
      <w:szCs w:val="24"/>
      <w:lang w:eastAsia="pt-BR"/>
    </w:rPr>
  </w:style>
  <w:style w:type="character" w:customStyle="1" w:styleId="Corpodetexto3Char">
    <w:name w:val="Corpo de texto 3 Char"/>
    <w:basedOn w:val="Fontepargpadro"/>
    <w:link w:val="Corpodetexto3"/>
    <w:rsid w:val="00C65843"/>
    <w:rPr>
      <w:rFonts w:ascii="Albertus Extra Bold" w:eastAsia="Times New Roman" w:hAnsi="Albertus Extra Bold" w:cs="Times New Roman"/>
      <w:b/>
      <w:szCs w:val="24"/>
      <w:lang w:eastAsia="pt-BR"/>
    </w:rPr>
  </w:style>
  <w:style w:type="numbering" w:styleId="111111">
    <w:name w:val="Outline List 2"/>
    <w:basedOn w:val="Semlista"/>
    <w:semiHidden/>
    <w:rsid w:val="00C65843"/>
    <w:pPr>
      <w:numPr>
        <w:numId w:val="12"/>
      </w:numPr>
    </w:pPr>
  </w:style>
  <w:style w:type="paragraph" w:styleId="Textodenotaderodap">
    <w:name w:val="footnote text"/>
    <w:aliases w:val="nota de rodapé,nota_rodapé"/>
    <w:basedOn w:val="Normal"/>
    <w:link w:val="TextodenotaderodapChar"/>
    <w:autoRedefine/>
    <w:uiPriority w:val="99"/>
    <w:semiHidden/>
    <w:rsid w:val="00C65843"/>
    <w:pPr>
      <w:widowControl w:val="0"/>
      <w:spacing w:before="60" w:after="60" w:line="360" w:lineRule="auto"/>
    </w:pPr>
    <w:rPr>
      <w:rFonts w:ascii="Times New Roman" w:eastAsia="Times New Roman" w:hAnsi="Times New Roman" w:cs="Times New Roman"/>
      <w:sz w:val="16"/>
      <w:szCs w:val="20"/>
      <w:lang w:eastAsia="pt-BR"/>
    </w:rPr>
  </w:style>
  <w:style w:type="character" w:customStyle="1" w:styleId="TextodenotaderodapChar">
    <w:name w:val="Texto de nota de rodapé Char"/>
    <w:aliases w:val="nota de rodapé Char,nota_rodapé Char"/>
    <w:basedOn w:val="Fontepargpadro"/>
    <w:link w:val="Textodenotaderodap"/>
    <w:uiPriority w:val="99"/>
    <w:semiHidden/>
    <w:rsid w:val="00C65843"/>
    <w:rPr>
      <w:rFonts w:ascii="Times New Roman" w:eastAsia="Times New Roman" w:hAnsi="Times New Roman" w:cs="Times New Roman"/>
      <w:sz w:val="16"/>
      <w:szCs w:val="20"/>
      <w:lang w:eastAsia="pt-BR"/>
    </w:rPr>
  </w:style>
  <w:style w:type="character" w:styleId="Nmerodepgina">
    <w:name w:val="page number"/>
    <w:basedOn w:val="Fontepargpadro"/>
    <w:rsid w:val="00C65843"/>
    <w:rPr>
      <w:rFonts w:ascii="Verdana" w:hAnsi="Verdana"/>
      <w:b/>
      <w:color w:val="003300"/>
      <w:sz w:val="16"/>
    </w:rPr>
  </w:style>
  <w:style w:type="paragraph" w:styleId="Legenda">
    <w:name w:val="caption"/>
    <w:aliases w:val="TITULO FIGURA,Legenda titulo"/>
    <w:basedOn w:val="Normal"/>
    <w:next w:val="Normal"/>
    <w:link w:val="LegendaChar"/>
    <w:qFormat/>
    <w:rsid w:val="00C65843"/>
    <w:pPr>
      <w:widowControl w:val="0"/>
      <w:spacing w:after="0" w:line="240" w:lineRule="auto"/>
      <w:jc w:val="center"/>
    </w:pPr>
    <w:rPr>
      <w:rFonts w:ascii="Arial Negrito" w:eastAsia="Times New Roman" w:hAnsi="Arial Negrito" w:cs="Arial"/>
      <w:b/>
      <w:bCs/>
      <w:shadow/>
      <w:color w:val="003366"/>
      <w:szCs w:val="20"/>
      <w:lang w:eastAsia="pt-BR"/>
    </w:rPr>
  </w:style>
  <w:style w:type="character" w:customStyle="1" w:styleId="LegendaChar">
    <w:name w:val="Legenda Char"/>
    <w:aliases w:val="TITULO FIGURA Char,Legenda titulo Char"/>
    <w:basedOn w:val="Fontepargpadro"/>
    <w:link w:val="Legenda"/>
    <w:rsid w:val="00C65843"/>
    <w:rPr>
      <w:rFonts w:ascii="Arial Negrito" w:eastAsia="Times New Roman" w:hAnsi="Arial Negrito" w:cs="Arial"/>
      <w:b/>
      <w:bCs/>
      <w:shadow/>
      <w:color w:val="003366"/>
      <w:szCs w:val="20"/>
      <w:lang w:eastAsia="pt-BR"/>
    </w:rPr>
  </w:style>
  <w:style w:type="paragraph" w:customStyle="1" w:styleId="normalQuadro">
    <w:name w:val="normalQuadro"/>
    <w:basedOn w:val="Normal"/>
    <w:link w:val="normalQuadroChar"/>
    <w:rsid w:val="00C65843"/>
    <w:pPr>
      <w:widowControl w:val="0"/>
      <w:spacing w:after="0" w:line="240" w:lineRule="auto"/>
      <w:jc w:val="both"/>
    </w:pPr>
    <w:rPr>
      <w:rFonts w:ascii="Arial" w:eastAsia="Times New Roman" w:hAnsi="Arial" w:cs="Times New Roman"/>
      <w:sz w:val="20"/>
      <w:szCs w:val="20"/>
      <w:lang w:eastAsia="pt-BR"/>
    </w:rPr>
  </w:style>
  <w:style w:type="paragraph" w:customStyle="1" w:styleId="rosto">
    <w:name w:val="rosto"/>
    <w:basedOn w:val="Normal"/>
    <w:rsid w:val="00C65843"/>
    <w:pPr>
      <w:widowControl w:val="0"/>
      <w:spacing w:after="0" w:line="360" w:lineRule="auto"/>
      <w:jc w:val="center"/>
    </w:pPr>
    <w:rPr>
      <w:rFonts w:ascii="Arial Negrito" w:eastAsia="Times New Roman" w:hAnsi="Arial Negrito" w:cs="Times New Roman"/>
      <w:b/>
      <w:caps/>
      <w:color w:val="000080"/>
      <w:sz w:val="28"/>
      <w:szCs w:val="28"/>
      <w:lang w:eastAsia="pt-BR"/>
    </w:rPr>
  </w:style>
  <w:style w:type="paragraph" w:styleId="ndicedeilustraes">
    <w:name w:val="table of figures"/>
    <w:basedOn w:val="Normal"/>
    <w:next w:val="Normal"/>
    <w:semiHidden/>
    <w:rsid w:val="00C65843"/>
    <w:pPr>
      <w:widowControl w:val="0"/>
      <w:spacing w:after="0" w:line="360" w:lineRule="auto"/>
      <w:ind w:left="440" w:hanging="440"/>
      <w:jc w:val="both"/>
    </w:pPr>
    <w:rPr>
      <w:rFonts w:ascii="Tahoma" w:eastAsia="Times New Roman" w:hAnsi="Tahoma" w:cs="Times New Roman"/>
      <w:szCs w:val="24"/>
      <w:lang w:eastAsia="pt-BR"/>
    </w:rPr>
  </w:style>
  <w:style w:type="character" w:customStyle="1" w:styleId="LegendaLegendatituloCharChar">
    <w:name w:val="Legenda;Legenda titulo Char Char"/>
    <w:basedOn w:val="Fontepargpadro"/>
    <w:rsid w:val="00C65843"/>
    <w:rPr>
      <w:rFonts w:ascii="Tahoma" w:hAnsi="Tahoma" w:cs="Tahoma"/>
      <w:b/>
      <w:bCs/>
      <w:color w:val="000080"/>
      <w:sz w:val="22"/>
      <w:szCs w:val="22"/>
      <w:lang w:val="pt-BR" w:eastAsia="pt-BR" w:bidi="ar-SA"/>
    </w:rPr>
  </w:style>
  <w:style w:type="paragraph" w:styleId="Sumrio4">
    <w:name w:val="toc 4"/>
    <w:basedOn w:val="Normal"/>
    <w:next w:val="Normal"/>
    <w:uiPriority w:val="39"/>
    <w:rsid w:val="00C65843"/>
    <w:pPr>
      <w:widowControl w:val="0"/>
      <w:tabs>
        <w:tab w:val="left" w:pos="855"/>
        <w:tab w:val="right" w:leader="dot" w:pos="9064"/>
      </w:tabs>
      <w:spacing w:after="0" w:line="360" w:lineRule="auto"/>
      <w:jc w:val="both"/>
    </w:pPr>
    <w:rPr>
      <w:rFonts w:ascii="Arial" w:eastAsia="Times New Roman" w:hAnsi="Arial" w:cs="Times New Roman"/>
      <w:sz w:val="20"/>
      <w:szCs w:val="24"/>
      <w:lang w:eastAsia="pt-BR"/>
    </w:rPr>
  </w:style>
  <w:style w:type="paragraph" w:styleId="Sumrio5">
    <w:name w:val="toc 5"/>
    <w:basedOn w:val="Normal"/>
    <w:next w:val="Normal"/>
    <w:uiPriority w:val="39"/>
    <w:rsid w:val="00C65843"/>
    <w:pPr>
      <w:widowControl w:val="0"/>
      <w:tabs>
        <w:tab w:val="right" w:leader="dot" w:pos="9064"/>
      </w:tabs>
      <w:spacing w:after="0" w:line="360" w:lineRule="auto"/>
      <w:jc w:val="both"/>
    </w:pPr>
    <w:rPr>
      <w:rFonts w:ascii="Arial" w:eastAsia="Times New Roman" w:hAnsi="Arial" w:cs="Times New Roman"/>
      <w:sz w:val="20"/>
      <w:szCs w:val="24"/>
      <w:lang w:eastAsia="pt-BR"/>
    </w:rPr>
  </w:style>
  <w:style w:type="paragraph" w:styleId="Sumrio6">
    <w:name w:val="toc 6"/>
    <w:basedOn w:val="Normal"/>
    <w:next w:val="Normal"/>
    <w:autoRedefine/>
    <w:semiHidden/>
    <w:rsid w:val="00C65843"/>
    <w:pPr>
      <w:widowControl w:val="0"/>
      <w:spacing w:after="0" w:line="360" w:lineRule="auto"/>
      <w:ind w:left="1100"/>
      <w:jc w:val="both"/>
    </w:pPr>
    <w:rPr>
      <w:rFonts w:ascii="Tahoma" w:eastAsia="Times New Roman" w:hAnsi="Tahoma" w:cs="Times New Roman"/>
      <w:szCs w:val="24"/>
      <w:lang w:eastAsia="pt-BR"/>
    </w:rPr>
  </w:style>
  <w:style w:type="paragraph" w:styleId="Sumrio7">
    <w:name w:val="toc 7"/>
    <w:basedOn w:val="Normal"/>
    <w:next w:val="Normal"/>
    <w:autoRedefine/>
    <w:semiHidden/>
    <w:rsid w:val="00C65843"/>
    <w:pPr>
      <w:widowControl w:val="0"/>
      <w:spacing w:after="0" w:line="360" w:lineRule="auto"/>
      <w:ind w:left="1320"/>
      <w:jc w:val="both"/>
    </w:pPr>
    <w:rPr>
      <w:rFonts w:ascii="Tahoma" w:eastAsia="Times New Roman" w:hAnsi="Tahoma" w:cs="Times New Roman"/>
      <w:szCs w:val="24"/>
      <w:lang w:eastAsia="pt-BR"/>
    </w:rPr>
  </w:style>
  <w:style w:type="paragraph" w:styleId="Sumrio8">
    <w:name w:val="toc 8"/>
    <w:basedOn w:val="Normal"/>
    <w:next w:val="Normal"/>
    <w:autoRedefine/>
    <w:semiHidden/>
    <w:rsid w:val="00C65843"/>
    <w:pPr>
      <w:widowControl w:val="0"/>
      <w:spacing w:after="0" w:line="360" w:lineRule="auto"/>
      <w:ind w:left="1540"/>
      <w:jc w:val="both"/>
    </w:pPr>
    <w:rPr>
      <w:rFonts w:ascii="Tahoma" w:eastAsia="Times New Roman" w:hAnsi="Tahoma" w:cs="Times New Roman"/>
      <w:szCs w:val="24"/>
      <w:lang w:eastAsia="pt-BR"/>
    </w:rPr>
  </w:style>
  <w:style w:type="paragraph" w:styleId="Sumrio9">
    <w:name w:val="toc 9"/>
    <w:basedOn w:val="Normal"/>
    <w:next w:val="Normal"/>
    <w:autoRedefine/>
    <w:semiHidden/>
    <w:rsid w:val="00C65843"/>
    <w:pPr>
      <w:widowControl w:val="0"/>
      <w:spacing w:after="0" w:line="360" w:lineRule="auto"/>
      <w:ind w:left="1760"/>
      <w:jc w:val="both"/>
    </w:pPr>
    <w:rPr>
      <w:rFonts w:ascii="Tahoma" w:eastAsia="Times New Roman" w:hAnsi="Tahoma" w:cs="Times New Roman"/>
      <w:szCs w:val="24"/>
      <w:lang w:eastAsia="pt-BR"/>
    </w:rPr>
  </w:style>
  <w:style w:type="paragraph" w:customStyle="1" w:styleId="EstilonormalQuadroNegritoBrancoCentralizado">
    <w:name w:val="Estilo normalQuadro + Negrito Branco Centralizado"/>
    <w:basedOn w:val="normalQuadro"/>
    <w:rsid w:val="00C65843"/>
    <w:pPr>
      <w:keepNext/>
      <w:jc w:val="center"/>
    </w:pPr>
    <w:rPr>
      <w:b/>
      <w:bCs/>
      <w:color w:val="FFFFFF"/>
    </w:rPr>
  </w:style>
  <w:style w:type="paragraph" w:customStyle="1" w:styleId="Sub-atividade">
    <w:name w:val="Sub-atividade"/>
    <w:basedOn w:val="Normal"/>
    <w:autoRedefine/>
    <w:rsid w:val="00C65843"/>
    <w:pPr>
      <w:keepNext/>
      <w:spacing w:after="0" w:line="360" w:lineRule="auto"/>
      <w:jc w:val="both"/>
    </w:pPr>
    <w:rPr>
      <w:rFonts w:ascii="BakerSignet BT" w:eastAsia="Times New Roman" w:hAnsi="BakerSignet BT" w:cs="Arial"/>
      <w:b/>
      <w:i/>
      <w:color w:val="003300"/>
      <w:u w:val="words"/>
      <w:lang w:eastAsia="pt-BR"/>
    </w:rPr>
  </w:style>
  <w:style w:type="table" w:customStyle="1" w:styleId="ModeloTabelaAzul">
    <w:name w:val="Modelo.Tabela.Azul"/>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8" w:space="0" w:color="000080"/>
        <w:bottom w:val="single" w:sz="8" w:space="0" w:color="000080"/>
        <w:insideH w:val="single" w:sz="6" w:space="0" w:color="000080"/>
        <w:insideV w:val="single" w:sz="6" w:space="0" w:color="00008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lhaderosto">
    <w:name w:val="Folha de rosto"/>
    <w:basedOn w:val="Normal"/>
    <w:rsid w:val="00C65843"/>
    <w:pPr>
      <w:widowControl w:val="0"/>
      <w:spacing w:before="40" w:after="40" w:line="360" w:lineRule="auto"/>
      <w:jc w:val="center"/>
    </w:pPr>
    <w:rPr>
      <w:rFonts w:ascii="Times New Roman" w:eastAsia="Times New Roman" w:hAnsi="Times New Roman" w:cs="Times New Roman"/>
      <w:bCs/>
      <w:sz w:val="24"/>
      <w:szCs w:val="24"/>
      <w:lang w:eastAsia="pt-BR"/>
    </w:rPr>
  </w:style>
  <w:style w:type="paragraph" w:customStyle="1" w:styleId="ndiceRelatrio">
    <w:name w:val="Índice Relatório"/>
    <w:basedOn w:val="Normal"/>
    <w:rsid w:val="00C65843"/>
    <w:pPr>
      <w:widowControl w:val="0"/>
      <w:spacing w:before="480" w:after="0" w:line="360" w:lineRule="auto"/>
      <w:jc w:val="both"/>
    </w:pPr>
    <w:rPr>
      <w:rFonts w:ascii="Arial Negrito" w:eastAsia="Times New Roman" w:hAnsi="Arial Negrito" w:cs="Times New Roman"/>
      <w:b/>
      <w:smallCaps/>
      <w:emboss/>
      <w:color w:val="003300"/>
      <w:sz w:val="24"/>
      <w:szCs w:val="24"/>
      <w:lang w:eastAsia="pt-BR"/>
    </w:rPr>
  </w:style>
  <w:style w:type="paragraph" w:customStyle="1" w:styleId="Ofcio1">
    <w:name w:val="Ofício 1"/>
    <w:basedOn w:val="Normal"/>
    <w:rsid w:val="00C65843"/>
    <w:pPr>
      <w:tabs>
        <w:tab w:val="left" w:pos="2268"/>
        <w:tab w:val="center" w:pos="5670"/>
        <w:tab w:val="right" w:pos="9356"/>
      </w:tabs>
      <w:spacing w:after="0" w:line="360" w:lineRule="auto"/>
      <w:jc w:val="both"/>
    </w:pPr>
    <w:rPr>
      <w:rFonts w:ascii="Times New Roman" w:eastAsia="Times New Roman" w:hAnsi="Times New Roman" w:cs="Times New Roman"/>
      <w:sz w:val="24"/>
      <w:szCs w:val="20"/>
      <w:lang w:eastAsia="pt-BR"/>
    </w:rPr>
  </w:style>
  <w:style w:type="table" w:customStyle="1" w:styleId="ModeloQuadroVerde">
    <w:name w:val="Modelo.Quadro.Verde"/>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6" w:space="0" w:color="003300"/>
        <w:left w:val="single" w:sz="6" w:space="0" w:color="003300"/>
        <w:bottom w:val="single" w:sz="6" w:space="0" w:color="003300"/>
        <w:right w:val="single" w:sz="6" w:space="0" w:color="003300"/>
        <w:insideH w:val="single" w:sz="6" w:space="0" w:color="003300"/>
        <w:insideV w:val="single" w:sz="6" w:space="0" w:color="00330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cBorders>
        <w:shd w:val="solid" w:color="00330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Estilo2NoNegrito">
    <w:name w:val="Estilo Estilo2 + Não Negrito"/>
    <w:basedOn w:val="Normal"/>
    <w:rsid w:val="00C65843"/>
    <w:pPr>
      <w:tabs>
        <w:tab w:val="num" w:pos="360"/>
      </w:tabs>
      <w:spacing w:after="0" w:line="360" w:lineRule="auto"/>
      <w:ind w:left="360" w:hanging="360"/>
      <w:jc w:val="both"/>
    </w:pPr>
    <w:rPr>
      <w:rFonts w:ascii="Arial (W1)" w:eastAsia="Times New Roman" w:hAnsi="Arial (W1)" w:cs="Arial"/>
      <w:b/>
      <w:lang w:eastAsia="pt-BR"/>
    </w:rPr>
  </w:style>
  <w:style w:type="paragraph" w:customStyle="1" w:styleId="trao">
    <w:name w:val="traço"/>
    <w:basedOn w:val="Normal"/>
    <w:link w:val="traoCharChar"/>
    <w:rsid w:val="00C65843"/>
    <w:pPr>
      <w:widowControl w:val="0"/>
      <w:numPr>
        <w:numId w:val="9"/>
      </w:numPr>
      <w:spacing w:after="0" w:line="360" w:lineRule="auto"/>
      <w:ind w:left="1077" w:hanging="357"/>
      <w:jc w:val="both"/>
    </w:pPr>
    <w:rPr>
      <w:rFonts w:ascii="Tahoma" w:eastAsia="Times New Roman" w:hAnsi="Tahoma" w:cs="Times New Roman"/>
      <w:szCs w:val="24"/>
      <w:lang w:eastAsia="pt-BR"/>
    </w:rPr>
  </w:style>
  <w:style w:type="paragraph" w:customStyle="1" w:styleId="trao2">
    <w:name w:val="traço 2"/>
    <w:basedOn w:val="Normal"/>
    <w:rsid w:val="00C65843"/>
    <w:pPr>
      <w:widowControl w:val="0"/>
      <w:numPr>
        <w:numId w:val="10"/>
      </w:numPr>
      <w:spacing w:after="0" w:line="360" w:lineRule="auto"/>
      <w:jc w:val="both"/>
    </w:pPr>
    <w:rPr>
      <w:rFonts w:ascii="Tahoma" w:eastAsia="Times New Roman" w:hAnsi="Tahoma" w:cs="Times New Roman"/>
      <w:szCs w:val="24"/>
      <w:lang w:eastAsia="pt-BR"/>
    </w:rPr>
  </w:style>
  <w:style w:type="paragraph" w:customStyle="1" w:styleId="aham">
    <w:name w:val="aham"/>
    <w:basedOn w:val="Normal"/>
    <w:rsid w:val="00C65843"/>
    <w:pPr>
      <w:spacing w:before="100" w:beforeAutospacing="1" w:after="100" w:afterAutospacing="1" w:line="360" w:lineRule="auto"/>
    </w:pPr>
    <w:rPr>
      <w:rFonts w:ascii="Times New Roman" w:eastAsia="Times New Roman" w:hAnsi="Times New Roman" w:cs="Times New Roman"/>
      <w:sz w:val="24"/>
      <w:szCs w:val="24"/>
      <w:lang w:eastAsia="pt-BR"/>
    </w:rPr>
  </w:style>
  <w:style w:type="paragraph" w:customStyle="1" w:styleId="Bibliografias">
    <w:name w:val="Bibliografias"/>
    <w:basedOn w:val="Normal"/>
    <w:rsid w:val="00C65843"/>
    <w:pPr>
      <w:widowControl w:val="0"/>
      <w:spacing w:after="0" w:line="360" w:lineRule="auto"/>
      <w:jc w:val="both"/>
    </w:pPr>
    <w:rPr>
      <w:rFonts w:ascii="Tahoma" w:eastAsia="Times New Roman" w:hAnsi="Tahoma" w:cs="Tahoma"/>
      <w:lang w:eastAsia="pt-BR"/>
    </w:rPr>
  </w:style>
  <w:style w:type="paragraph" w:customStyle="1" w:styleId="Item-Titulo-Nivel1">
    <w:name w:val="Item - Titulo - Nivel 1"/>
    <w:basedOn w:val="Numerada"/>
    <w:rsid w:val="00C65843"/>
    <w:pPr>
      <w:widowControl/>
      <w:outlineLvl w:val="0"/>
    </w:pPr>
    <w:rPr>
      <w:rFonts w:ascii="Arial" w:hAnsi="Arial"/>
      <w:b/>
      <w:caps/>
      <w:szCs w:val="20"/>
    </w:rPr>
  </w:style>
  <w:style w:type="paragraph" w:styleId="Numerada">
    <w:name w:val="List Number"/>
    <w:basedOn w:val="Normal"/>
    <w:rsid w:val="00C65843"/>
    <w:pPr>
      <w:widowControl w:val="0"/>
      <w:tabs>
        <w:tab w:val="num" w:pos="397"/>
      </w:tabs>
      <w:spacing w:after="0" w:line="360" w:lineRule="auto"/>
      <w:ind w:left="397" w:hanging="397"/>
      <w:jc w:val="both"/>
    </w:pPr>
    <w:rPr>
      <w:rFonts w:ascii="Tahoma" w:eastAsia="Times New Roman" w:hAnsi="Tahoma" w:cs="Times New Roman"/>
      <w:szCs w:val="24"/>
      <w:lang w:eastAsia="pt-BR"/>
    </w:rPr>
  </w:style>
  <w:style w:type="paragraph" w:customStyle="1" w:styleId="Anexos">
    <w:name w:val="Anexos"/>
    <w:basedOn w:val="Normal"/>
    <w:rsid w:val="00C65843"/>
    <w:pPr>
      <w:widowControl w:val="0"/>
      <w:spacing w:before="4800" w:after="0" w:line="360" w:lineRule="auto"/>
      <w:jc w:val="center"/>
    </w:pPr>
    <w:rPr>
      <w:rFonts w:ascii="Tahoma" w:eastAsia="Times New Roman" w:hAnsi="Tahoma" w:cs="Times New Roman"/>
      <w:b/>
      <w:caps/>
      <w:emboss/>
      <w:color w:val="003300"/>
      <w:sz w:val="72"/>
      <w:szCs w:val="72"/>
      <w:lang w:eastAsia="pt-BR"/>
    </w:rPr>
  </w:style>
  <w:style w:type="paragraph" w:customStyle="1" w:styleId="Tabela">
    <w:name w:val="Tabela"/>
    <w:basedOn w:val="Normal"/>
    <w:rsid w:val="00C65843"/>
    <w:pPr>
      <w:widowControl w:val="0"/>
      <w:spacing w:after="0" w:line="360" w:lineRule="auto"/>
      <w:jc w:val="center"/>
    </w:pPr>
    <w:rPr>
      <w:rFonts w:ascii="Arial" w:eastAsia="Times New Roman" w:hAnsi="Arial" w:cs="Times New Roman"/>
      <w:sz w:val="18"/>
      <w:szCs w:val="16"/>
      <w:lang w:eastAsia="pt-BR"/>
    </w:rPr>
  </w:style>
  <w:style w:type="character" w:styleId="Forte">
    <w:name w:val="Strong"/>
    <w:basedOn w:val="Fontepargpadro"/>
    <w:uiPriority w:val="22"/>
    <w:qFormat/>
    <w:rsid w:val="00C65843"/>
    <w:rPr>
      <w:b/>
      <w:bCs/>
    </w:rPr>
  </w:style>
  <w:style w:type="paragraph" w:customStyle="1" w:styleId="Figura">
    <w:name w:val="Figura"/>
    <w:basedOn w:val="Normal"/>
    <w:autoRedefine/>
    <w:rsid w:val="00C65843"/>
    <w:pPr>
      <w:spacing w:after="0" w:line="360" w:lineRule="auto"/>
      <w:jc w:val="center"/>
    </w:pPr>
    <w:rPr>
      <w:rFonts w:ascii="Arial" w:eastAsia="Times New Roman" w:hAnsi="Arial" w:cs="Times New Roman"/>
      <w:b/>
      <w:bCs/>
      <w:szCs w:val="24"/>
      <w:lang w:eastAsia="pt-BR"/>
    </w:rPr>
  </w:style>
  <w:style w:type="paragraph" w:customStyle="1" w:styleId="DadosAutoPreenchimento">
    <w:name w:val="Dados Auto Preenchimento"/>
    <w:basedOn w:val="Normal"/>
    <w:rsid w:val="00C65843"/>
    <w:pPr>
      <w:spacing w:after="0" w:line="360" w:lineRule="auto"/>
      <w:jc w:val="both"/>
    </w:pPr>
    <w:rPr>
      <w:rFonts w:ascii="Arial" w:eastAsia="Times New Roman" w:hAnsi="Arial" w:cs="Times New Roman"/>
      <w:sz w:val="20"/>
      <w:szCs w:val="20"/>
      <w:lang w:eastAsia="pt-BR"/>
    </w:rPr>
  </w:style>
  <w:style w:type="paragraph" w:customStyle="1" w:styleId="TextoQuadros">
    <w:name w:val="Texto Quadros"/>
    <w:basedOn w:val="Tabela"/>
    <w:rsid w:val="00C65843"/>
    <w:rPr>
      <w:sz w:val="22"/>
    </w:rPr>
  </w:style>
  <w:style w:type="paragraph" w:customStyle="1" w:styleId="EstiloTituloQuadro">
    <w:name w:val="Estilo Titulo Quadro"/>
    <w:basedOn w:val="Normal"/>
    <w:rsid w:val="00C65843"/>
    <w:pPr>
      <w:widowControl w:val="0"/>
      <w:spacing w:after="0" w:line="360" w:lineRule="auto"/>
      <w:jc w:val="center"/>
    </w:pPr>
    <w:rPr>
      <w:rFonts w:ascii="Arial Negrito" w:eastAsia="Times New Roman" w:hAnsi="Arial Negrito" w:cs="Times New Roman"/>
      <w:b/>
      <w:bCs/>
      <w:color w:val="003300"/>
      <w:sz w:val="20"/>
      <w:szCs w:val="20"/>
      <w:lang w:eastAsia="pt-BR"/>
    </w:rPr>
  </w:style>
  <w:style w:type="paragraph" w:customStyle="1" w:styleId="SubItem4-Nivel2">
    <w:name w:val="Sub Item (4) - Nivel 2"/>
    <w:basedOn w:val="Normal"/>
    <w:rsid w:val="00C65843"/>
    <w:pPr>
      <w:tabs>
        <w:tab w:val="num" w:pos="777"/>
      </w:tabs>
      <w:spacing w:before="60" w:after="60" w:line="360" w:lineRule="auto"/>
      <w:ind w:left="360" w:hanging="303"/>
      <w:jc w:val="both"/>
      <w:outlineLvl w:val="1"/>
    </w:pPr>
    <w:rPr>
      <w:rFonts w:ascii="Arial" w:eastAsia="Times New Roman" w:hAnsi="Arial" w:cs="Times New Roman"/>
      <w:szCs w:val="20"/>
      <w:lang w:eastAsia="pt-BR"/>
    </w:rPr>
  </w:style>
  <w:style w:type="paragraph" w:customStyle="1" w:styleId="EstiloTtulo3Arial">
    <w:name w:val="Estilo Título 3 + Arial"/>
    <w:basedOn w:val="Ttulo3"/>
    <w:rsid w:val="00C65843"/>
    <w:pPr>
      <w:keepNext/>
      <w:widowControl w:val="0"/>
      <w:numPr>
        <w:ilvl w:val="2"/>
      </w:numPr>
      <w:tabs>
        <w:tab w:val="num" w:pos="720"/>
      </w:tabs>
      <w:autoSpaceDE w:val="0"/>
      <w:autoSpaceDN w:val="0"/>
      <w:adjustRightInd w:val="0"/>
      <w:spacing w:before="160" w:beforeAutospacing="0" w:after="160" w:afterAutospacing="0"/>
      <w:jc w:val="both"/>
    </w:pPr>
    <w:rPr>
      <w:rFonts w:ascii="Arial" w:hAnsi="Arial" w:cs="Arial"/>
      <w:i/>
      <w:iCs/>
      <w:color w:val="003366"/>
      <w:sz w:val="22"/>
      <w:szCs w:val="22"/>
    </w:rPr>
  </w:style>
  <w:style w:type="paragraph" w:customStyle="1" w:styleId="EstiloTextoQuadrosesquerda">
    <w:name w:val="Estilo Texto Quadros + À esquerda"/>
    <w:basedOn w:val="TextoQuadros"/>
    <w:rsid w:val="00C65843"/>
    <w:pPr>
      <w:jc w:val="left"/>
    </w:pPr>
    <w:rPr>
      <w:szCs w:val="20"/>
    </w:rPr>
  </w:style>
  <w:style w:type="paragraph" w:customStyle="1" w:styleId="EstiloTtulo2Arial">
    <w:name w:val="Estilo Título 2 + Arial"/>
    <w:basedOn w:val="Ttulo2"/>
    <w:rsid w:val="00C65843"/>
    <w:pPr>
      <w:keepNext/>
      <w:widowControl w:val="0"/>
      <w:numPr>
        <w:ilvl w:val="1"/>
      </w:numPr>
      <w:tabs>
        <w:tab w:val="num" w:pos="357"/>
      </w:tabs>
      <w:autoSpaceDE w:val="0"/>
      <w:autoSpaceDN w:val="0"/>
      <w:adjustRightInd w:val="0"/>
      <w:spacing w:before="160" w:beforeAutospacing="0" w:after="160" w:afterAutospacing="0"/>
      <w:ind w:left="578" w:hanging="578"/>
      <w:jc w:val="both"/>
    </w:pPr>
    <w:rPr>
      <w:rFonts w:ascii="Arial" w:hAnsi="Arial" w:cs="Arial"/>
      <w:smallCaps/>
      <w:shadow/>
      <w:color w:val="003366"/>
      <w:sz w:val="24"/>
      <w:szCs w:val="22"/>
    </w:rPr>
  </w:style>
  <w:style w:type="paragraph" w:customStyle="1" w:styleId="marcador">
    <w:name w:val="marcador"/>
    <w:basedOn w:val="Normal"/>
    <w:rsid w:val="00C65843"/>
    <w:pPr>
      <w:numPr>
        <w:numId w:val="7"/>
      </w:numPr>
      <w:tabs>
        <w:tab w:val="left" w:pos="454"/>
      </w:tabs>
      <w:spacing w:after="60" w:line="220" w:lineRule="exact"/>
      <w:jc w:val="both"/>
    </w:pPr>
    <w:rPr>
      <w:rFonts w:ascii="Arial Narrow" w:eastAsia="Times New Roman" w:hAnsi="Arial Narrow" w:cs="Times New Roman"/>
      <w:szCs w:val="20"/>
      <w:lang w:eastAsia="pt-BR"/>
    </w:rPr>
  </w:style>
  <w:style w:type="paragraph" w:customStyle="1" w:styleId="Estilo1">
    <w:name w:val="Estilo1"/>
    <w:basedOn w:val="Normal"/>
    <w:rsid w:val="00C65843"/>
    <w:pPr>
      <w:widowControl w:val="0"/>
      <w:spacing w:after="0" w:line="360" w:lineRule="auto"/>
      <w:jc w:val="center"/>
    </w:pPr>
    <w:rPr>
      <w:rFonts w:ascii="Arial Negrito" w:eastAsia="Times New Roman" w:hAnsi="Arial Negrito" w:cs="Times New Roman"/>
      <w:b/>
      <w:color w:val="000080"/>
      <w:sz w:val="20"/>
      <w:szCs w:val="20"/>
      <w:lang w:eastAsia="pt-BR"/>
    </w:rPr>
  </w:style>
  <w:style w:type="character" w:customStyle="1" w:styleId="EstiloArial10ptVerdeescuroSombra">
    <w:name w:val="Estilo Arial 10 pt Verde escuro Sombra"/>
    <w:basedOn w:val="Fontepargpadro"/>
    <w:rsid w:val="00C65843"/>
    <w:rPr>
      <w:rFonts w:ascii="Times New Roman" w:hAnsi="Times New Roman"/>
      <w:shadow/>
      <w:color w:val="000080"/>
      <w:sz w:val="20"/>
      <w:szCs w:val="20"/>
    </w:rPr>
  </w:style>
  <w:style w:type="paragraph" w:customStyle="1" w:styleId="EstiloTtulo2">
    <w:name w:val="Estilo Título 2"/>
    <w:aliases w:val="Título 2 Char + Automática"/>
    <w:basedOn w:val="Ttulo2"/>
    <w:rsid w:val="00C65843"/>
    <w:pPr>
      <w:widowControl w:val="0"/>
      <w:numPr>
        <w:ilvl w:val="1"/>
      </w:numPr>
      <w:tabs>
        <w:tab w:val="num" w:pos="357"/>
      </w:tabs>
      <w:autoSpaceDE w:val="0"/>
      <w:autoSpaceDN w:val="0"/>
      <w:adjustRightInd w:val="0"/>
      <w:spacing w:before="160" w:beforeAutospacing="0" w:after="160" w:afterAutospacing="0"/>
      <w:ind w:left="357" w:hanging="357"/>
      <w:jc w:val="both"/>
    </w:pPr>
    <w:rPr>
      <w:rFonts w:ascii="Arial Negrito" w:hAnsi="Arial Negrito" w:cs="Arial"/>
      <w:smallCaps/>
      <w:shadow/>
      <w:color w:val="003366"/>
      <w:sz w:val="24"/>
      <w:szCs w:val="22"/>
    </w:rPr>
  </w:style>
  <w:style w:type="paragraph" w:customStyle="1" w:styleId="EstiloLegendaAutomtica">
    <w:name w:val="Estilo Legenda + Automática"/>
    <w:basedOn w:val="Legenda"/>
    <w:link w:val="EstiloLegendaAutomticaChar"/>
    <w:rsid w:val="00C65843"/>
    <w:rPr>
      <w:bCs w:val="0"/>
    </w:rPr>
  </w:style>
  <w:style w:type="character" w:customStyle="1" w:styleId="EstiloLegendaAutomticaChar">
    <w:name w:val="Estilo Legenda + Automática Char"/>
    <w:basedOn w:val="LegendaChar"/>
    <w:link w:val="EstiloLegendaAutomtica"/>
    <w:rsid w:val="00C65843"/>
    <w:rPr>
      <w:rFonts w:ascii="Arial Negrito" w:eastAsia="Times New Roman" w:hAnsi="Arial Negrito" w:cs="Arial"/>
      <w:b/>
      <w:bCs w:val="0"/>
      <w:shadow/>
      <w:color w:val="003366"/>
      <w:szCs w:val="20"/>
      <w:lang w:eastAsia="pt-BR"/>
    </w:rPr>
  </w:style>
  <w:style w:type="paragraph" w:customStyle="1" w:styleId="destaque">
    <w:name w:val="destaque"/>
    <w:basedOn w:val="Normal"/>
    <w:link w:val="destaqueChar"/>
    <w:rsid w:val="00C65843"/>
    <w:pPr>
      <w:widowControl w:val="0"/>
      <w:spacing w:before="60" w:after="60" w:line="360" w:lineRule="auto"/>
      <w:jc w:val="both"/>
    </w:pPr>
    <w:rPr>
      <w:rFonts w:ascii="Arial Negrito" w:eastAsia="Times New Roman" w:hAnsi="Arial Negrito" w:cs="Times New Roman"/>
      <w:b/>
      <w:bCs/>
      <w:i/>
      <w:iCs/>
      <w:smallCaps/>
      <w:color w:val="003366"/>
      <w:sz w:val="24"/>
      <w:szCs w:val="20"/>
      <w:u w:val="words" w:color="003366"/>
      <w:lang w:eastAsia="pt-BR"/>
    </w:rPr>
  </w:style>
  <w:style w:type="character" w:customStyle="1" w:styleId="destaqueChar">
    <w:name w:val="destaque Char"/>
    <w:basedOn w:val="Fontepargpadro"/>
    <w:link w:val="destaque"/>
    <w:rsid w:val="00C65843"/>
    <w:rPr>
      <w:rFonts w:ascii="Arial Negrito" w:eastAsia="Times New Roman" w:hAnsi="Arial Negrito" w:cs="Times New Roman"/>
      <w:b/>
      <w:bCs/>
      <w:i/>
      <w:iCs/>
      <w:smallCaps/>
      <w:color w:val="003366"/>
      <w:sz w:val="24"/>
      <w:szCs w:val="20"/>
      <w:u w:val="words" w:color="003366"/>
      <w:lang w:eastAsia="pt-BR"/>
    </w:rPr>
  </w:style>
  <w:style w:type="character" w:customStyle="1" w:styleId="FONTEQUADROS">
    <w:name w:val="FONTE QUADROS"/>
    <w:basedOn w:val="Fontepargpadro"/>
    <w:rsid w:val="00C65843"/>
    <w:rPr>
      <w:rFonts w:ascii="Arial" w:hAnsi="Arial"/>
      <w:color w:val="000080"/>
      <w:sz w:val="18"/>
    </w:rPr>
  </w:style>
  <w:style w:type="paragraph" w:customStyle="1" w:styleId="EstilonormalQuadroesquerda">
    <w:name w:val="Estilo normalQuadro + À esquerda"/>
    <w:basedOn w:val="normalQuadro"/>
    <w:rsid w:val="00C65843"/>
    <w:pPr>
      <w:pBdr>
        <w:top w:val="single" w:sz="12" w:space="1" w:color="000080"/>
        <w:left w:val="single" w:sz="12" w:space="4" w:color="000080"/>
        <w:bottom w:val="single" w:sz="12" w:space="1" w:color="000080"/>
        <w:right w:val="single" w:sz="12" w:space="4" w:color="000080"/>
      </w:pBdr>
      <w:jc w:val="left"/>
    </w:pPr>
    <w:rPr>
      <w:iCs/>
    </w:rPr>
  </w:style>
  <w:style w:type="character" w:customStyle="1" w:styleId="traoCharChar">
    <w:name w:val="traço Char Char"/>
    <w:basedOn w:val="Fontepargpadro"/>
    <w:link w:val="trao"/>
    <w:rsid w:val="00C65843"/>
    <w:rPr>
      <w:rFonts w:ascii="Tahoma" w:eastAsia="Times New Roman" w:hAnsi="Tahoma" w:cs="Times New Roman"/>
      <w:szCs w:val="24"/>
      <w:lang w:eastAsia="pt-BR"/>
    </w:rPr>
  </w:style>
  <w:style w:type="paragraph" w:styleId="EndereoHTML">
    <w:name w:val="HTML Address"/>
    <w:basedOn w:val="Normal"/>
    <w:link w:val="EndereoHTMLChar"/>
    <w:rsid w:val="00C65843"/>
    <w:pPr>
      <w:spacing w:after="0" w:line="360" w:lineRule="auto"/>
      <w:ind w:firstLine="851"/>
      <w:jc w:val="both"/>
    </w:pPr>
    <w:rPr>
      <w:rFonts w:ascii="Arial" w:eastAsia="Times New Roman" w:hAnsi="Arial" w:cs="Times New Roman"/>
      <w:i/>
      <w:iCs/>
      <w:sz w:val="24"/>
      <w:szCs w:val="20"/>
      <w:lang w:eastAsia="pt-BR"/>
    </w:rPr>
  </w:style>
  <w:style w:type="character" w:customStyle="1" w:styleId="EndereoHTMLChar">
    <w:name w:val="Endereço HTML Char"/>
    <w:basedOn w:val="Fontepargpadro"/>
    <w:link w:val="EndereoHTML"/>
    <w:rsid w:val="00C65843"/>
    <w:rPr>
      <w:rFonts w:ascii="Arial" w:eastAsia="Times New Roman" w:hAnsi="Arial" w:cs="Times New Roman"/>
      <w:i/>
      <w:iCs/>
      <w:sz w:val="24"/>
      <w:szCs w:val="20"/>
      <w:lang w:eastAsia="pt-BR"/>
    </w:rPr>
  </w:style>
  <w:style w:type="character" w:styleId="CdigoHTML">
    <w:name w:val="HTML Code"/>
    <w:basedOn w:val="Fontepargpadro"/>
    <w:rsid w:val="00C65843"/>
    <w:rPr>
      <w:rFonts w:ascii="Courier New" w:eastAsia="Times New Roman" w:hAnsi="Courier New" w:cs="Courier New" w:hint="default"/>
      <w:sz w:val="20"/>
      <w:szCs w:val="20"/>
    </w:rPr>
  </w:style>
  <w:style w:type="character" w:styleId="TecladoHTML">
    <w:name w:val="HTML Keyboard"/>
    <w:basedOn w:val="Fontepargpadro"/>
    <w:rsid w:val="00C65843"/>
    <w:rPr>
      <w:rFonts w:ascii="Courier New" w:eastAsia="Times New Roman" w:hAnsi="Courier New" w:cs="Courier New" w:hint="default"/>
      <w:sz w:val="20"/>
      <w:szCs w:val="20"/>
    </w:rPr>
  </w:style>
  <w:style w:type="paragraph" w:styleId="Pr-formataoHTML">
    <w:name w:val="HTML Preformatted"/>
    <w:basedOn w:val="Normal"/>
    <w:link w:val="Pr-formataoHTMLChar"/>
    <w:rsid w:val="00C6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5843"/>
    <w:rPr>
      <w:rFonts w:ascii="Courier New" w:eastAsia="Times New Roman" w:hAnsi="Courier New" w:cs="Courier New"/>
      <w:sz w:val="20"/>
      <w:szCs w:val="20"/>
      <w:lang w:eastAsia="pt-BR"/>
    </w:rPr>
  </w:style>
  <w:style w:type="character" w:styleId="ExemploHTML">
    <w:name w:val="HTML Sample"/>
    <w:basedOn w:val="Fontepargpadro"/>
    <w:rsid w:val="00C65843"/>
    <w:rPr>
      <w:rFonts w:ascii="Courier New" w:eastAsia="Times New Roman" w:hAnsi="Courier New" w:cs="Courier New" w:hint="default"/>
    </w:rPr>
  </w:style>
  <w:style w:type="character" w:styleId="MquinadeescreverHTML">
    <w:name w:val="HTML Typewriter"/>
    <w:basedOn w:val="Fontepargpadro"/>
    <w:rsid w:val="00C65843"/>
    <w:rPr>
      <w:rFonts w:ascii="Courier New" w:eastAsia="Times New Roman" w:hAnsi="Courier New" w:cs="Courier New" w:hint="default"/>
      <w:sz w:val="20"/>
      <w:szCs w:val="20"/>
    </w:rPr>
  </w:style>
  <w:style w:type="paragraph" w:styleId="Recuonormal">
    <w:name w:val="Normal Indent"/>
    <w:basedOn w:val="Normal"/>
    <w:rsid w:val="00C65843"/>
    <w:pPr>
      <w:spacing w:after="0" w:line="360" w:lineRule="auto"/>
      <w:ind w:left="708" w:firstLine="851"/>
      <w:jc w:val="both"/>
    </w:pPr>
    <w:rPr>
      <w:rFonts w:ascii="Arial" w:eastAsia="Times New Roman" w:hAnsi="Arial" w:cs="Times New Roman"/>
      <w:sz w:val="24"/>
      <w:szCs w:val="20"/>
      <w:lang w:eastAsia="pt-BR"/>
    </w:rPr>
  </w:style>
  <w:style w:type="paragraph" w:styleId="Destinatrio">
    <w:name w:val="envelope address"/>
    <w:basedOn w:val="Normal"/>
    <w:rsid w:val="00C65843"/>
    <w:pPr>
      <w:framePr w:w="7938" w:h="1984" w:hSpace="141" w:wrap="auto" w:hAnchor="page" w:xAlign="center" w:yAlign="bottom"/>
      <w:spacing w:after="0" w:line="360" w:lineRule="auto"/>
      <w:ind w:left="2835" w:firstLine="851"/>
      <w:jc w:val="both"/>
    </w:pPr>
    <w:rPr>
      <w:rFonts w:ascii="Arial" w:eastAsia="Times New Roman" w:hAnsi="Arial" w:cs="Arial"/>
      <w:sz w:val="24"/>
      <w:szCs w:val="24"/>
      <w:lang w:eastAsia="pt-BR"/>
    </w:rPr>
  </w:style>
  <w:style w:type="paragraph" w:styleId="Remetente">
    <w:name w:val="envelope return"/>
    <w:basedOn w:val="Normal"/>
    <w:rsid w:val="00C65843"/>
    <w:pPr>
      <w:spacing w:after="0" w:line="360" w:lineRule="auto"/>
      <w:ind w:firstLine="851"/>
      <w:jc w:val="both"/>
    </w:pPr>
    <w:rPr>
      <w:rFonts w:ascii="Arial" w:eastAsia="Times New Roman" w:hAnsi="Arial" w:cs="Arial"/>
      <w:sz w:val="20"/>
      <w:szCs w:val="20"/>
      <w:lang w:eastAsia="pt-BR"/>
    </w:rPr>
  </w:style>
  <w:style w:type="paragraph" w:styleId="Lista">
    <w:name w:val="List"/>
    <w:basedOn w:val="Normal"/>
    <w:rsid w:val="00C65843"/>
    <w:pPr>
      <w:spacing w:after="0" w:line="360" w:lineRule="auto"/>
      <w:ind w:left="283" w:hanging="283"/>
      <w:jc w:val="both"/>
    </w:pPr>
    <w:rPr>
      <w:rFonts w:ascii="Arial" w:eastAsia="Times New Roman" w:hAnsi="Arial" w:cs="Times New Roman"/>
      <w:sz w:val="24"/>
      <w:szCs w:val="20"/>
      <w:lang w:eastAsia="pt-BR"/>
    </w:rPr>
  </w:style>
  <w:style w:type="paragraph" w:styleId="Commarcadores">
    <w:name w:val="List Bullet"/>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Lista2">
    <w:name w:val="List 2"/>
    <w:basedOn w:val="Normal"/>
    <w:rsid w:val="00C65843"/>
    <w:pPr>
      <w:spacing w:after="0" w:line="360" w:lineRule="auto"/>
      <w:ind w:left="566" w:hanging="283"/>
      <w:jc w:val="both"/>
    </w:pPr>
    <w:rPr>
      <w:rFonts w:ascii="Arial" w:eastAsia="Times New Roman" w:hAnsi="Arial" w:cs="Times New Roman"/>
      <w:sz w:val="24"/>
      <w:szCs w:val="20"/>
      <w:lang w:eastAsia="pt-BR"/>
    </w:rPr>
  </w:style>
  <w:style w:type="paragraph" w:styleId="Lista3">
    <w:name w:val="List 3"/>
    <w:basedOn w:val="Normal"/>
    <w:rsid w:val="00C65843"/>
    <w:pPr>
      <w:spacing w:after="0" w:line="360" w:lineRule="auto"/>
      <w:ind w:left="849" w:hanging="283"/>
      <w:jc w:val="both"/>
    </w:pPr>
    <w:rPr>
      <w:rFonts w:ascii="Arial" w:eastAsia="Times New Roman" w:hAnsi="Arial" w:cs="Times New Roman"/>
      <w:sz w:val="24"/>
      <w:szCs w:val="20"/>
      <w:lang w:eastAsia="pt-BR"/>
    </w:rPr>
  </w:style>
  <w:style w:type="paragraph" w:styleId="Lista4">
    <w:name w:val="List 4"/>
    <w:basedOn w:val="Normal"/>
    <w:rsid w:val="00C65843"/>
    <w:pPr>
      <w:spacing w:after="0" w:line="360" w:lineRule="auto"/>
      <w:ind w:left="1132" w:hanging="283"/>
      <w:jc w:val="both"/>
    </w:pPr>
    <w:rPr>
      <w:rFonts w:ascii="Arial" w:eastAsia="Times New Roman" w:hAnsi="Arial" w:cs="Times New Roman"/>
      <w:sz w:val="24"/>
      <w:szCs w:val="20"/>
      <w:lang w:eastAsia="pt-BR"/>
    </w:rPr>
  </w:style>
  <w:style w:type="paragraph" w:styleId="Lista5">
    <w:name w:val="List 5"/>
    <w:basedOn w:val="Normal"/>
    <w:rsid w:val="00C65843"/>
    <w:pPr>
      <w:spacing w:after="0" w:line="360" w:lineRule="auto"/>
      <w:ind w:left="1415" w:hanging="283"/>
      <w:jc w:val="both"/>
    </w:pPr>
    <w:rPr>
      <w:rFonts w:ascii="Arial" w:eastAsia="Times New Roman" w:hAnsi="Arial" w:cs="Times New Roman"/>
      <w:sz w:val="24"/>
      <w:szCs w:val="20"/>
      <w:lang w:eastAsia="pt-BR"/>
    </w:rPr>
  </w:style>
  <w:style w:type="paragraph" w:styleId="Commarcadores2">
    <w:name w:val="List Bullet 2"/>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3">
    <w:name w:val="List Bullet 3"/>
    <w:basedOn w:val="Normal"/>
    <w:autoRedefine/>
    <w:rsid w:val="00C65843"/>
    <w:pPr>
      <w:tabs>
        <w:tab w:val="num" w:pos="397"/>
      </w:tabs>
      <w:spacing w:after="0" w:line="360" w:lineRule="auto"/>
      <w:ind w:left="397" w:hanging="397"/>
      <w:jc w:val="both"/>
    </w:pPr>
    <w:rPr>
      <w:rFonts w:ascii="Arial" w:eastAsia="Times New Roman" w:hAnsi="Arial" w:cs="Times New Roman"/>
      <w:sz w:val="24"/>
      <w:szCs w:val="20"/>
      <w:lang w:eastAsia="pt-BR"/>
    </w:rPr>
  </w:style>
  <w:style w:type="paragraph" w:styleId="Commarcadores4">
    <w:name w:val="List Bullet 4"/>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5">
    <w:name w:val="List Bullet 5"/>
    <w:basedOn w:val="Normal"/>
    <w:autoRedefine/>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Numerada2">
    <w:name w:val="List Number 2"/>
    <w:basedOn w:val="Normal"/>
    <w:rsid w:val="00C65843"/>
    <w:pPr>
      <w:tabs>
        <w:tab w:val="num" w:pos="927"/>
      </w:tabs>
      <w:spacing w:after="0" w:line="360" w:lineRule="auto"/>
      <w:ind w:left="907" w:hanging="340"/>
      <w:jc w:val="both"/>
    </w:pPr>
    <w:rPr>
      <w:rFonts w:ascii="Arial" w:eastAsia="Times New Roman" w:hAnsi="Arial" w:cs="Times New Roman"/>
      <w:sz w:val="24"/>
      <w:szCs w:val="20"/>
      <w:lang w:eastAsia="pt-BR"/>
    </w:rPr>
  </w:style>
  <w:style w:type="paragraph" w:styleId="Numerada3">
    <w:name w:val="List Number 3"/>
    <w:basedOn w:val="Normal"/>
    <w:rsid w:val="00C65843"/>
    <w:pPr>
      <w:tabs>
        <w:tab w:val="num" w:pos="926"/>
      </w:tabs>
      <w:spacing w:after="0" w:line="360" w:lineRule="auto"/>
      <w:ind w:left="926" w:hanging="360"/>
      <w:jc w:val="both"/>
    </w:pPr>
    <w:rPr>
      <w:rFonts w:ascii="Arial" w:eastAsia="Times New Roman" w:hAnsi="Arial" w:cs="Times New Roman"/>
      <w:sz w:val="24"/>
      <w:szCs w:val="20"/>
      <w:lang w:eastAsia="pt-BR"/>
    </w:rPr>
  </w:style>
  <w:style w:type="paragraph" w:styleId="Numerada4">
    <w:name w:val="List Number 4"/>
    <w:basedOn w:val="Normal"/>
    <w:rsid w:val="00C65843"/>
    <w:pPr>
      <w:numPr>
        <w:numId w:val="8"/>
      </w:numPr>
      <w:tabs>
        <w:tab w:val="clear" w:pos="360"/>
        <w:tab w:val="num" w:pos="1209"/>
      </w:tabs>
      <w:spacing w:after="0" w:line="360" w:lineRule="auto"/>
      <w:ind w:left="1209"/>
      <w:jc w:val="both"/>
    </w:pPr>
    <w:rPr>
      <w:rFonts w:ascii="Arial" w:eastAsia="Times New Roman" w:hAnsi="Arial" w:cs="Times New Roman"/>
      <w:sz w:val="24"/>
      <w:szCs w:val="20"/>
      <w:lang w:eastAsia="pt-BR"/>
    </w:rPr>
  </w:style>
  <w:style w:type="paragraph" w:styleId="Numerada5">
    <w:name w:val="List Number 5"/>
    <w:basedOn w:val="Normal"/>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Encerramento">
    <w:name w:val="Closing"/>
    <w:basedOn w:val="Normal"/>
    <w:link w:val="Encerramento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EncerramentoChar">
    <w:name w:val="Encerramento Char"/>
    <w:basedOn w:val="Fontepargpadro"/>
    <w:link w:val="Encerramento"/>
    <w:rsid w:val="00C65843"/>
    <w:rPr>
      <w:rFonts w:ascii="Arial" w:eastAsia="Times New Roman" w:hAnsi="Arial" w:cs="Times New Roman"/>
      <w:sz w:val="24"/>
      <w:szCs w:val="20"/>
      <w:lang w:eastAsia="pt-BR"/>
    </w:rPr>
  </w:style>
  <w:style w:type="paragraph" w:styleId="Assinatura">
    <w:name w:val="Signature"/>
    <w:basedOn w:val="Normal"/>
    <w:link w:val="Assinatura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AssinaturaChar">
    <w:name w:val="Assinatura Char"/>
    <w:basedOn w:val="Fontepargpadro"/>
    <w:link w:val="Assinatura"/>
    <w:rsid w:val="00C65843"/>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C65843"/>
    <w:pPr>
      <w:spacing w:after="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65843"/>
    <w:rPr>
      <w:rFonts w:ascii="Arial" w:eastAsia="Times New Roman" w:hAnsi="Arial" w:cs="Times New Roman"/>
      <w:sz w:val="24"/>
      <w:szCs w:val="20"/>
      <w:lang w:eastAsia="pt-BR"/>
    </w:rPr>
  </w:style>
  <w:style w:type="paragraph" w:styleId="Listadecontinuao">
    <w:name w:val="List Continue"/>
    <w:basedOn w:val="Normal"/>
    <w:rsid w:val="00C65843"/>
    <w:pPr>
      <w:spacing w:after="0" w:line="360" w:lineRule="auto"/>
      <w:ind w:left="283" w:firstLine="851"/>
      <w:jc w:val="both"/>
    </w:pPr>
    <w:rPr>
      <w:rFonts w:ascii="Arial" w:eastAsia="Times New Roman" w:hAnsi="Arial" w:cs="Times New Roman"/>
      <w:sz w:val="24"/>
      <w:szCs w:val="20"/>
      <w:lang w:eastAsia="pt-BR"/>
    </w:rPr>
  </w:style>
  <w:style w:type="paragraph" w:styleId="Listadecontinuao2">
    <w:name w:val="List Continue 2"/>
    <w:basedOn w:val="Normal"/>
    <w:rsid w:val="00C65843"/>
    <w:pPr>
      <w:spacing w:after="0" w:line="360" w:lineRule="auto"/>
      <w:ind w:left="566" w:firstLine="851"/>
      <w:jc w:val="both"/>
    </w:pPr>
    <w:rPr>
      <w:rFonts w:ascii="Arial" w:eastAsia="Times New Roman" w:hAnsi="Arial" w:cs="Times New Roman"/>
      <w:sz w:val="24"/>
      <w:szCs w:val="20"/>
      <w:lang w:eastAsia="pt-BR"/>
    </w:rPr>
  </w:style>
  <w:style w:type="paragraph" w:styleId="Listadecontinuao3">
    <w:name w:val="List Continue 3"/>
    <w:basedOn w:val="Normal"/>
    <w:rsid w:val="00C65843"/>
    <w:pPr>
      <w:spacing w:after="0" w:line="360" w:lineRule="auto"/>
      <w:ind w:left="849" w:firstLine="851"/>
      <w:jc w:val="both"/>
    </w:pPr>
    <w:rPr>
      <w:rFonts w:ascii="Arial" w:eastAsia="Times New Roman" w:hAnsi="Arial" w:cs="Times New Roman"/>
      <w:sz w:val="24"/>
      <w:szCs w:val="20"/>
      <w:lang w:eastAsia="pt-BR"/>
    </w:rPr>
  </w:style>
  <w:style w:type="paragraph" w:styleId="Listadecontinuao4">
    <w:name w:val="List Continue 4"/>
    <w:basedOn w:val="Normal"/>
    <w:rsid w:val="00C65843"/>
    <w:pPr>
      <w:spacing w:after="0" w:line="360" w:lineRule="auto"/>
      <w:ind w:left="1132" w:firstLine="851"/>
      <w:jc w:val="both"/>
    </w:pPr>
    <w:rPr>
      <w:rFonts w:ascii="Arial" w:eastAsia="Times New Roman" w:hAnsi="Arial" w:cs="Times New Roman"/>
      <w:sz w:val="24"/>
      <w:szCs w:val="20"/>
      <w:lang w:eastAsia="pt-BR"/>
    </w:rPr>
  </w:style>
  <w:style w:type="paragraph" w:styleId="Listadecontinuao5">
    <w:name w:val="List Continue 5"/>
    <w:basedOn w:val="Normal"/>
    <w:rsid w:val="00C65843"/>
    <w:pPr>
      <w:spacing w:after="0" w:line="360" w:lineRule="auto"/>
      <w:ind w:left="1415" w:firstLine="851"/>
      <w:jc w:val="both"/>
    </w:pPr>
    <w:rPr>
      <w:rFonts w:ascii="Arial" w:eastAsia="Times New Roman" w:hAnsi="Arial" w:cs="Times New Roman"/>
      <w:sz w:val="24"/>
      <w:szCs w:val="20"/>
      <w:lang w:eastAsia="pt-BR"/>
    </w:rPr>
  </w:style>
  <w:style w:type="paragraph" w:styleId="Cabealhodamensagem">
    <w:name w:val="Message Header"/>
    <w:basedOn w:val="Normal"/>
    <w:link w:val="CabealhodamensagemChar"/>
    <w:rsid w:val="00C6584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Arial"/>
      <w:sz w:val="24"/>
      <w:szCs w:val="24"/>
      <w:lang w:eastAsia="pt-BR"/>
    </w:rPr>
  </w:style>
  <w:style w:type="character" w:customStyle="1" w:styleId="CabealhodamensagemChar">
    <w:name w:val="Cabeçalho da mensagem Char"/>
    <w:basedOn w:val="Fontepargpadro"/>
    <w:link w:val="Cabealhodamensagem"/>
    <w:rsid w:val="00C65843"/>
    <w:rPr>
      <w:rFonts w:ascii="Arial" w:eastAsia="Times New Roman" w:hAnsi="Arial" w:cs="Arial"/>
      <w:sz w:val="24"/>
      <w:szCs w:val="24"/>
      <w:shd w:val="pct20" w:color="auto" w:fill="auto"/>
      <w:lang w:eastAsia="pt-BR"/>
    </w:rPr>
  </w:style>
  <w:style w:type="paragraph" w:styleId="Subttulo">
    <w:name w:val="Subtitle"/>
    <w:basedOn w:val="Normal"/>
    <w:link w:val="SubttuloChar"/>
    <w:qFormat/>
    <w:rsid w:val="00C65843"/>
    <w:pPr>
      <w:spacing w:after="60" w:line="360" w:lineRule="auto"/>
      <w:ind w:firstLine="851"/>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rsid w:val="00C65843"/>
    <w:rPr>
      <w:rFonts w:ascii="Arial" w:eastAsia="Times New Roman" w:hAnsi="Arial" w:cs="Arial"/>
      <w:sz w:val="24"/>
      <w:szCs w:val="24"/>
      <w:lang w:eastAsia="pt-BR"/>
    </w:rPr>
  </w:style>
  <w:style w:type="paragraph" w:styleId="Saudao">
    <w:name w:val="Salutation"/>
    <w:basedOn w:val="Normal"/>
    <w:next w:val="Normal"/>
    <w:link w:val="Saudao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rsid w:val="00C65843"/>
    <w:rPr>
      <w:rFonts w:ascii="Arial" w:eastAsia="Times New Roman" w:hAnsi="Arial" w:cs="Times New Roman"/>
      <w:sz w:val="24"/>
      <w:szCs w:val="20"/>
      <w:lang w:eastAsia="pt-BR"/>
    </w:rPr>
  </w:style>
  <w:style w:type="paragraph" w:styleId="Data">
    <w:name w:val="Date"/>
    <w:basedOn w:val="Normal"/>
    <w:next w:val="Normal"/>
    <w:link w:val="Da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DataChar">
    <w:name w:val="Data Char"/>
    <w:basedOn w:val="Fontepargpadro"/>
    <w:link w:val="Data"/>
    <w:rsid w:val="00C65843"/>
    <w:rPr>
      <w:rFonts w:ascii="Arial" w:eastAsia="Times New Roman" w:hAnsi="Arial" w:cs="Times New Roman"/>
      <w:sz w:val="24"/>
      <w:szCs w:val="20"/>
      <w:lang w:eastAsia="pt-BR"/>
    </w:rPr>
  </w:style>
  <w:style w:type="paragraph" w:styleId="Primeirorecuodecorpodetexto">
    <w:name w:val="Body Text First Indent"/>
    <w:basedOn w:val="Corpodetexto"/>
    <w:link w:val="PrimeirorecuodecorpodetextoChar"/>
    <w:rsid w:val="00C65843"/>
    <w:pPr>
      <w:spacing w:line="360" w:lineRule="auto"/>
      <w:ind w:firstLine="210"/>
    </w:pPr>
    <w:rPr>
      <w:rFonts w:ascii="Arial" w:hAnsi="Arial"/>
      <w:sz w:val="24"/>
    </w:rPr>
  </w:style>
  <w:style w:type="character" w:customStyle="1" w:styleId="PrimeirorecuodecorpodetextoChar">
    <w:name w:val="Primeiro recuo de corpo de texto Char"/>
    <w:basedOn w:val="CorpodetextoChar"/>
    <w:link w:val="Primeirorecuodecorpodetexto"/>
    <w:rsid w:val="00C65843"/>
    <w:rPr>
      <w:rFonts w:ascii="Arial" w:eastAsia="Times New Roman" w:hAnsi="Arial" w:cs="Times New Roman"/>
      <w:sz w:val="24"/>
      <w:szCs w:val="20"/>
      <w:lang w:eastAsia="pt-BR"/>
    </w:rPr>
  </w:style>
  <w:style w:type="paragraph" w:styleId="Primeirorecuodecorpodetexto2">
    <w:name w:val="Body Text First Indent 2"/>
    <w:basedOn w:val="Recuodecorpodetexto"/>
    <w:link w:val="Primeirorecuodecorpodetexto2Char"/>
    <w:rsid w:val="00C65843"/>
    <w:pPr>
      <w:ind w:firstLine="210"/>
    </w:pPr>
  </w:style>
  <w:style w:type="character" w:customStyle="1" w:styleId="Primeirorecuodecorpodetexto2Char">
    <w:name w:val="Primeiro recuo de corpo de texto 2 Char"/>
    <w:basedOn w:val="RecuodecorpodetextoChar"/>
    <w:link w:val="Primeirorecuodecorpodetexto2"/>
    <w:rsid w:val="00C65843"/>
    <w:rPr>
      <w:rFonts w:ascii="Arial" w:eastAsia="Times New Roman" w:hAnsi="Arial" w:cs="Times New Roman"/>
      <w:sz w:val="24"/>
      <w:szCs w:val="20"/>
      <w:lang w:eastAsia="pt-BR"/>
    </w:rPr>
  </w:style>
  <w:style w:type="paragraph" w:styleId="Ttulodanota">
    <w:name w:val="Note Heading"/>
    <w:basedOn w:val="Normal"/>
    <w:next w:val="Normal"/>
    <w:link w:val="Ttulodano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TtulodanotaChar">
    <w:name w:val="Título da nota Char"/>
    <w:basedOn w:val="Fontepargpadro"/>
    <w:link w:val="Ttulodanota"/>
    <w:rsid w:val="00C658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65843"/>
    <w:pPr>
      <w:spacing w:after="0" w:line="480" w:lineRule="auto"/>
      <w:ind w:left="283" w:firstLine="85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C65843"/>
    <w:rPr>
      <w:rFonts w:ascii="Arial" w:eastAsia="Times New Roman" w:hAnsi="Arial" w:cs="Times New Roman"/>
      <w:sz w:val="24"/>
      <w:szCs w:val="20"/>
      <w:lang w:eastAsia="pt-BR"/>
    </w:rPr>
  </w:style>
  <w:style w:type="paragraph" w:styleId="Textoembloco">
    <w:name w:val="Block Text"/>
    <w:basedOn w:val="Normal"/>
    <w:rsid w:val="00C65843"/>
    <w:pPr>
      <w:spacing w:after="0" w:line="360" w:lineRule="auto"/>
      <w:ind w:left="1440" w:right="1440" w:firstLine="851"/>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C65843"/>
    <w:pPr>
      <w:spacing w:after="0" w:line="360" w:lineRule="auto"/>
      <w:ind w:firstLine="851"/>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65843"/>
    <w:rPr>
      <w:rFonts w:ascii="Courier New" w:eastAsia="Times New Roman" w:hAnsi="Courier New" w:cs="Courier New"/>
      <w:sz w:val="20"/>
      <w:szCs w:val="20"/>
      <w:lang w:eastAsia="pt-BR"/>
    </w:rPr>
  </w:style>
  <w:style w:type="paragraph" w:styleId="AssinaturadeEmail">
    <w:name w:val="E-mail Signature"/>
    <w:basedOn w:val="Normal"/>
    <w:link w:val="AssinaturadeEmail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AssinaturadeEmailChar">
    <w:name w:val="Assinatura de Email Char"/>
    <w:basedOn w:val="Fontepargpadro"/>
    <w:link w:val="AssinaturadeEmail"/>
    <w:rsid w:val="00C65843"/>
    <w:rPr>
      <w:rFonts w:ascii="Arial" w:eastAsia="Times New Roman" w:hAnsi="Arial" w:cs="Times New Roman"/>
      <w:sz w:val="24"/>
      <w:szCs w:val="20"/>
      <w:lang w:eastAsia="pt-BR"/>
    </w:rPr>
  </w:style>
  <w:style w:type="paragraph" w:customStyle="1" w:styleId="EstiloBibliografia">
    <w:name w:val="Estilo Bibliografia"/>
    <w:basedOn w:val="Normal"/>
    <w:rsid w:val="00C65843"/>
    <w:pPr>
      <w:spacing w:after="0" w:line="360" w:lineRule="auto"/>
      <w:ind w:left="454" w:hanging="454"/>
      <w:jc w:val="both"/>
    </w:pPr>
    <w:rPr>
      <w:rFonts w:ascii="Arial" w:eastAsia="Times New Roman" w:hAnsi="Arial" w:cs="Times New Roman"/>
      <w:sz w:val="24"/>
      <w:szCs w:val="20"/>
      <w:lang w:eastAsia="pt-BR"/>
    </w:rPr>
  </w:style>
  <w:style w:type="paragraph" w:customStyle="1" w:styleId="EstiloCabealho">
    <w:name w:val="Estilo Cabeçalho"/>
    <w:basedOn w:val="Cabealho"/>
    <w:rsid w:val="00C65843"/>
    <w:pPr>
      <w:tabs>
        <w:tab w:val="clear" w:pos="4252"/>
        <w:tab w:val="clear" w:pos="8504"/>
        <w:tab w:val="center" w:pos="4419"/>
        <w:tab w:val="right" w:pos="8838"/>
      </w:tabs>
      <w:spacing w:line="360" w:lineRule="auto"/>
      <w:jc w:val="both"/>
    </w:pPr>
    <w:rPr>
      <w:rFonts w:ascii="Arial" w:eastAsia="Times New Roman" w:hAnsi="Arial" w:cs="Times New Roman"/>
      <w:b/>
      <w:shadow/>
      <w:color w:val="000080"/>
      <w:sz w:val="20"/>
      <w:szCs w:val="20"/>
      <w:lang w:eastAsia="pt-BR"/>
    </w:rPr>
  </w:style>
  <w:style w:type="paragraph" w:customStyle="1" w:styleId="EstiloRodap">
    <w:name w:val="Estilo Rodapé"/>
    <w:basedOn w:val="Normal"/>
    <w:rsid w:val="00C65843"/>
    <w:pPr>
      <w:tabs>
        <w:tab w:val="center" w:pos="4419"/>
        <w:tab w:val="right" w:pos="8838"/>
      </w:tabs>
      <w:spacing w:after="0" w:line="360" w:lineRule="auto"/>
      <w:ind w:firstLine="851"/>
      <w:jc w:val="center"/>
    </w:pPr>
    <w:rPr>
      <w:rFonts w:ascii="Times" w:eastAsia="Times New Roman" w:hAnsi="Times" w:cs="Times New Roman"/>
      <w:i/>
      <w:color w:val="000080"/>
      <w:sz w:val="16"/>
      <w:szCs w:val="20"/>
      <w:lang w:eastAsia="pt-BR"/>
    </w:rPr>
  </w:style>
  <w:style w:type="paragraph" w:customStyle="1" w:styleId="Estilotabelasefiguras">
    <w:name w:val="Estilo tabelas e figuras"/>
    <w:basedOn w:val="Normal"/>
    <w:rsid w:val="00C65843"/>
    <w:pPr>
      <w:spacing w:after="0" w:line="360" w:lineRule="auto"/>
      <w:jc w:val="center"/>
    </w:pPr>
    <w:rPr>
      <w:rFonts w:ascii="Arial" w:eastAsia="Times New Roman" w:hAnsi="Arial" w:cs="Times New Roman"/>
      <w:b/>
      <w:sz w:val="20"/>
      <w:szCs w:val="20"/>
      <w:lang w:eastAsia="pt-BR"/>
    </w:rPr>
  </w:style>
  <w:style w:type="paragraph" w:customStyle="1" w:styleId="NORMALMARCADORES">
    <w:name w:val="NORMAL MARCADORES"/>
    <w:basedOn w:val="Normal"/>
    <w:rsid w:val="00C65843"/>
    <w:pPr>
      <w:tabs>
        <w:tab w:val="num" w:pos="720"/>
      </w:tabs>
      <w:spacing w:after="0" w:line="360" w:lineRule="auto"/>
      <w:ind w:left="284" w:hanging="284"/>
      <w:jc w:val="both"/>
    </w:pPr>
    <w:rPr>
      <w:rFonts w:ascii="Arial" w:eastAsia="Times New Roman" w:hAnsi="Arial" w:cs="Times New Roman"/>
      <w:sz w:val="24"/>
      <w:szCs w:val="20"/>
      <w:lang w:eastAsia="pt-BR"/>
    </w:rPr>
  </w:style>
  <w:style w:type="paragraph" w:customStyle="1" w:styleId="EstiloTtulo7Antes1ptDepoisde1pt">
    <w:name w:val="Estilo Título 7 + Antes:  1 pt Depois de:  1 pt"/>
    <w:basedOn w:val="Ttulo7"/>
    <w:rsid w:val="00C65843"/>
    <w:pPr>
      <w:widowControl/>
      <w:tabs>
        <w:tab w:val="clear" w:pos="1296"/>
      </w:tabs>
      <w:spacing w:before="20" w:after="20"/>
      <w:ind w:left="0" w:firstLine="0"/>
      <w:jc w:val="center"/>
    </w:pPr>
    <w:rPr>
      <w:rFonts w:ascii="Arial" w:hAnsi="Arial"/>
      <w:caps/>
      <w:shadow w:val="0"/>
      <w:color w:val="auto"/>
      <w:sz w:val="20"/>
      <w:szCs w:val="20"/>
    </w:rPr>
  </w:style>
  <w:style w:type="paragraph" w:customStyle="1" w:styleId="EstiloEsquerda0cm">
    <w:name w:val="Estilo Esquerda:  0 cm"/>
    <w:basedOn w:val="Normal"/>
    <w:rsid w:val="00C65843"/>
    <w:pPr>
      <w:spacing w:after="0" w:line="360" w:lineRule="auto"/>
      <w:ind w:left="1" w:firstLine="851"/>
      <w:jc w:val="both"/>
    </w:pPr>
    <w:rPr>
      <w:rFonts w:ascii="Arial" w:eastAsia="Times New Roman" w:hAnsi="Arial" w:cs="Times New Roman"/>
      <w:sz w:val="24"/>
      <w:szCs w:val="20"/>
      <w:lang w:eastAsia="pt-BR"/>
    </w:rPr>
  </w:style>
  <w:style w:type="paragraph" w:customStyle="1" w:styleId="chamadasdetabelas">
    <w:name w:val="chamadas de tabelas"/>
    <w:basedOn w:val="Recuodecorpodetexto"/>
    <w:rsid w:val="00C65843"/>
    <w:pPr>
      <w:spacing w:line="240" w:lineRule="auto"/>
      <w:ind w:left="0" w:firstLine="0"/>
      <w:jc w:val="center"/>
    </w:pPr>
    <w:rPr>
      <w:rFonts w:ascii="Arial (W1)" w:hAnsi="Arial (W1)"/>
      <w:b/>
      <w:iCs/>
      <w:sz w:val="20"/>
    </w:rPr>
  </w:style>
  <w:style w:type="paragraph" w:customStyle="1" w:styleId="Estilochamadasdetabelas10pt">
    <w:name w:val="Estilo chamadas de tabelas + 10 pt"/>
    <w:basedOn w:val="chamadasdetabelas"/>
    <w:rsid w:val="00C65843"/>
    <w:rPr>
      <w:bCs/>
      <w:iCs w:val="0"/>
    </w:rPr>
  </w:style>
  <w:style w:type="paragraph" w:customStyle="1" w:styleId="fonte">
    <w:name w:val="fonte"/>
    <w:basedOn w:val="Normal"/>
    <w:rsid w:val="00C65843"/>
    <w:pPr>
      <w:spacing w:after="0" w:line="360" w:lineRule="auto"/>
    </w:pPr>
    <w:rPr>
      <w:rFonts w:ascii="Arial" w:eastAsia="Times New Roman" w:hAnsi="Arial" w:cs="Times New Roman"/>
      <w:b/>
      <w:sz w:val="18"/>
      <w:szCs w:val="18"/>
      <w:lang w:eastAsia="pt-BR"/>
    </w:rPr>
  </w:style>
  <w:style w:type="paragraph" w:customStyle="1" w:styleId="EstiloEstiloBibliografia10ptEspaamentoentrelinhassimpl">
    <w:name w:val="Estilo Estilo Bibliografia + 10 pt Espaçamento entre linhas:  simpl..."/>
    <w:basedOn w:val="EstiloBibliografia"/>
    <w:rsid w:val="00C65843"/>
    <w:pPr>
      <w:spacing w:before="40" w:after="40" w:line="240" w:lineRule="auto"/>
    </w:pPr>
    <w:rPr>
      <w:sz w:val="20"/>
    </w:rPr>
  </w:style>
  <w:style w:type="character" w:customStyle="1" w:styleId="RecuodecorpodetextoCharChar">
    <w:name w:val="Recuo de corpo de texto Char Char"/>
    <w:basedOn w:val="Fontepargpadro"/>
    <w:rsid w:val="00C65843"/>
    <w:rPr>
      <w:rFonts w:ascii="Arial" w:hAnsi="Arial" w:cs="Arial" w:hint="default"/>
      <w:sz w:val="24"/>
      <w:lang w:val="pt-BR" w:eastAsia="pt-BR" w:bidi="ar-SA"/>
    </w:rPr>
  </w:style>
  <w:style w:type="character" w:customStyle="1" w:styleId="chamadasdetabelasChar">
    <w:name w:val="chamadas de tabelas Char"/>
    <w:basedOn w:val="RecuodecorpodetextoCharChar"/>
    <w:rsid w:val="00C65843"/>
    <w:rPr>
      <w:rFonts w:ascii="Arial (W1)" w:hAnsi="Arial (W1)" w:cs="Arial (W1)" w:hint="default"/>
      <w:b/>
      <w:bCs w:val="0"/>
      <w:iCs/>
      <w:sz w:val="24"/>
      <w:lang w:val="pt-BR" w:eastAsia="pt-BR" w:bidi="ar-SA"/>
    </w:rPr>
  </w:style>
  <w:style w:type="character" w:customStyle="1" w:styleId="NORMALMARCADORESChar">
    <w:name w:val="NORMAL MARCADORES Char"/>
    <w:basedOn w:val="Fontepargpadro"/>
    <w:rsid w:val="00C65843"/>
    <w:rPr>
      <w:rFonts w:ascii="Arial" w:hAnsi="Arial" w:cs="Arial" w:hint="default"/>
      <w:sz w:val="24"/>
      <w:lang w:val="pt-BR" w:eastAsia="pt-BR" w:bidi="ar-SA"/>
    </w:rPr>
  </w:style>
  <w:style w:type="character" w:customStyle="1" w:styleId="WW8Num2z0">
    <w:name w:val="WW8Num2z0"/>
    <w:rsid w:val="00C65843"/>
    <w:rPr>
      <w:rFonts w:ascii="Symbol" w:hAnsi="Symbol"/>
    </w:rPr>
  </w:style>
  <w:style w:type="character" w:customStyle="1" w:styleId="WW8Num3z0">
    <w:name w:val="WW8Num3z0"/>
    <w:rsid w:val="00C65843"/>
    <w:rPr>
      <w:rFonts w:ascii="Symbol" w:hAnsi="Symbol"/>
    </w:rPr>
  </w:style>
  <w:style w:type="character" w:customStyle="1" w:styleId="WW8Num3z1">
    <w:name w:val="WW8Num3z1"/>
    <w:rsid w:val="00C65843"/>
    <w:rPr>
      <w:rFonts w:ascii="Courier New" w:hAnsi="Courier New" w:cs="Courier New"/>
    </w:rPr>
  </w:style>
  <w:style w:type="character" w:customStyle="1" w:styleId="WW8Num3z2">
    <w:name w:val="WW8Num3z2"/>
    <w:rsid w:val="00C65843"/>
    <w:rPr>
      <w:rFonts w:ascii="Wingdings" w:hAnsi="Wingdings"/>
    </w:rPr>
  </w:style>
  <w:style w:type="character" w:customStyle="1" w:styleId="WW8Num7z0">
    <w:name w:val="WW8Num7z0"/>
    <w:rsid w:val="00C65843"/>
    <w:rPr>
      <w:rFonts w:ascii="Symbol" w:hAnsi="Symbol"/>
    </w:rPr>
  </w:style>
  <w:style w:type="character" w:customStyle="1" w:styleId="WW8Num8z0">
    <w:name w:val="WW8Num8z0"/>
    <w:rsid w:val="00C65843"/>
    <w:rPr>
      <w:rFonts w:ascii="Symbol" w:hAnsi="Symbol"/>
    </w:rPr>
  </w:style>
  <w:style w:type="character" w:customStyle="1" w:styleId="WW8Num9z0">
    <w:name w:val="WW8Num9z0"/>
    <w:rsid w:val="00C65843"/>
    <w:rPr>
      <w:rFonts w:ascii="Symbol" w:hAnsi="Symbol"/>
    </w:rPr>
  </w:style>
  <w:style w:type="character" w:customStyle="1" w:styleId="WW8Num9z1">
    <w:name w:val="WW8Num9z1"/>
    <w:rsid w:val="00C65843"/>
    <w:rPr>
      <w:rFonts w:ascii="Symbol" w:hAnsi="Symbol"/>
      <w:color w:val="auto"/>
    </w:rPr>
  </w:style>
  <w:style w:type="character" w:customStyle="1" w:styleId="WW8Num9z5">
    <w:name w:val="WW8Num9z5"/>
    <w:rsid w:val="00C65843"/>
    <w:rPr>
      <w:rFonts w:ascii="Wingdings" w:hAnsi="Wingdings"/>
    </w:rPr>
  </w:style>
  <w:style w:type="character" w:customStyle="1" w:styleId="WW8Num10z0">
    <w:name w:val="WW8Num10z0"/>
    <w:rsid w:val="00C65843"/>
    <w:rPr>
      <w:rFonts w:ascii="Verdana" w:hAnsi="Verdana"/>
      <w:sz w:val="22"/>
      <w:szCs w:val="22"/>
    </w:rPr>
  </w:style>
  <w:style w:type="character" w:customStyle="1" w:styleId="WW8Num11z0">
    <w:name w:val="WW8Num11z0"/>
    <w:rsid w:val="00C65843"/>
    <w:rPr>
      <w:rFonts w:ascii="Symbol" w:hAnsi="Symbol"/>
      <w:color w:val="auto"/>
    </w:rPr>
  </w:style>
  <w:style w:type="character" w:customStyle="1" w:styleId="WW8Num11z1">
    <w:name w:val="WW8Num11z1"/>
    <w:rsid w:val="00C65843"/>
    <w:rPr>
      <w:rFonts w:ascii="Courier New" w:hAnsi="Courier New" w:cs="Courier New"/>
    </w:rPr>
  </w:style>
  <w:style w:type="character" w:customStyle="1" w:styleId="WW8Num11z2">
    <w:name w:val="WW8Num11z2"/>
    <w:rsid w:val="00C65843"/>
    <w:rPr>
      <w:rFonts w:ascii="Wingdings" w:hAnsi="Wingdings"/>
    </w:rPr>
  </w:style>
  <w:style w:type="character" w:customStyle="1" w:styleId="WW8Num11z3">
    <w:name w:val="WW8Num11z3"/>
    <w:rsid w:val="00C65843"/>
    <w:rPr>
      <w:rFonts w:ascii="Symbol" w:hAnsi="Symbol"/>
    </w:rPr>
  </w:style>
  <w:style w:type="character" w:customStyle="1" w:styleId="WW8Num13z0">
    <w:name w:val="WW8Num13z0"/>
    <w:rsid w:val="00C65843"/>
    <w:rPr>
      <w:rFonts w:ascii="Wingdings" w:hAnsi="Wingdings"/>
    </w:rPr>
  </w:style>
  <w:style w:type="character" w:customStyle="1" w:styleId="WW8Num13z3">
    <w:name w:val="WW8Num13z3"/>
    <w:rsid w:val="00C65843"/>
    <w:rPr>
      <w:rFonts w:ascii="Symbol" w:hAnsi="Symbol"/>
    </w:rPr>
  </w:style>
  <w:style w:type="character" w:customStyle="1" w:styleId="WW8Num14z0">
    <w:name w:val="WW8Num14z0"/>
    <w:rsid w:val="00C65843"/>
    <w:rPr>
      <w:rFonts w:ascii="Symbol" w:hAnsi="Symbol"/>
    </w:rPr>
  </w:style>
  <w:style w:type="character" w:customStyle="1" w:styleId="WW8Num14z1">
    <w:name w:val="WW8Num14z1"/>
    <w:rsid w:val="00C65843"/>
    <w:rPr>
      <w:rFonts w:ascii="Courier New" w:hAnsi="Courier New" w:cs="Courier New"/>
    </w:rPr>
  </w:style>
  <w:style w:type="character" w:customStyle="1" w:styleId="WW8Num14z2">
    <w:name w:val="WW8Num14z2"/>
    <w:rsid w:val="00C65843"/>
    <w:rPr>
      <w:rFonts w:ascii="Wingdings" w:hAnsi="Wingdings"/>
    </w:rPr>
  </w:style>
  <w:style w:type="character" w:customStyle="1" w:styleId="WW8Num15z0">
    <w:name w:val="WW8Num15z0"/>
    <w:rsid w:val="00C65843"/>
    <w:rPr>
      <w:rFonts w:ascii="Symbol" w:hAnsi="Symbol"/>
    </w:rPr>
  </w:style>
  <w:style w:type="character" w:customStyle="1" w:styleId="WW8Num16z0">
    <w:name w:val="WW8Num16z0"/>
    <w:rsid w:val="00C65843"/>
    <w:rPr>
      <w:rFonts w:ascii="Wingdings" w:hAnsi="Wingdings"/>
    </w:rPr>
  </w:style>
  <w:style w:type="character" w:customStyle="1" w:styleId="WW8Num16z3">
    <w:name w:val="WW8Num16z3"/>
    <w:rsid w:val="00C65843"/>
    <w:rPr>
      <w:rFonts w:ascii="Symbol" w:hAnsi="Symbol"/>
    </w:rPr>
  </w:style>
  <w:style w:type="character" w:customStyle="1" w:styleId="WW8Num17z0">
    <w:name w:val="WW8Num17z0"/>
    <w:rsid w:val="00C65843"/>
    <w:rPr>
      <w:rFonts w:ascii="Symbol" w:hAnsi="Symbol"/>
    </w:rPr>
  </w:style>
  <w:style w:type="character" w:customStyle="1" w:styleId="WW8Num17z1">
    <w:name w:val="WW8Num17z1"/>
    <w:rsid w:val="00C65843"/>
    <w:rPr>
      <w:rFonts w:ascii="Wingdings" w:hAnsi="Wingdings"/>
    </w:rPr>
  </w:style>
  <w:style w:type="character" w:customStyle="1" w:styleId="WW8Num18z0">
    <w:name w:val="WW8Num18z0"/>
    <w:rsid w:val="00C65843"/>
    <w:rPr>
      <w:rFonts w:ascii="Symbol" w:hAnsi="Symbol"/>
    </w:rPr>
  </w:style>
  <w:style w:type="character" w:customStyle="1" w:styleId="WW8Num19z0">
    <w:name w:val="WW8Num19z0"/>
    <w:rsid w:val="00C65843"/>
    <w:rPr>
      <w:rFonts w:ascii="Wingdings" w:hAnsi="Wingdings"/>
    </w:rPr>
  </w:style>
  <w:style w:type="character" w:customStyle="1" w:styleId="WW8Num19z3">
    <w:name w:val="WW8Num19z3"/>
    <w:rsid w:val="00C65843"/>
    <w:rPr>
      <w:rFonts w:ascii="Symbol" w:hAnsi="Symbol"/>
    </w:rPr>
  </w:style>
  <w:style w:type="character" w:customStyle="1" w:styleId="Fontepargpadro1">
    <w:name w:val="Fonte parág. padrão1"/>
    <w:rsid w:val="00C65843"/>
  </w:style>
  <w:style w:type="character" w:customStyle="1" w:styleId="CaracteresdeNotadeRodap">
    <w:name w:val="Caracteres de Nota de Rodapé"/>
    <w:basedOn w:val="Fontepargpadro1"/>
    <w:rsid w:val="00C65843"/>
    <w:rPr>
      <w:vertAlign w:val="superscript"/>
    </w:rPr>
  </w:style>
  <w:style w:type="character" w:customStyle="1" w:styleId="CaracteresdeNotadeFim">
    <w:name w:val="Caracteres de Nota de Fim"/>
    <w:basedOn w:val="Fontepargpadro1"/>
    <w:rsid w:val="00C65843"/>
    <w:rPr>
      <w:vertAlign w:val="superscript"/>
    </w:rPr>
  </w:style>
  <w:style w:type="paragraph" w:customStyle="1" w:styleId="Captulo">
    <w:name w:val="Capítulo"/>
    <w:basedOn w:val="Normal"/>
    <w:next w:val="Corpodetexto"/>
    <w:rsid w:val="00C65843"/>
    <w:pPr>
      <w:keepNext/>
      <w:suppressAutoHyphens/>
      <w:spacing w:before="240" w:after="0" w:line="360" w:lineRule="auto"/>
    </w:pPr>
    <w:rPr>
      <w:rFonts w:ascii="Arial" w:eastAsia="Arial Unicode MS" w:hAnsi="Arial" w:cs="Tahoma"/>
      <w:sz w:val="28"/>
      <w:szCs w:val="28"/>
      <w:lang w:eastAsia="ar-SA"/>
    </w:rPr>
  </w:style>
  <w:style w:type="paragraph" w:customStyle="1" w:styleId="Legenda1">
    <w:name w:val="Legenda1"/>
    <w:basedOn w:val="Normal"/>
    <w:next w:val="Normal"/>
    <w:rsid w:val="00C65843"/>
    <w:pPr>
      <w:suppressAutoHyphens/>
      <w:spacing w:after="0" w:line="360" w:lineRule="auto"/>
      <w:jc w:val="center"/>
    </w:pPr>
    <w:rPr>
      <w:rFonts w:ascii="Verdana" w:eastAsia="Times New Roman" w:hAnsi="Verdana" w:cs="Times New Roman"/>
      <w:b/>
      <w:lang w:eastAsia="ar-SA"/>
    </w:rPr>
  </w:style>
  <w:style w:type="paragraph" w:customStyle="1" w:styleId="ndice">
    <w:name w:val="Índice"/>
    <w:basedOn w:val="Normal"/>
    <w:rsid w:val="00C65843"/>
    <w:pPr>
      <w:suppressLineNumbers/>
      <w:suppressAutoHyphens/>
      <w:spacing w:after="0" w:line="360" w:lineRule="auto"/>
    </w:pPr>
    <w:rPr>
      <w:rFonts w:ascii="Verdana" w:eastAsia="Times New Roman" w:hAnsi="Verdana" w:cs="Tahoma"/>
      <w:lang w:eastAsia="ar-SA"/>
    </w:rPr>
  </w:style>
  <w:style w:type="paragraph" w:customStyle="1" w:styleId="Contedodetabela">
    <w:name w:val="Conteúdo de tabela"/>
    <w:basedOn w:val="Corpodetexto"/>
    <w:rsid w:val="00C65843"/>
    <w:pPr>
      <w:widowControl w:val="0"/>
      <w:suppressAutoHyphens/>
      <w:spacing w:line="360" w:lineRule="auto"/>
      <w:jc w:val="left"/>
    </w:pPr>
    <w:rPr>
      <w:sz w:val="24"/>
      <w:szCs w:val="22"/>
      <w:lang w:val="pt-PT" w:eastAsia="ar-SA"/>
    </w:rPr>
  </w:style>
  <w:style w:type="paragraph" w:customStyle="1" w:styleId="Recuodecorpodetexto21">
    <w:name w:val="Recuo de corpo de texto 21"/>
    <w:basedOn w:val="Normal"/>
    <w:rsid w:val="00C65843"/>
    <w:pPr>
      <w:tabs>
        <w:tab w:val="left" w:pos="1276"/>
      </w:tabs>
      <w:suppressAutoHyphens/>
      <w:spacing w:after="0" w:line="360" w:lineRule="auto"/>
      <w:ind w:firstLine="709"/>
      <w:jc w:val="both"/>
    </w:pPr>
    <w:rPr>
      <w:rFonts w:ascii="Times New Roman" w:eastAsia="Times New Roman" w:hAnsi="Times New Roman" w:cs="Times New Roman"/>
      <w:lang w:eastAsia="ar-SA"/>
    </w:rPr>
  </w:style>
  <w:style w:type="paragraph" w:customStyle="1" w:styleId="Commarcadores1">
    <w:name w:val="Com marcadores1"/>
    <w:basedOn w:val="Normal"/>
    <w:rsid w:val="00C65843"/>
    <w:pPr>
      <w:tabs>
        <w:tab w:val="left" w:pos="360"/>
      </w:tabs>
      <w:suppressAutoHyphens/>
      <w:spacing w:after="0" w:line="360" w:lineRule="auto"/>
      <w:ind w:left="360" w:hanging="360"/>
    </w:pPr>
    <w:rPr>
      <w:rFonts w:ascii="Arial" w:eastAsia="Times New Roman" w:hAnsi="Arial" w:cs="Times New Roman"/>
      <w:lang w:eastAsia="ar-SA"/>
    </w:rPr>
  </w:style>
  <w:style w:type="paragraph" w:customStyle="1" w:styleId="Recuodecorpodetexto31">
    <w:name w:val="Recuo de corpo de texto 31"/>
    <w:basedOn w:val="Normal"/>
    <w:rsid w:val="00C65843"/>
    <w:pPr>
      <w:suppressAutoHyphens/>
      <w:spacing w:after="0" w:line="360" w:lineRule="auto"/>
      <w:ind w:left="993" w:hanging="993"/>
      <w:jc w:val="both"/>
    </w:pPr>
    <w:rPr>
      <w:rFonts w:ascii="Verdana" w:eastAsia="Times New Roman" w:hAnsi="Verdana" w:cs="Times New Roman"/>
      <w:b/>
      <w:lang w:eastAsia="ar-SA"/>
    </w:rPr>
  </w:style>
  <w:style w:type="paragraph" w:customStyle="1" w:styleId="Estruturadodocumento1">
    <w:name w:val="Estrutura do documento1"/>
    <w:basedOn w:val="Normal"/>
    <w:rsid w:val="00C65843"/>
    <w:pPr>
      <w:shd w:val="clear" w:color="auto" w:fill="000080"/>
      <w:suppressAutoHyphens/>
      <w:spacing w:after="0" w:line="360" w:lineRule="auto"/>
    </w:pPr>
    <w:rPr>
      <w:rFonts w:ascii="Tahoma" w:eastAsia="Times New Roman" w:hAnsi="Tahoma" w:cs="Times New Roman"/>
      <w:lang w:eastAsia="ar-SA"/>
    </w:rPr>
  </w:style>
  <w:style w:type="paragraph" w:customStyle="1" w:styleId="Textodecomentrio1">
    <w:name w:val="Texto de comentário1"/>
    <w:basedOn w:val="Normal"/>
    <w:rsid w:val="00C65843"/>
    <w:pPr>
      <w:suppressAutoHyphens/>
      <w:spacing w:after="0" w:line="360" w:lineRule="auto"/>
    </w:pPr>
    <w:rPr>
      <w:rFonts w:ascii="Times New Roman" w:eastAsia="Times New Roman" w:hAnsi="Times New Roman" w:cs="Times New Roman"/>
      <w:sz w:val="20"/>
      <w:lang w:eastAsia="ar-SA"/>
    </w:rPr>
  </w:style>
  <w:style w:type="paragraph" w:customStyle="1" w:styleId="Contedodatabela">
    <w:name w:val="Conteúdo da tabela"/>
    <w:basedOn w:val="Normal"/>
    <w:rsid w:val="00C65843"/>
    <w:pPr>
      <w:suppressLineNumbers/>
      <w:suppressAutoHyphens/>
      <w:spacing w:after="0" w:line="360" w:lineRule="auto"/>
    </w:pPr>
    <w:rPr>
      <w:rFonts w:ascii="Verdana" w:eastAsia="Times New Roman" w:hAnsi="Verdana" w:cs="Times New Roman"/>
      <w:lang w:eastAsia="ar-SA"/>
    </w:rPr>
  </w:style>
  <w:style w:type="paragraph" w:customStyle="1" w:styleId="Contedodoquadro">
    <w:name w:val="Conteúdo do quadro"/>
    <w:basedOn w:val="Corpodetexto"/>
    <w:rsid w:val="00C65843"/>
    <w:pPr>
      <w:suppressAutoHyphens/>
      <w:spacing w:line="360" w:lineRule="auto"/>
    </w:pPr>
    <w:rPr>
      <w:sz w:val="22"/>
      <w:szCs w:val="22"/>
      <w:lang w:eastAsia="ar-SA"/>
    </w:rPr>
  </w:style>
  <w:style w:type="paragraph" w:customStyle="1" w:styleId="xl25">
    <w:name w:val="xl2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5">
    <w:name w:val="font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6">
    <w:name w:val="font6"/>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paragraph" w:customStyle="1" w:styleId="font7">
    <w:name w:val="font7"/>
    <w:basedOn w:val="Normal"/>
    <w:rsid w:val="00C65843"/>
    <w:pPr>
      <w:spacing w:before="100" w:beforeAutospacing="1" w:after="100" w:afterAutospacing="1" w:line="360" w:lineRule="auto"/>
    </w:pPr>
    <w:rPr>
      <w:rFonts w:ascii="Verdana" w:eastAsia="Arial Unicode MS" w:hAnsi="Verdana" w:cs="Arial Unicode MS"/>
      <w:color w:val="000000"/>
      <w:sz w:val="18"/>
      <w:szCs w:val="18"/>
      <w:lang w:eastAsia="pt-BR"/>
    </w:rPr>
  </w:style>
  <w:style w:type="paragraph" w:customStyle="1" w:styleId="xl26">
    <w:name w:val="xl26"/>
    <w:basedOn w:val="Normal"/>
    <w:rsid w:val="00C65843"/>
    <w:pPr>
      <w:spacing w:before="100" w:beforeAutospacing="1" w:after="100" w:afterAutospacing="1" w:line="360" w:lineRule="auto"/>
    </w:pPr>
    <w:rPr>
      <w:rFonts w:ascii="Verdana" w:eastAsia="Arial Unicode MS" w:hAnsi="Verdana" w:cs="Arial Unicode MS"/>
      <w:i/>
      <w:iCs/>
      <w:color w:val="000000"/>
      <w:sz w:val="18"/>
      <w:szCs w:val="18"/>
      <w:lang w:eastAsia="pt-BR"/>
    </w:rPr>
  </w:style>
  <w:style w:type="paragraph" w:customStyle="1" w:styleId="xl27">
    <w:name w:val="xl27"/>
    <w:basedOn w:val="Normal"/>
    <w:rsid w:val="00C65843"/>
    <w:pPr>
      <w:spacing w:before="100" w:beforeAutospacing="1" w:after="100" w:afterAutospacing="1" w:line="360" w:lineRule="auto"/>
    </w:pPr>
    <w:rPr>
      <w:rFonts w:ascii="Arial" w:eastAsia="Arial Unicode MS" w:hAnsi="Arial" w:cs="Arial"/>
      <w:color w:val="000000"/>
      <w:sz w:val="24"/>
      <w:szCs w:val="24"/>
      <w:lang w:eastAsia="pt-BR"/>
    </w:rPr>
  </w:style>
  <w:style w:type="paragraph" w:customStyle="1" w:styleId="xl28">
    <w:name w:val="xl28"/>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table" w:styleId="Tabelaprofissional">
    <w:name w:val="Table Professional"/>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M19">
    <w:name w:val="CM19"/>
    <w:basedOn w:val="Normal"/>
    <w:next w:val="Normal"/>
    <w:rsid w:val="00C65843"/>
    <w:pPr>
      <w:widowControl w:val="0"/>
      <w:autoSpaceDE w:val="0"/>
      <w:autoSpaceDN w:val="0"/>
      <w:adjustRightInd w:val="0"/>
      <w:spacing w:after="240" w:line="360" w:lineRule="auto"/>
    </w:pPr>
    <w:rPr>
      <w:rFonts w:ascii="Helvetica" w:eastAsia="Times New Roman" w:hAnsi="Helvetica" w:cs="Helvetica"/>
      <w:sz w:val="24"/>
      <w:szCs w:val="24"/>
      <w:lang w:eastAsia="pt-BR"/>
    </w:rPr>
  </w:style>
  <w:style w:type="paragraph" w:customStyle="1" w:styleId="CM1">
    <w:name w:val="CM1"/>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8">
    <w:name w:val="CM18"/>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2">
    <w:name w:val="CM12"/>
    <w:basedOn w:val="Normal"/>
    <w:next w:val="Normal"/>
    <w:rsid w:val="00C65843"/>
    <w:pPr>
      <w:widowControl w:val="0"/>
      <w:autoSpaceDE w:val="0"/>
      <w:autoSpaceDN w:val="0"/>
      <w:adjustRightInd w:val="0"/>
      <w:spacing w:after="0" w:line="346" w:lineRule="atLeast"/>
    </w:pPr>
    <w:rPr>
      <w:rFonts w:ascii="Helvetica" w:eastAsia="Times New Roman" w:hAnsi="Helvetica" w:cs="Helvetica"/>
      <w:sz w:val="24"/>
      <w:szCs w:val="24"/>
      <w:lang w:eastAsia="pt-BR"/>
    </w:rPr>
  </w:style>
  <w:style w:type="paragraph" w:customStyle="1" w:styleId="xl63">
    <w:name w:val="xl63"/>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4">
    <w:name w:val="xl64"/>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5">
    <w:name w:val="xl65"/>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66">
    <w:name w:val="xl66"/>
    <w:basedOn w:val="Normal"/>
    <w:rsid w:val="00C65843"/>
    <w:pPr>
      <w:spacing w:before="100" w:beforeAutospacing="1" w:after="100" w:afterAutospacing="1" w:line="360" w:lineRule="auto"/>
      <w:jc w:val="center"/>
    </w:pPr>
    <w:rPr>
      <w:rFonts w:ascii="Times New Roman" w:eastAsia="Times New Roman" w:hAnsi="Times New Roman" w:cs="Times New Roman"/>
      <w:sz w:val="20"/>
      <w:szCs w:val="20"/>
      <w:lang w:eastAsia="pt-BR"/>
    </w:rPr>
  </w:style>
  <w:style w:type="paragraph" w:customStyle="1" w:styleId="xl67">
    <w:name w:val="xl67"/>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paragraph" w:customStyle="1" w:styleId="xl68">
    <w:name w:val="xl68"/>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0">
    <w:name w:val="xl70"/>
    <w:basedOn w:val="Normal"/>
    <w:rsid w:val="00C65843"/>
    <w:pP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1">
    <w:name w:val="xl71"/>
    <w:basedOn w:val="Normal"/>
    <w:rsid w:val="00C65843"/>
    <w:pP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2">
    <w:name w:val="xl72"/>
    <w:basedOn w:val="Normal"/>
    <w:rsid w:val="00C65843"/>
    <w:pP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73">
    <w:name w:val="xl73"/>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C65843"/>
    <w:pP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75">
    <w:name w:val="xl75"/>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6">
    <w:name w:val="xl76"/>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7">
    <w:name w:val="xl77"/>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9">
    <w:name w:val="xl7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80">
    <w:name w:val="xl80"/>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82">
    <w:name w:val="xl82"/>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sz w:val="20"/>
      <w:szCs w:val="20"/>
      <w:lang w:eastAsia="pt-BR"/>
    </w:rPr>
  </w:style>
  <w:style w:type="paragraph" w:customStyle="1" w:styleId="xl83">
    <w:name w:val="xl83"/>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84">
    <w:name w:val="xl84"/>
    <w:basedOn w:val="Normal"/>
    <w:rsid w:val="00C65843"/>
    <w:pPr>
      <w:spacing w:before="100" w:beforeAutospacing="1" w:after="100" w:afterAutospacing="1" w:line="360" w:lineRule="auto"/>
    </w:pPr>
    <w:rPr>
      <w:rFonts w:ascii="Times New Roman" w:eastAsia="Times New Roman" w:hAnsi="Times New Roman" w:cs="Times New Roman"/>
      <w:i/>
      <w:iCs/>
      <w:sz w:val="20"/>
      <w:szCs w:val="20"/>
      <w:lang w:eastAsia="pt-BR"/>
    </w:rPr>
  </w:style>
  <w:style w:type="paragraph" w:customStyle="1" w:styleId="xl85">
    <w:name w:val="xl85"/>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character" w:styleId="Refdenotaderodap">
    <w:name w:val="footnote reference"/>
    <w:basedOn w:val="Fontepargpadro"/>
    <w:uiPriority w:val="99"/>
    <w:semiHidden/>
    <w:rsid w:val="00C65843"/>
    <w:rPr>
      <w:vertAlign w:val="superscript"/>
    </w:rPr>
  </w:style>
  <w:style w:type="table" w:styleId="Tabelasimples1">
    <w:name w:val="Table Simple 1"/>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abela">
    <w:name w:val="normalTabela"/>
    <w:basedOn w:val="Normal"/>
    <w:rsid w:val="00C65843"/>
    <w:pPr>
      <w:widowControl w:val="0"/>
      <w:spacing w:after="0" w:line="360" w:lineRule="auto"/>
      <w:jc w:val="both"/>
    </w:pPr>
    <w:rPr>
      <w:rFonts w:ascii="Arial" w:eastAsia="Times New Roman" w:hAnsi="Arial" w:cs="Times New Roman"/>
      <w:sz w:val="20"/>
      <w:szCs w:val="24"/>
      <w:lang w:eastAsia="pt-BR"/>
    </w:rPr>
  </w:style>
  <w:style w:type="paragraph" w:customStyle="1" w:styleId="EstiloLegenda">
    <w:name w:val="Estilo Legenda"/>
    <w:aliases w:val="TITULO FIGURA + 11 pt"/>
    <w:basedOn w:val="Legenda"/>
    <w:link w:val="EstiloLegendaChar"/>
    <w:rsid w:val="00C65843"/>
    <w:pPr>
      <w:keepNext/>
    </w:pPr>
    <w:rPr>
      <w:shadow w:val="0"/>
    </w:rPr>
  </w:style>
  <w:style w:type="character" w:customStyle="1" w:styleId="EstiloLegendaChar">
    <w:name w:val="Estilo Legenda Char"/>
    <w:aliases w:val="TITULO FIGURA + 11 pt Char"/>
    <w:basedOn w:val="LegendaChar"/>
    <w:link w:val="EstiloLegenda"/>
    <w:rsid w:val="00C65843"/>
    <w:rPr>
      <w:rFonts w:ascii="Arial Negrito" w:eastAsia="Times New Roman" w:hAnsi="Arial Negrito" w:cs="Arial"/>
      <w:b/>
      <w:bCs/>
      <w:shadow w:val="0"/>
      <w:color w:val="003366"/>
      <w:szCs w:val="20"/>
      <w:lang w:eastAsia="pt-BR"/>
    </w:rPr>
  </w:style>
  <w:style w:type="paragraph" w:customStyle="1" w:styleId="Rosto0">
    <w:name w:val="Rosto"/>
    <w:basedOn w:val="Normal"/>
    <w:next w:val="Normal"/>
    <w:rsid w:val="00C65843"/>
    <w:pPr>
      <w:spacing w:before="8000" w:after="0" w:line="240" w:lineRule="auto"/>
      <w:jc w:val="center"/>
    </w:pPr>
    <w:rPr>
      <w:rFonts w:ascii="Arial" w:eastAsia="Times New Roman" w:hAnsi="Arial" w:cs="Times New Roman"/>
      <w:b/>
      <w:bCs/>
      <w:sz w:val="32"/>
      <w:szCs w:val="24"/>
      <w:lang w:eastAsia="pt-BR"/>
    </w:rPr>
  </w:style>
  <w:style w:type="paragraph" w:customStyle="1" w:styleId="EstiloLegendaCentralizado">
    <w:name w:val="Estilo Legenda + Centralizado"/>
    <w:basedOn w:val="Legenda"/>
    <w:link w:val="EstiloLegendaCentralizadoChar"/>
    <w:rsid w:val="00C65843"/>
    <w:pPr>
      <w:widowControl/>
      <w:spacing w:after="120"/>
    </w:pPr>
    <w:rPr>
      <w:rFonts w:ascii="Arial (W1)" w:hAnsi="Arial (W1)"/>
      <w:shadow w:val="0"/>
      <w:color w:val="000080"/>
    </w:rPr>
  </w:style>
  <w:style w:type="paragraph" w:customStyle="1" w:styleId="EstiloEstiloLegendaCentralizado11pt">
    <w:name w:val="Estilo Estilo Legenda + Centralizado + 11 pt"/>
    <w:basedOn w:val="EstiloLegendaCentralizado"/>
    <w:link w:val="EstiloEstiloLegendaCentralizado11ptChar"/>
    <w:rsid w:val="00C65843"/>
    <w:pPr>
      <w:keepNext/>
    </w:pPr>
    <w:rPr>
      <w:rFonts w:ascii="Arial Negrito" w:hAnsi="Arial Negrito"/>
      <w:color w:val="003366"/>
    </w:rPr>
  </w:style>
  <w:style w:type="character" w:customStyle="1" w:styleId="EstiloLegendaCentralizadoChar">
    <w:name w:val="Estilo Legenda + Centralizado Char"/>
    <w:basedOn w:val="LegendaChar"/>
    <w:link w:val="EstiloLegendaCentralizado"/>
    <w:rsid w:val="00C65843"/>
    <w:rPr>
      <w:rFonts w:ascii="Arial (W1)" w:eastAsia="Times New Roman" w:hAnsi="Arial (W1)" w:cs="Arial"/>
      <w:b/>
      <w:bCs/>
      <w:shadow w:val="0"/>
      <w:color w:val="000080"/>
      <w:szCs w:val="20"/>
      <w:lang w:eastAsia="pt-BR"/>
    </w:rPr>
  </w:style>
  <w:style w:type="character" w:customStyle="1" w:styleId="EstiloEstiloLegendaCentralizado11ptChar">
    <w:name w:val="Estilo Estilo Legenda + Centralizado + 11 pt Char"/>
    <w:basedOn w:val="EstiloLegendaCentralizadoChar"/>
    <w:link w:val="EstiloEstiloLegendaCentralizado11pt"/>
    <w:rsid w:val="00C65843"/>
    <w:rPr>
      <w:rFonts w:ascii="Arial Negrito" w:eastAsia="Times New Roman" w:hAnsi="Arial Negrito" w:cs="Arial"/>
      <w:b/>
      <w:bCs/>
      <w:shadow w:val="0"/>
      <w:color w:val="003366"/>
      <w:szCs w:val="20"/>
      <w:lang w:eastAsia="pt-BR"/>
    </w:rPr>
  </w:style>
  <w:style w:type="paragraph" w:customStyle="1" w:styleId="EstiloEstiloTtulo1ArialNoTodasemmaisculas">
    <w:name w:val="Estilo Estilo Título 1 + Arial + Não Todas em maiúsculas"/>
    <w:basedOn w:val="Normal"/>
    <w:rsid w:val="00C65843"/>
    <w:pPr>
      <w:keepNext/>
      <w:numPr>
        <w:numId w:val="11"/>
      </w:numPr>
      <w:spacing w:before="160" w:line="360" w:lineRule="auto"/>
      <w:jc w:val="both"/>
      <w:outlineLvl w:val="0"/>
    </w:pPr>
    <w:rPr>
      <w:rFonts w:ascii="Arial" w:eastAsia="Times New Roman" w:hAnsi="Arial" w:cs="Arial"/>
      <w:b/>
      <w:bCs/>
      <w:shadow/>
      <w:color w:val="000080"/>
      <w:kern w:val="32"/>
      <w:sz w:val="24"/>
      <w:lang w:eastAsia="pt-BR"/>
    </w:rPr>
  </w:style>
  <w:style w:type="character" w:customStyle="1" w:styleId="normalQuadroChar">
    <w:name w:val="normalQuadro Char"/>
    <w:basedOn w:val="Fontepargpadro"/>
    <w:link w:val="normalQuadro"/>
    <w:rsid w:val="00C65843"/>
    <w:rPr>
      <w:rFonts w:ascii="Arial" w:eastAsia="Times New Roman"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5518">
      <w:bodyDiv w:val="1"/>
      <w:marLeft w:val="0"/>
      <w:marRight w:val="0"/>
      <w:marTop w:val="0"/>
      <w:marBottom w:val="0"/>
      <w:divBdr>
        <w:top w:val="none" w:sz="0" w:space="0" w:color="auto"/>
        <w:left w:val="none" w:sz="0" w:space="0" w:color="auto"/>
        <w:bottom w:val="none" w:sz="0" w:space="0" w:color="auto"/>
        <w:right w:val="none" w:sz="0" w:space="0" w:color="auto"/>
      </w:divBdr>
    </w:div>
    <w:div w:id="829829669">
      <w:bodyDiv w:val="1"/>
      <w:marLeft w:val="0"/>
      <w:marRight w:val="0"/>
      <w:marTop w:val="0"/>
      <w:marBottom w:val="0"/>
      <w:divBdr>
        <w:top w:val="none" w:sz="0" w:space="0" w:color="auto"/>
        <w:left w:val="none" w:sz="0" w:space="0" w:color="auto"/>
        <w:bottom w:val="none" w:sz="0" w:space="0" w:color="auto"/>
        <w:right w:val="none" w:sz="0" w:space="0" w:color="auto"/>
      </w:divBdr>
    </w:div>
    <w:div w:id="913972640">
      <w:bodyDiv w:val="1"/>
      <w:marLeft w:val="0"/>
      <w:marRight w:val="0"/>
      <w:marTop w:val="0"/>
      <w:marBottom w:val="0"/>
      <w:divBdr>
        <w:top w:val="none" w:sz="0" w:space="0" w:color="auto"/>
        <w:left w:val="none" w:sz="0" w:space="0" w:color="auto"/>
        <w:bottom w:val="none" w:sz="0" w:space="0" w:color="auto"/>
        <w:right w:val="none" w:sz="0" w:space="0" w:color="auto"/>
      </w:divBdr>
    </w:div>
    <w:div w:id="1028337005">
      <w:bodyDiv w:val="1"/>
      <w:marLeft w:val="0"/>
      <w:marRight w:val="0"/>
      <w:marTop w:val="0"/>
      <w:marBottom w:val="0"/>
      <w:divBdr>
        <w:top w:val="none" w:sz="0" w:space="0" w:color="auto"/>
        <w:left w:val="none" w:sz="0" w:space="0" w:color="auto"/>
        <w:bottom w:val="none" w:sz="0" w:space="0" w:color="auto"/>
        <w:right w:val="none" w:sz="0" w:space="0" w:color="auto"/>
      </w:divBdr>
    </w:div>
    <w:div w:id="1134373072">
      <w:bodyDiv w:val="1"/>
      <w:marLeft w:val="0"/>
      <w:marRight w:val="0"/>
      <w:marTop w:val="0"/>
      <w:marBottom w:val="0"/>
      <w:divBdr>
        <w:top w:val="none" w:sz="0" w:space="0" w:color="auto"/>
        <w:left w:val="none" w:sz="0" w:space="0" w:color="auto"/>
        <w:bottom w:val="none" w:sz="0" w:space="0" w:color="auto"/>
        <w:right w:val="none" w:sz="0" w:space="0" w:color="auto"/>
      </w:divBdr>
    </w:div>
    <w:div w:id="1409109191">
      <w:bodyDiv w:val="1"/>
      <w:marLeft w:val="0"/>
      <w:marRight w:val="0"/>
      <w:marTop w:val="0"/>
      <w:marBottom w:val="0"/>
      <w:divBdr>
        <w:top w:val="none" w:sz="0" w:space="0" w:color="auto"/>
        <w:left w:val="none" w:sz="0" w:space="0" w:color="auto"/>
        <w:bottom w:val="none" w:sz="0" w:space="0" w:color="auto"/>
        <w:right w:val="none" w:sz="0" w:space="0" w:color="auto"/>
      </w:divBdr>
    </w:div>
    <w:div w:id="1481337755">
      <w:bodyDiv w:val="1"/>
      <w:marLeft w:val="0"/>
      <w:marRight w:val="0"/>
      <w:marTop w:val="0"/>
      <w:marBottom w:val="0"/>
      <w:divBdr>
        <w:top w:val="none" w:sz="0" w:space="0" w:color="auto"/>
        <w:left w:val="none" w:sz="0" w:space="0" w:color="auto"/>
        <w:bottom w:val="none" w:sz="0" w:space="0" w:color="auto"/>
        <w:right w:val="none" w:sz="0" w:space="0" w:color="auto"/>
      </w:divBdr>
    </w:div>
    <w:div w:id="2018534812">
      <w:bodyDiv w:val="1"/>
      <w:marLeft w:val="0"/>
      <w:marRight w:val="0"/>
      <w:marTop w:val="0"/>
      <w:marBottom w:val="0"/>
      <w:divBdr>
        <w:top w:val="none" w:sz="0" w:space="0" w:color="auto"/>
        <w:left w:val="none" w:sz="0" w:space="0" w:color="auto"/>
        <w:bottom w:val="none" w:sz="0" w:space="0" w:color="auto"/>
        <w:right w:val="none" w:sz="0" w:space="0" w:color="auto"/>
      </w:divBdr>
    </w:div>
    <w:div w:id="20593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camarapoa.r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B4C6-E833-4BE4-AAF9-73876404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44</Pages>
  <Words>13135</Words>
  <Characters>70932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Jaderson Alan Markus Borgelt</cp:lastModifiedBy>
  <cp:revision>85</cp:revision>
  <cp:lastPrinted>2017-11-27T17:03:00Z</cp:lastPrinted>
  <dcterms:created xsi:type="dcterms:W3CDTF">2017-08-25T14:59:00Z</dcterms:created>
  <dcterms:modified xsi:type="dcterms:W3CDTF">2017-12-19T17:46:00Z</dcterms:modified>
</cp:coreProperties>
</file>