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86" w:rsidRPr="00886986" w:rsidRDefault="00886986" w:rsidP="00886986">
      <w:pPr>
        <w:pStyle w:val="Cabealho"/>
        <w:jc w:val="center"/>
        <w:rPr>
          <w:rFonts w:ascii="Arial" w:hAnsi="Arial"/>
          <w:b/>
          <w:sz w:val="20"/>
        </w:rPr>
      </w:pPr>
      <w:r w:rsidRPr="00886986">
        <w:rPr>
          <w:rFonts w:ascii="Arial" w:hAnsi="Arial"/>
          <w:b/>
          <w:sz w:val="20"/>
        </w:rPr>
        <w:t>CÂMARA MUNICIPAL DE PORTO ALEGRE</w:t>
      </w:r>
    </w:p>
    <w:p w:rsidR="00886986" w:rsidRPr="00886986" w:rsidRDefault="00886986" w:rsidP="00886986">
      <w:pPr>
        <w:pStyle w:val="Cabealho"/>
        <w:jc w:val="center"/>
        <w:rPr>
          <w:rFonts w:ascii="Arial" w:hAnsi="Arial"/>
          <w:sz w:val="20"/>
        </w:rPr>
      </w:pPr>
      <w:r w:rsidRPr="00886986">
        <w:rPr>
          <w:rFonts w:ascii="Arial" w:hAnsi="Arial"/>
          <w:b/>
          <w:sz w:val="20"/>
        </w:rPr>
        <w:t>PROCURADORIA</w:t>
      </w:r>
    </w:p>
    <w:p w:rsidR="00024DCC" w:rsidRDefault="00024DCC" w:rsidP="00886986">
      <w:pPr>
        <w:pStyle w:val="Ttulo1"/>
        <w:rPr>
          <w:rFonts w:ascii="Arial" w:hAnsi="Arial"/>
          <w:sz w:val="20"/>
        </w:rPr>
      </w:pPr>
    </w:p>
    <w:p w:rsidR="00024DCC" w:rsidRDefault="00024DCC" w:rsidP="00886986">
      <w:pPr>
        <w:pStyle w:val="Ttulo1"/>
        <w:rPr>
          <w:rFonts w:ascii="Arial" w:hAnsi="Arial"/>
          <w:sz w:val="20"/>
        </w:rPr>
      </w:pPr>
    </w:p>
    <w:p w:rsidR="00886986" w:rsidRPr="00886986" w:rsidRDefault="00024DCC" w:rsidP="00886986">
      <w:pPr>
        <w:pStyle w:val="Ttulo1"/>
        <w:rPr>
          <w:rFonts w:ascii="Arial" w:hAnsi="Arial"/>
          <w:sz w:val="20"/>
        </w:rPr>
      </w:pPr>
      <w:r w:rsidRPr="00886986">
        <w:rPr>
          <w:rFonts w:ascii="Arial" w:hAnsi="Arial"/>
          <w:sz w:val="20"/>
        </w:rPr>
        <w:t>PARECER Nº</w:t>
      </w:r>
      <w:r w:rsidR="00886986" w:rsidRPr="00886986">
        <w:rPr>
          <w:rFonts w:ascii="Arial" w:hAnsi="Arial"/>
          <w:sz w:val="20"/>
        </w:rPr>
        <w:t xml:space="preserve"> 5</w:t>
      </w:r>
      <w:r>
        <w:rPr>
          <w:rFonts w:ascii="Arial" w:hAnsi="Arial"/>
          <w:sz w:val="20"/>
        </w:rPr>
        <w:t>88</w:t>
      </w:r>
      <w:r w:rsidR="00886986" w:rsidRPr="00886986">
        <w:rPr>
          <w:rFonts w:ascii="Arial" w:hAnsi="Arial"/>
          <w:sz w:val="20"/>
        </w:rPr>
        <w:t>/1</w:t>
      </w:r>
      <w:r w:rsidR="00886986">
        <w:rPr>
          <w:rFonts w:ascii="Arial" w:hAnsi="Arial"/>
          <w:sz w:val="20"/>
        </w:rPr>
        <w:t>5</w:t>
      </w:r>
      <w:r w:rsidR="00886986" w:rsidRPr="00886986">
        <w:rPr>
          <w:rFonts w:ascii="Arial" w:hAnsi="Arial"/>
          <w:sz w:val="20"/>
        </w:rPr>
        <w:t>.</w:t>
      </w:r>
    </w:p>
    <w:p w:rsidR="00886986" w:rsidRPr="00886986" w:rsidRDefault="00886986" w:rsidP="00886986">
      <w:pPr>
        <w:ind w:left="4536"/>
        <w:rPr>
          <w:rFonts w:ascii="Arial" w:hAnsi="Arial"/>
          <w:b/>
          <w:sz w:val="20"/>
          <w:szCs w:val="20"/>
        </w:rPr>
      </w:pPr>
    </w:p>
    <w:p w:rsidR="00886986" w:rsidRPr="00886986" w:rsidRDefault="00024DCC" w:rsidP="00886986">
      <w:pPr>
        <w:ind w:left="4536"/>
        <w:rPr>
          <w:rFonts w:ascii="Arial" w:hAnsi="Arial"/>
          <w:b/>
          <w:sz w:val="20"/>
          <w:szCs w:val="20"/>
        </w:rPr>
      </w:pPr>
      <w:r w:rsidRPr="00886986">
        <w:rPr>
          <w:rFonts w:ascii="Arial" w:hAnsi="Arial"/>
          <w:b/>
          <w:sz w:val="20"/>
          <w:szCs w:val="20"/>
        </w:rPr>
        <w:t>PROCESSO Nº</w:t>
      </w:r>
      <w:r w:rsidR="00886986" w:rsidRPr="00886986">
        <w:rPr>
          <w:rFonts w:ascii="Arial" w:hAnsi="Arial"/>
          <w:b/>
          <w:sz w:val="20"/>
          <w:szCs w:val="20"/>
        </w:rPr>
        <w:t xml:space="preserve"> </w:t>
      </w:r>
      <w:r w:rsidR="00886986">
        <w:rPr>
          <w:rFonts w:ascii="Arial" w:hAnsi="Arial"/>
          <w:b/>
          <w:sz w:val="20"/>
          <w:szCs w:val="20"/>
        </w:rPr>
        <w:t>388</w:t>
      </w:r>
      <w:r w:rsidR="00886986" w:rsidRPr="00886986">
        <w:rPr>
          <w:rFonts w:ascii="Arial" w:hAnsi="Arial"/>
          <w:b/>
          <w:sz w:val="20"/>
          <w:szCs w:val="20"/>
        </w:rPr>
        <w:t>/14.</w:t>
      </w:r>
    </w:p>
    <w:p w:rsidR="00886986" w:rsidRPr="00886986" w:rsidRDefault="00886986" w:rsidP="00886986">
      <w:pPr>
        <w:ind w:left="4536"/>
        <w:rPr>
          <w:rFonts w:ascii="Arial" w:hAnsi="Arial"/>
          <w:b/>
          <w:sz w:val="20"/>
          <w:szCs w:val="20"/>
        </w:rPr>
      </w:pPr>
      <w:r w:rsidRPr="00886986">
        <w:rPr>
          <w:rFonts w:ascii="Arial" w:hAnsi="Arial"/>
          <w:b/>
          <w:sz w:val="20"/>
          <w:szCs w:val="20"/>
        </w:rPr>
        <w:t xml:space="preserve">PLL             </w:t>
      </w:r>
      <w:r w:rsidR="00024DCC">
        <w:rPr>
          <w:rFonts w:ascii="Arial" w:hAnsi="Arial"/>
          <w:b/>
          <w:sz w:val="20"/>
          <w:szCs w:val="20"/>
        </w:rPr>
        <w:t xml:space="preserve">  Nº  </w:t>
      </w:r>
      <w:r>
        <w:rPr>
          <w:rFonts w:ascii="Arial" w:hAnsi="Arial"/>
          <w:b/>
          <w:sz w:val="20"/>
          <w:szCs w:val="20"/>
        </w:rPr>
        <w:t xml:space="preserve"> 25</w:t>
      </w:r>
      <w:r w:rsidRPr="00886986">
        <w:rPr>
          <w:rFonts w:ascii="Arial" w:hAnsi="Arial"/>
          <w:b/>
          <w:sz w:val="20"/>
          <w:szCs w:val="20"/>
        </w:rPr>
        <w:t>/14.</w:t>
      </w:r>
    </w:p>
    <w:p w:rsidR="00886986" w:rsidRPr="00886986" w:rsidRDefault="00886986" w:rsidP="00886986">
      <w:pPr>
        <w:pStyle w:val="Ttulo1"/>
        <w:rPr>
          <w:rFonts w:ascii="Arial" w:hAnsi="Arial"/>
          <w:sz w:val="20"/>
        </w:rPr>
      </w:pPr>
      <w:r w:rsidRPr="00886986">
        <w:rPr>
          <w:rFonts w:ascii="Arial" w:hAnsi="Arial"/>
          <w:sz w:val="20"/>
        </w:rPr>
        <w:tab/>
      </w:r>
      <w:r w:rsidRPr="00886986">
        <w:rPr>
          <w:rFonts w:ascii="Arial" w:hAnsi="Arial"/>
          <w:sz w:val="20"/>
        </w:rPr>
        <w:tab/>
      </w:r>
    </w:p>
    <w:p w:rsidR="00886986" w:rsidRPr="000742CA" w:rsidRDefault="00886986" w:rsidP="00886986">
      <w:pPr>
        <w:rPr>
          <w:rFonts w:ascii="Arial" w:hAnsi="Arial"/>
          <w:b/>
          <w:sz w:val="20"/>
          <w:szCs w:val="20"/>
        </w:rPr>
      </w:pPr>
    </w:p>
    <w:p w:rsidR="00886986" w:rsidRPr="00F2715B" w:rsidRDefault="00886986" w:rsidP="00886986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Cs/>
          <w:sz w:val="20"/>
          <w:szCs w:val="20"/>
        </w:rPr>
        <w:tab/>
      </w:r>
      <w:r w:rsidRPr="00F2715B">
        <w:rPr>
          <w:rFonts w:ascii="Arial" w:hAnsi="Arial"/>
          <w:bCs/>
          <w:sz w:val="18"/>
          <w:szCs w:val="18"/>
        </w:rPr>
        <w:t xml:space="preserve">É submetido </w:t>
      </w:r>
      <w:r w:rsidRPr="00F2715B">
        <w:rPr>
          <w:rFonts w:ascii="Arial" w:hAnsi="Arial"/>
          <w:sz w:val="18"/>
          <w:szCs w:val="18"/>
        </w:rPr>
        <w:t xml:space="preserve">a exame desta Procuradoria, para parecer prévio, o Projeto de Lei do Legislativo em epígrafe, que </w:t>
      </w:r>
      <w:r w:rsidR="00024DCC">
        <w:rPr>
          <w:rFonts w:ascii="Arial" w:hAnsi="Arial"/>
          <w:sz w:val="18"/>
          <w:szCs w:val="18"/>
        </w:rPr>
        <w:t>proíbe</w:t>
      </w:r>
      <w:r>
        <w:rPr>
          <w:rFonts w:ascii="Arial" w:hAnsi="Arial"/>
          <w:sz w:val="18"/>
          <w:szCs w:val="18"/>
        </w:rPr>
        <w:t xml:space="preserve">, no Município de Porto </w:t>
      </w:r>
      <w:r w:rsidR="00024DCC">
        <w:rPr>
          <w:rFonts w:ascii="Arial" w:hAnsi="Arial"/>
          <w:sz w:val="18"/>
          <w:szCs w:val="18"/>
        </w:rPr>
        <w:t>Alegre, de</w:t>
      </w:r>
      <w:r w:rsidRPr="00F2715B">
        <w:rPr>
          <w:rFonts w:ascii="Arial" w:hAnsi="Arial"/>
          <w:sz w:val="18"/>
          <w:szCs w:val="18"/>
        </w:rPr>
        <w:t xml:space="preserve"> uso de produtos fumígenos em</w:t>
      </w:r>
      <w:r>
        <w:rPr>
          <w:rFonts w:ascii="Arial" w:hAnsi="Arial"/>
          <w:sz w:val="18"/>
          <w:szCs w:val="18"/>
        </w:rPr>
        <w:t xml:space="preserve"> áreas verdes públicas</w:t>
      </w:r>
      <w:r w:rsidRPr="00F2715B">
        <w:rPr>
          <w:rFonts w:ascii="Arial" w:hAnsi="Arial"/>
          <w:sz w:val="18"/>
          <w:szCs w:val="18"/>
        </w:rPr>
        <w:t>.</w:t>
      </w:r>
    </w:p>
    <w:p w:rsidR="00886986" w:rsidRPr="00F2715B" w:rsidRDefault="00886986" w:rsidP="00886986">
      <w:pPr>
        <w:pStyle w:val="Ttulo2"/>
        <w:ind w:firstLine="708"/>
        <w:rPr>
          <w:rFonts w:cs="Arial"/>
          <w:sz w:val="18"/>
          <w:szCs w:val="18"/>
        </w:rPr>
      </w:pPr>
      <w:r w:rsidRPr="00F2715B">
        <w:rPr>
          <w:rFonts w:cs="Arial"/>
          <w:sz w:val="18"/>
          <w:szCs w:val="18"/>
        </w:rPr>
        <w:t>Consoante dispõe a Constituição Federal, compete aos Municípios legislar sobre matérias de interesse local, suplementar a legislação federal e estadual e, em conjunto com a União e os Estados, cuidar da saúde e assistência pública (artigos 23, inciso II, e 30, incisos I e II).</w:t>
      </w:r>
    </w:p>
    <w:p w:rsidR="00886986" w:rsidRPr="00F2715B" w:rsidRDefault="00886986" w:rsidP="00886986">
      <w:pPr>
        <w:pStyle w:val="Ttulo2"/>
        <w:ind w:firstLine="708"/>
        <w:rPr>
          <w:sz w:val="18"/>
          <w:szCs w:val="18"/>
        </w:rPr>
      </w:pPr>
      <w:r w:rsidRPr="00F2715B">
        <w:rPr>
          <w:rFonts w:cs="Arial"/>
          <w:sz w:val="18"/>
          <w:szCs w:val="18"/>
        </w:rPr>
        <w:t>A Constituição do Estado do RGS declara competir ao Município exercer poder de polícia administrativa em matéria de proteção à saúde dos</w:t>
      </w:r>
      <w:r w:rsidRPr="00F2715B">
        <w:rPr>
          <w:sz w:val="18"/>
          <w:szCs w:val="18"/>
        </w:rPr>
        <w:t xml:space="preserve"> munícipes.</w:t>
      </w:r>
    </w:p>
    <w:p w:rsidR="00886986" w:rsidRPr="00F2715B" w:rsidRDefault="00886986" w:rsidP="00886986">
      <w:pPr>
        <w:pStyle w:val="Corpodetexto"/>
        <w:ind w:firstLine="708"/>
        <w:rPr>
          <w:sz w:val="18"/>
          <w:szCs w:val="18"/>
        </w:rPr>
      </w:pPr>
      <w:r w:rsidRPr="00F2715B">
        <w:rPr>
          <w:sz w:val="18"/>
          <w:szCs w:val="18"/>
        </w:rPr>
        <w:t>A Lei Orgânica estatui competir ao Município prover a tudo quanto concerne ao interesse local, e licenciar para funcionamentos os estabelecimentos comerciais, industriais e de serviços e similares (arts. 8º, inciso IV, e 9º, inciso II).</w:t>
      </w:r>
    </w:p>
    <w:p w:rsidR="00886986" w:rsidRDefault="00886986" w:rsidP="00886986">
      <w:pPr>
        <w:ind w:firstLine="708"/>
        <w:jc w:val="both"/>
        <w:rPr>
          <w:rFonts w:ascii="Arial" w:hAnsi="Arial"/>
          <w:sz w:val="18"/>
          <w:szCs w:val="18"/>
        </w:rPr>
      </w:pPr>
      <w:r w:rsidRPr="00F2715B">
        <w:rPr>
          <w:rFonts w:ascii="Arial" w:hAnsi="Arial"/>
          <w:sz w:val="18"/>
          <w:szCs w:val="18"/>
        </w:rPr>
        <w:t>Declara, ainda, ser atribuição do Município a promoção do direito à saúde e a normatização das ações e serviços de saúde, competindo-lhe, também, o controle e fiscalização de qualquer atividade e serviço que envolva risco à saúde (arts. 157, 160, e 161, inciso XVIII).</w:t>
      </w:r>
    </w:p>
    <w:p w:rsidR="00886986" w:rsidRDefault="00886986" w:rsidP="00886986">
      <w:pPr>
        <w:ind w:firstLine="70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Consoantes se infere do exposto, a matéria objeto da proposição se insere no âmbito de competência mun</w:t>
      </w:r>
    </w:p>
    <w:p w:rsidR="00886986" w:rsidRPr="00F2715B" w:rsidRDefault="00886986" w:rsidP="00886986">
      <w:pPr>
        <w:ind w:firstLine="70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 </w:t>
      </w:r>
      <w:r w:rsidRPr="00F2715B">
        <w:rPr>
          <w:rFonts w:ascii="Arial" w:hAnsi="Arial"/>
          <w:sz w:val="18"/>
          <w:szCs w:val="18"/>
        </w:rPr>
        <w:t>União, no exercício d</w:t>
      </w:r>
      <w:r>
        <w:rPr>
          <w:rFonts w:ascii="Arial" w:hAnsi="Arial"/>
          <w:sz w:val="18"/>
          <w:szCs w:val="18"/>
        </w:rPr>
        <w:t>e</w:t>
      </w:r>
      <w:r w:rsidRPr="00F2715B">
        <w:rPr>
          <w:rFonts w:ascii="Arial" w:hAnsi="Arial"/>
          <w:sz w:val="18"/>
          <w:szCs w:val="18"/>
        </w:rPr>
        <w:t xml:space="preserve"> competência</w:t>
      </w:r>
      <w:r>
        <w:rPr>
          <w:rFonts w:ascii="Arial" w:hAnsi="Arial"/>
          <w:sz w:val="18"/>
          <w:szCs w:val="18"/>
        </w:rPr>
        <w:t xml:space="preserve"> prevista no </w:t>
      </w:r>
      <w:r w:rsidRPr="00F2715B">
        <w:rPr>
          <w:rFonts w:ascii="Arial" w:hAnsi="Arial"/>
          <w:sz w:val="18"/>
          <w:szCs w:val="18"/>
        </w:rPr>
        <w:t>artigo 24, inciso XII,</w:t>
      </w:r>
      <w:r>
        <w:rPr>
          <w:rFonts w:ascii="Arial" w:hAnsi="Arial"/>
          <w:sz w:val="18"/>
          <w:szCs w:val="18"/>
        </w:rPr>
        <w:t xml:space="preserve"> da Carta Magna</w:t>
      </w:r>
      <w:r w:rsidRPr="00F2715B">
        <w:rPr>
          <w:rFonts w:ascii="Arial" w:hAnsi="Arial"/>
          <w:sz w:val="18"/>
          <w:szCs w:val="18"/>
        </w:rPr>
        <w:t>, editou a Lei nº 9.294/96, que assim regula a matéria:</w:t>
      </w:r>
    </w:p>
    <w:p w:rsidR="00886986" w:rsidRDefault="00886986" w:rsidP="00886986">
      <w:pPr>
        <w:pStyle w:val="Recuodecorpodetexto3"/>
        <w:ind w:left="0"/>
        <w:rPr>
          <w:i w:val="0"/>
          <w:iCs w:val="0"/>
          <w:sz w:val="16"/>
          <w:szCs w:val="16"/>
        </w:rPr>
      </w:pPr>
    </w:p>
    <w:p w:rsidR="00886986" w:rsidRDefault="00886986" w:rsidP="00886986">
      <w:pPr>
        <w:pStyle w:val="Recuodecorpodetexto3"/>
        <w:ind w:left="0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ab/>
        <w:t>“</w:t>
      </w:r>
      <w:r w:rsidRPr="007132F7">
        <w:rPr>
          <w:i w:val="0"/>
          <w:iCs w:val="0"/>
          <w:sz w:val="16"/>
          <w:szCs w:val="16"/>
        </w:rPr>
        <w:t xml:space="preserve">Art. 2º É proibido o uso de cigarros, cigarrilhas, charutos, cachimbos ou de qualquer outro produto fumígeno, </w:t>
      </w:r>
      <w:r>
        <w:rPr>
          <w:i w:val="0"/>
          <w:iCs w:val="0"/>
          <w:sz w:val="16"/>
          <w:szCs w:val="16"/>
        </w:rPr>
        <w:tab/>
      </w:r>
      <w:r w:rsidRPr="007132F7">
        <w:rPr>
          <w:i w:val="0"/>
          <w:iCs w:val="0"/>
          <w:sz w:val="16"/>
          <w:szCs w:val="16"/>
        </w:rPr>
        <w:t>derivado ou não do tabaco, em recinto coletivo</w:t>
      </w:r>
      <w:r>
        <w:rPr>
          <w:i w:val="0"/>
          <w:iCs w:val="0"/>
          <w:sz w:val="16"/>
          <w:szCs w:val="16"/>
        </w:rPr>
        <w:t xml:space="preserve"> fechado</w:t>
      </w:r>
      <w:r w:rsidRPr="007132F7">
        <w:rPr>
          <w:i w:val="0"/>
          <w:iCs w:val="0"/>
          <w:sz w:val="16"/>
          <w:szCs w:val="16"/>
        </w:rPr>
        <w:t xml:space="preserve">, privado ou público. </w:t>
      </w:r>
    </w:p>
    <w:p w:rsidR="00886986" w:rsidRPr="007132F7" w:rsidRDefault="00886986" w:rsidP="00886986">
      <w:pPr>
        <w:pStyle w:val="Recuodecorpodetexto3"/>
        <w:ind w:left="709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>...</w:t>
      </w:r>
    </w:p>
    <w:p w:rsidR="00886986" w:rsidRPr="007132F7" w:rsidRDefault="00886986" w:rsidP="00886986">
      <w:pPr>
        <w:ind w:left="709"/>
        <w:jc w:val="both"/>
        <w:rPr>
          <w:rFonts w:ascii="Arial" w:hAnsi="Arial" w:cs="Arial"/>
          <w:sz w:val="16"/>
          <w:szCs w:val="16"/>
        </w:rPr>
      </w:pPr>
      <w:r w:rsidRPr="007132F7">
        <w:rPr>
          <w:rFonts w:ascii="Arial" w:hAnsi="Arial" w:cs="Arial"/>
          <w:sz w:val="16"/>
          <w:szCs w:val="16"/>
        </w:rPr>
        <w:t>§</w:t>
      </w:r>
      <w:r>
        <w:rPr>
          <w:rFonts w:ascii="Arial" w:hAnsi="Arial" w:cs="Arial"/>
          <w:sz w:val="16"/>
          <w:szCs w:val="16"/>
        </w:rPr>
        <w:t xml:space="preserve"> 3</w:t>
      </w:r>
      <w:r w:rsidRPr="007132F7">
        <w:rPr>
          <w:rFonts w:ascii="Arial" w:hAnsi="Arial" w:cs="Arial"/>
          <w:sz w:val="16"/>
          <w:szCs w:val="16"/>
        </w:rPr>
        <w:t>º</w:t>
      </w:r>
      <w:r>
        <w:rPr>
          <w:rFonts w:ascii="Arial" w:hAnsi="Arial" w:cs="Arial"/>
          <w:sz w:val="16"/>
          <w:szCs w:val="16"/>
        </w:rPr>
        <w:t xml:space="preserve"> Considera-</w:t>
      </w:r>
      <w:r w:rsidRPr="007132F7">
        <w:rPr>
          <w:rFonts w:ascii="Arial" w:hAnsi="Arial" w:cs="Arial"/>
          <w:sz w:val="16"/>
          <w:szCs w:val="16"/>
        </w:rPr>
        <w:t xml:space="preserve">se </w:t>
      </w:r>
      <w:r>
        <w:rPr>
          <w:rFonts w:ascii="Arial" w:hAnsi="Arial" w:cs="Arial"/>
          <w:sz w:val="16"/>
          <w:szCs w:val="16"/>
        </w:rPr>
        <w:t>recinto coletivo o local fechado, de acesso público, destinado a permanente utilização simultânea por várias pessoas</w:t>
      </w:r>
      <w:r w:rsidRPr="007132F7">
        <w:rPr>
          <w:rFonts w:ascii="Arial" w:hAnsi="Arial" w:cs="Arial"/>
          <w:sz w:val="16"/>
          <w:szCs w:val="16"/>
        </w:rPr>
        <w:t>.</w:t>
      </w:r>
    </w:p>
    <w:p w:rsidR="00886986" w:rsidRPr="00F2715B" w:rsidRDefault="00886986" w:rsidP="00886986">
      <w:pPr>
        <w:jc w:val="both"/>
        <w:rPr>
          <w:sz w:val="18"/>
          <w:szCs w:val="18"/>
        </w:rPr>
      </w:pPr>
    </w:p>
    <w:p w:rsidR="00AA2C5E" w:rsidRDefault="00886986" w:rsidP="00AA2C5E">
      <w:pPr>
        <w:jc w:val="both"/>
        <w:rPr>
          <w:rFonts w:ascii="Arial" w:hAnsi="Arial"/>
          <w:sz w:val="18"/>
          <w:szCs w:val="18"/>
        </w:rPr>
      </w:pPr>
      <w:r w:rsidRPr="00F2715B">
        <w:rPr>
          <w:rFonts w:ascii="Arial" w:hAnsi="Arial" w:cs="Arial"/>
          <w:sz w:val="18"/>
          <w:szCs w:val="18"/>
        </w:rPr>
        <w:tab/>
      </w:r>
      <w:r w:rsidR="00AA2C5E">
        <w:rPr>
          <w:rFonts w:ascii="Arial" w:hAnsi="Arial"/>
          <w:sz w:val="18"/>
          <w:szCs w:val="18"/>
        </w:rPr>
        <w:t>Consoante se infere, há possibilidade de atuação do legislador no âmbito da matéria objeto da proposição, desde que adequada à legislação federal e estadual.</w:t>
      </w:r>
    </w:p>
    <w:p w:rsidR="00AA2C5E" w:rsidRDefault="00AA2C5E" w:rsidP="00AA2C5E">
      <w:pPr>
        <w:pStyle w:val="Corpodetex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Contudo, o</w:t>
      </w:r>
      <w:r>
        <w:rPr>
          <w:sz w:val="18"/>
          <w:szCs w:val="18"/>
        </w:rPr>
        <w:t xml:space="preserve"> conteúdo normativo da proposição, vênia concedida, não se ajusta ao disposto na legislação federal, </w:t>
      </w:r>
      <w:r>
        <w:rPr>
          <w:sz w:val="18"/>
          <w:szCs w:val="18"/>
        </w:rPr>
        <w:t>incidindo em</w:t>
      </w:r>
      <w:r>
        <w:rPr>
          <w:sz w:val="18"/>
          <w:szCs w:val="18"/>
        </w:rPr>
        <w:t xml:space="preserve"> violação ao preceito constitucional de competência</w:t>
      </w:r>
      <w:r>
        <w:rPr>
          <w:sz w:val="18"/>
          <w:szCs w:val="18"/>
        </w:rPr>
        <w:t xml:space="preserve"> antes </w:t>
      </w:r>
      <w:r>
        <w:rPr>
          <w:sz w:val="18"/>
          <w:szCs w:val="18"/>
        </w:rPr>
        <w:t xml:space="preserve">indicado (art. 24, inciso XII). </w:t>
      </w:r>
    </w:p>
    <w:p w:rsidR="00886986" w:rsidRPr="006A4241" w:rsidRDefault="00886986" w:rsidP="00886986">
      <w:pPr>
        <w:pStyle w:val="Recuodecorpodetexto"/>
        <w:ind w:left="0" w:firstLine="709"/>
        <w:rPr>
          <w:sz w:val="20"/>
        </w:rPr>
      </w:pPr>
      <w:r w:rsidRPr="00884982">
        <w:rPr>
          <w:rFonts w:ascii="Arial" w:hAnsi="Arial" w:cs="Arial"/>
          <w:sz w:val="20"/>
          <w:szCs w:val="20"/>
        </w:rPr>
        <w:t xml:space="preserve">É o parecer, </w:t>
      </w:r>
      <w:r w:rsidRPr="00884982">
        <w:rPr>
          <w:rFonts w:ascii="Arial" w:hAnsi="Arial" w:cs="Arial"/>
          <w:i/>
          <w:sz w:val="20"/>
          <w:szCs w:val="20"/>
        </w:rPr>
        <w:t>sub censura</w:t>
      </w:r>
      <w:r w:rsidRPr="00884982">
        <w:rPr>
          <w:rFonts w:ascii="Arial" w:hAnsi="Arial" w:cs="Arial"/>
          <w:sz w:val="20"/>
          <w:szCs w:val="20"/>
        </w:rPr>
        <w:t>.</w:t>
      </w:r>
    </w:p>
    <w:p w:rsidR="00886986" w:rsidRPr="006A4241" w:rsidRDefault="00886986" w:rsidP="0088698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A4241">
        <w:rPr>
          <w:rFonts w:ascii="Arial" w:hAnsi="Arial" w:cs="Arial"/>
          <w:sz w:val="20"/>
          <w:szCs w:val="20"/>
        </w:rPr>
        <w:t>Á Diretoria Legislativa para os devidos fins.</w:t>
      </w:r>
    </w:p>
    <w:p w:rsidR="00886986" w:rsidRPr="006A4241" w:rsidRDefault="00886986" w:rsidP="00886986">
      <w:pPr>
        <w:pStyle w:val="Corpodetexto"/>
        <w:ind w:firstLine="708"/>
        <w:rPr>
          <w:sz w:val="20"/>
        </w:rPr>
      </w:pPr>
      <w:r w:rsidRPr="006A4241">
        <w:rPr>
          <w:sz w:val="20"/>
        </w:rPr>
        <w:t xml:space="preserve">Em </w:t>
      </w:r>
      <w:r>
        <w:rPr>
          <w:sz w:val="20"/>
        </w:rPr>
        <w:t>1</w:t>
      </w:r>
      <w:r w:rsidR="00DD0A14">
        <w:rPr>
          <w:sz w:val="20"/>
        </w:rPr>
        <w:t>5</w:t>
      </w:r>
      <w:r w:rsidRPr="006A4241">
        <w:rPr>
          <w:sz w:val="20"/>
        </w:rPr>
        <w:t xml:space="preserve"> de </w:t>
      </w:r>
      <w:r w:rsidR="00024DCC">
        <w:rPr>
          <w:sz w:val="20"/>
        </w:rPr>
        <w:t>outubro</w:t>
      </w:r>
      <w:bookmarkStart w:id="0" w:name="_GoBack"/>
      <w:bookmarkEnd w:id="0"/>
      <w:r w:rsidR="00DD0A14">
        <w:rPr>
          <w:sz w:val="20"/>
        </w:rPr>
        <w:t xml:space="preserve"> </w:t>
      </w:r>
      <w:r w:rsidRPr="006A4241">
        <w:rPr>
          <w:sz w:val="20"/>
        </w:rPr>
        <w:t>de 2.01</w:t>
      </w:r>
      <w:r w:rsidR="00DD0A14">
        <w:rPr>
          <w:sz w:val="20"/>
        </w:rPr>
        <w:t>5</w:t>
      </w:r>
      <w:r w:rsidRPr="006A4241">
        <w:rPr>
          <w:sz w:val="20"/>
        </w:rPr>
        <w:t>.</w:t>
      </w:r>
    </w:p>
    <w:p w:rsidR="00886986" w:rsidRDefault="00886986" w:rsidP="00886986">
      <w:pPr>
        <w:pStyle w:val="Corpodetexto"/>
        <w:ind w:firstLine="1418"/>
        <w:rPr>
          <w:sz w:val="20"/>
        </w:rPr>
      </w:pPr>
    </w:p>
    <w:p w:rsidR="00886986" w:rsidRPr="003D173D" w:rsidRDefault="00886986" w:rsidP="00886986">
      <w:pPr>
        <w:pStyle w:val="Corpodetexto"/>
        <w:ind w:firstLine="1418"/>
        <w:rPr>
          <w:sz w:val="20"/>
        </w:rPr>
      </w:pPr>
    </w:p>
    <w:p w:rsidR="00886986" w:rsidRPr="003D173D" w:rsidRDefault="00886986" w:rsidP="00886986">
      <w:pPr>
        <w:pStyle w:val="Corpodetexto"/>
        <w:ind w:firstLine="1418"/>
        <w:rPr>
          <w:i/>
          <w:sz w:val="20"/>
        </w:rPr>
      </w:pPr>
    </w:p>
    <w:p w:rsidR="00886986" w:rsidRPr="00E63391" w:rsidRDefault="00886986" w:rsidP="00886986">
      <w:pPr>
        <w:pStyle w:val="Corpodetexto"/>
        <w:ind w:firstLine="1418"/>
        <w:rPr>
          <w:i/>
          <w:sz w:val="20"/>
        </w:rPr>
      </w:pPr>
    </w:p>
    <w:p w:rsidR="00886986" w:rsidRPr="0076784A" w:rsidRDefault="00886986" w:rsidP="00886986">
      <w:pPr>
        <w:ind w:firstLine="1134"/>
        <w:rPr>
          <w:rFonts w:ascii="Arial" w:hAnsi="Arial" w:cs="Arial"/>
          <w:sz w:val="20"/>
          <w:szCs w:val="20"/>
        </w:rPr>
      </w:pPr>
      <w:r w:rsidRPr="00E63391">
        <w:rPr>
          <w:rFonts w:ascii="Arial" w:hAnsi="Arial" w:cs="Arial"/>
          <w:sz w:val="20"/>
          <w:szCs w:val="20"/>
        </w:rPr>
        <w:t xml:space="preserve"> </w:t>
      </w:r>
      <w:r w:rsidRPr="0076784A">
        <w:rPr>
          <w:rFonts w:ascii="Arial" w:hAnsi="Arial" w:cs="Arial"/>
          <w:sz w:val="20"/>
          <w:szCs w:val="20"/>
        </w:rPr>
        <w:t>Claudio Roberto Velasquez</w:t>
      </w:r>
    </w:p>
    <w:p w:rsidR="00886986" w:rsidRPr="0076784A" w:rsidRDefault="00886986" w:rsidP="00886986">
      <w:pPr>
        <w:ind w:firstLine="1134"/>
        <w:rPr>
          <w:rFonts w:ascii="Arial" w:hAnsi="Arial" w:cs="Arial"/>
          <w:sz w:val="16"/>
          <w:szCs w:val="16"/>
        </w:rPr>
      </w:pPr>
      <w:r w:rsidRPr="0076784A">
        <w:rPr>
          <w:rFonts w:ascii="Arial" w:hAnsi="Arial" w:cs="Arial"/>
          <w:sz w:val="16"/>
          <w:szCs w:val="16"/>
        </w:rPr>
        <w:t>Procurador-Geral–OAB/RS 18.594</w:t>
      </w:r>
      <w:r w:rsidRPr="0076784A">
        <w:rPr>
          <w:rFonts w:ascii="Arial" w:hAnsi="Arial" w:cs="Arial"/>
          <w:sz w:val="16"/>
          <w:szCs w:val="16"/>
        </w:rPr>
        <w:tab/>
      </w:r>
    </w:p>
    <w:p w:rsidR="00886986" w:rsidRPr="0076784A" w:rsidRDefault="00886986" w:rsidP="00886986">
      <w:pPr>
        <w:pStyle w:val="Corpodetexto"/>
        <w:ind w:firstLine="1418"/>
        <w:rPr>
          <w:sz w:val="20"/>
        </w:rPr>
      </w:pPr>
    </w:p>
    <w:p w:rsidR="00886986" w:rsidRDefault="00886986" w:rsidP="00886986">
      <w:pPr>
        <w:pStyle w:val="Corpodetexto"/>
        <w:ind w:firstLine="708"/>
      </w:pPr>
    </w:p>
    <w:p w:rsidR="00886986" w:rsidRPr="00A74784" w:rsidRDefault="00886986" w:rsidP="00886986">
      <w:pPr>
        <w:jc w:val="both"/>
        <w:rPr>
          <w:rFonts w:ascii="Arial" w:hAnsi="Arial" w:cs="Arial"/>
          <w:sz w:val="20"/>
          <w:szCs w:val="20"/>
        </w:rPr>
      </w:pPr>
    </w:p>
    <w:p w:rsidR="00886986" w:rsidRDefault="00886986" w:rsidP="00886986"/>
    <w:p w:rsidR="00886986" w:rsidRDefault="00886986" w:rsidP="00886986"/>
    <w:p w:rsidR="00413343" w:rsidRDefault="00413343"/>
    <w:sectPr w:rsidR="00413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86"/>
    <w:rsid w:val="00024DCC"/>
    <w:rsid w:val="00413343"/>
    <w:rsid w:val="00886986"/>
    <w:rsid w:val="00AA2C5E"/>
    <w:rsid w:val="00DD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B92CE-E33A-4B5E-8459-B10E30C3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86986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886986"/>
    <w:pPr>
      <w:keepNext/>
      <w:jc w:val="both"/>
      <w:outlineLvl w:val="1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698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8698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8698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88698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8698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88698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886986"/>
    <w:pPr>
      <w:ind w:left="720"/>
      <w:jc w:val="both"/>
    </w:pPr>
    <w:rPr>
      <w:rFonts w:ascii="Arial" w:hAnsi="Arial" w:cs="Arial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rsid w:val="00886986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869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8698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2015-10-15T16:30:00Z</dcterms:created>
  <dcterms:modified xsi:type="dcterms:W3CDTF">2015-10-15T16:43:00Z</dcterms:modified>
</cp:coreProperties>
</file>