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C3" w:rsidRPr="001148DE" w:rsidRDefault="00DC3CC3" w:rsidP="00DC3CC3">
      <w:pPr>
        <w:pStyle w:val="Cabealho"/>
        <w:jc w:val="center"/>
        <w:rPr>
          <w:rFonts w:ascii="Arial" w:hAnsi="Arial" w:cs="Arial"/>
          <w:b/>
          <w:sz w:val="20"/>
        </w:rPr>
      </w:pPr>
      <w:r w:rsidRPr="001148DE">
        <w:rPr>
          <w:rFonts w:ascii="Arial" w:hAnsi="Arial" w:cs="Arial"/>
          <w:b/>
          <w:sz w:val="20"/>
        </w:rPr>
        <w:t>CÂMARA MUNICIPAL DE PORTO ALEGRE</w:t>
      </w:r>
    </w:p>
    <w:p w:rsidR="00DC3CC3" w:rsidRPr="001148DE" w:rsidRDefault="00DC3CC3" w:rsidP="00DC3CC3">
      <w:pPr>
        <w:pStyle w:val="Cabealho"/>
        <w:jc w:val="center"/>
        <w:rPr>
          <w:rFonts w:ascii="Arial" w:hAnsi="Arial" w:cs="Arial"/>
          <w:sz w:val="20"/>
        </w:rPr>
      </w:pPr>
      <w:r w:rsidRPr="001148DE">
        <w:rPr>
          <w:rFonts w:ascii="Arial" w:hAnsi="Arial" w:cs="Arial"/>
          <w:b/>
          <w:sz w:val="20"/>
        </w:rPr>
        <w:t>PROCURADORIA</w:t>
      </w:r>
    </w:p>
    <w:p w:rsidR="00DC3CC3" w:rsidRPr="001148DE" w:rsidRDefault="00DC3CC3" w:rsidP="00DC3CC3">
      <w:pPr>
        <w:pStyle w:val="Ttulo1"/>
        <w:rPr>
          <w:rFonts w:ascii="Arial" w:hAnsi="Arial" w:cs="Arial"/>
          <w:sz w:val="20"/>
        </w:rPr>
      </w:pPr>
    </w:p>
    <w:p w:rsidR="00DC3CC3" w:rsidRPr="001148DE" w:rsidRDefault="00DC3CC3" w:rsidP="00DC3CC3">
      <w:pPr>
        <w:pStyle w:val="Ttulo1"/>
        <w:rPr>
          <w:rFonts w:ascii="Arial" w:hAnsi="Arial" w:cs="Arial"/>
          <w:sz w:val="20"/>
        </w:rPr>
      </w:pPr>
    </w:p>
    <w:p w:rsidR="00DC3CC3" w:rsidRPr="001148DE" w:rsidRDefault="00DC3CC3" w:rsidP="00DC3CC3">
      <w:pPr>
        <w:pStyle w:val="Ttulo1"/>
        <w:rPr>
          <w:rFonts w:ascii="Arial" w:hAnsi="Arial" w:cs="Arial"/>
          <w:sz w:val="20"/>
        </w:rPr>
      </w:pPr>
      <w:r w:rsidRPr="001148DE">
        <w:rPr>
          <w:rFonts w:ascii="Arial" w:hAnsi="Arial" w:cs="Arial"/>
          <w:sz w:val="20"/>
        </w:rPr>
        <w:t xml:space="preserve">PARECER </w:t>
      </w:r>
      <w:r w:rsidRPr="001148DE">
        <w:rPr>
          <w:rFonts w:ascii="Arial" w:hAnsi="Arial" w:cs="Arial"/>
          <w:sz w:val="20"/>
        </w:rPr>
        <w:t>Nº 202/15.</w:t>
      </w:r>
    </w:p>
    <w:p w:rsidR="00DC3CC3" w:rsidRPr="001148DE" w:rsidRDefault="00DC3CC3" w:rsidP="00DC3CC3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DC3CC3" w:rsidRPr="001148DE" w:rsidRDefault="00DC3CC3" w:rsidP="00DC3CC3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DC3CC3" w:rsidRPr="001148DE" w:rsidRDefault="00DC3CC3" w:rsidP="00DC3CC3">
      <w:pPr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1148DE">
        <w:rPr>
          <w:rFonts w:ascii="Arial" w:hAnsi="Arial" w:cs="Arial"/>
          <w:b/>
          <w:sz w:val="20"/>
          <w:szCs w:val="20"/>
        </w:rPr>
        <w:t>PROCESSO</w:t>
      </w:r>
      <w:r w:rsidRPr="001148DE">
        <w:rPr>
          <w:rFonts w:ascii="Arial" w:hAnsi="Arial" w:cs="Arial"/>
          <w:b/>
          <w:sz w:val="20"/>
          <w:szCs w:val="20"/>
        </w:rPr>
        <w:t xml:space="preserve"> Nº 884/15.</w:t>
      </w:r>
    </w:p>
    <w:p w:rsidR="00DC3CC3" w:rsidRPr="001148DE" w:rsidRDefault="00DC3CC3" w:rsidP="00DC3CC3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1148DE">
        <w:rPr>
          <w:rFonts w:ascii="Arial" w:hAnsi="Arial" w:cs="Arial"/>
          <w:b/>
          <w:sz w:val="20"/>
          <w:szCs w:val="20"/>
        </w:rPr>
        <w:t xml:space="preserve">PLCE </w:t>
      </w:r>
      <w:r w:rsidRPr="001148DE">
        <w:rPr>
          <w:rFonts w:ascii="Arial" w:hAnsi="Arial" w:cs="Arial"/>
          <w:b/>
          <w:sz w:val="20"/>
          <w:szCs w:val="20"/>
        </w:rPr>
        <w:t xml:space="preserve">           </w:t>
      </w:r>
      <w:r w:rsidRPr="001148DE">
        <w:rPr>
          <w:rFonts w:ascii="Arial" w:hAnsi="Arial" w:cs="Arial"/>
          <w:b/>
          <w:sz w:val="20"/>
          <w:szCs w:val="20"/>
        </w:rPr>
        <w:t>Nº</w:t>
      </w:r>
      <w:r w:rsidRPr="001148DE">
        <w:rPr>
          <w:rFonts w:ascii="Arial" w:hAnsi="Arial" w:cs="Arial"/>
          <w:b/>
          <w:sz w:val="20"/>
          <w:szCs w:val="20"/>
        </w:rPr>
        <w:t xml:space="preserve">   09</w:t>
      </w:r>
      <w:r w:rsidRPr="001148DE">
        <w:rPr>
          <w:rFonts w:ascii="Arial" w:hAnsi="Arial" w:cs="Arial"/>
          <w:b/>
          <w:sz w:val="20"/>
          <w:szCs w:val="20"/>
        </w:rPr>
        <w:t>/1</w:t>
      </w:r>
      <w:r w:rsidRPr="001148DE">
        <w:rPr>
          <w:rFonts w:ascii="Arial" w:hAnsi="Arial" w:cs="Arial"/>
          <w:b/>
          <w:sz w:val="20"/>
          <w:szCs w:val="20"/>
        </w:rPr>
        <w:t>5</w:t>
      </w:r>
      <w:r w:rsidRPr="001148DE">
        <w:rPr>
          <w:rFonts w:ascii="Arial" w:hAnsi="Arial" w:cs="Arial"/>
          <w:b/>
          <w:sz w:val="20"/>
          <w:szCs w:val="20"/>
        </w:rPr>
        <w:t>.</w:t>
      </w:r>
    </w:p>
    <w:p w:rsidR="00DC3CC3" w:rsidRPr="001148DE" w:rsidRDefault="00DC3CC3" w:rsidP="00DC3CC3">
      <w:pPr>
        <w:rPr>
          <w:rFonts w:ascii="Arial" w:hAnsi="Arial" w:cs="Arial"/>
          <w:sz w:val="20"/>
          <w:szCs w:val="20"/>
        </w:rPr>
      </w:pPr>
    </w:p>
    <w:p w:rsidR="00DC3CC3" w:rsidRPr="001148DE" w:rsidRDefault="00DC3CC3" w:rsidP="00DC3CC3">
      <w:pPr>
        <w:ind w:firstLine="1985"/>
        <w:rPr>
          <w:rFonts w:ascii="Arial" w:hAnsi="Arial" w:cs="Arial"/>
          <w:sz w:val="20"/>
          <w:szCs w:val="20"/>
        </w:rPr>
      </w:pPr>
    </w:p>
    <w:p w:rsidR="00DC3CC3" w:rsidRPr="001148DE" w:rsidRDefault="00DC3CC3" w:rsidP="00DC3CC3">
      <w:pPr>
        <w:ind w:firstLine="1985"/>
        <w:rPr>
          <w:rFonts w:ascii="Arial" w:hAnsi="Arial" w:cs="Arial"/>
          <w:sz w:val="20"/>
          <w:szCs w:val="20"/>
        </w:rPr>
      </w:pPr>
    </w:p>
    <w:p w:rsidR="00DC3CC3" w:rsidRPr="001148DE" w:rsidRDefault="00DC3CC3" w:rsidP="00DC3CC3">
      <w:pPr>
        <w:pStyle w:val="Corpodetexto"/>
        <w:rPr>
          <w:rFonts w:cs="Arial"/>
          <w:sz w:val="20"/>
        </w:rPr>
      </w:pPr>
      <w:r w:rsidRPr="001148DE">
        <w:rPr>
          <w:rFonts w:cs="Arial"/>
          <w:sz w:val="20"/>
        </w:rPr>
        <w:tab/>
        <w:t>É submetido a exame desta Procuradoria, para parecer prévio, o Projeto de Lei Complementar do Legislativo em epígrafe, que</w:t>
      </w:r>
      <w:r w:rsidRPr="001148DE">
        <w:rPr>
          <w:rFonts w:cs="Arial"/>
          <w:sz w:val="20"/>
        </w:rPr>
        <w:t xml:space="preserve"> altera a Lei Complementar nº 687/2012, que</w:t>
      </w:r>
      <w:r w:rsidRPr="001148DE">
        <w:rPr>
          <w:rFonts w:cs="Arial"/>
          <w:sz w:val="20"/>
        </w:rPr>
        <w:t xml:space="preserve"> institui a Nota Fiscal d</w:t>
      </w:r>
      <w:r w:rsidRPr="001148DE">
        <w:rPr>
          <w:rFonts w:cs="Arial"/>
          <w:sz w:val="20"/>
        </w:rPr>
        <w:t>e</w:t>
      </w:r>
      <w:r w:rsidRPr="001148DE">
        <w:rPr>
          <w:rFonts w:cs="Arial"/>
          <w:sz w:val="20"/>
        </w:rPr>
        <w:t xml:space="preserve"> Serviços Eletrônicos,</w:t>
      </w:r>
      <w:r w:rsidRPr="001148DE">
        <w:rPr>
          <w:rFonts w:cs="Arial"/>
          <w:sz w:val="20"/>
        </w:rPr>
        <w:t xml:space="preserve"> ampliando o prazo de vigência do Programa de Geraç</w:t>
      </w:r>
      <w:r w:rsidRPr="001148DE">
        <w:rPr>
          <w:rFonts w:cs="Arial"/>
          <w:sz w:val="20"/>
        </w:rPr>
        <w:t xml:space="preserve">ão e </w:t>
      </w:r>
      <w:r w:rsidRPr="001148DE">
        <w:rPr>
          <w:rFonts w:cs="Arial"/>
          <w:sz w:val="20"/>
        </w:rPr>
        <w:t>U</w:t>
      </w:r>
      <w:r w:rsidRPr="001148DE">
        <w:rPr>
          <w:rFonts w:cs="Arial"/>
          <w:sz w:val="20"/>
        </w:rPr>
        <w:t xml:space="preserve">tilização de </w:t>
      </w:r>
      <w:r w:rsidRPr="001148DE">
        <w:rPr>
          <w:rFonts w:cs="Arial"/>
          <w:sz w:val="20"/>
        </w:rPr>
        <w:t>C</w:t>
      </w:r>
      <w:r w:rsidRPr="001148DE">
        <w:rPr>
          <w:rFonts w:cs="Arial"/>
          <w:sz w:val="20"/>
        </w:rPr>
        <w:t>rédito</w:t>
      </w:r>
      <w:r w:rsidRPr="001148DE">
        <w:rPr>
          <w:rFonts w:cs="Arial"/>
          <w:sz w:val="20"/>
        </w:rPr>
        <w:t xml:space="preserve"> Vinculado</w:t>
      </w:r>
      <w:r w:rsidRPr="001148DE">
        <w:rPr>
          <w:rFonts w:cs="Arial"/>
          <w:sz w:val="20"/>
        </w:rPr>
        <w:t xml:space="preserve"> e dá outras providências.</w:t>
      </w:r>
    </w:p>
    <w:p w:rsidR="00DC3CC3" w:rsidRPr="001148DE" w:rsidRDefault="00DC3CC3" w:rsidP="00DC3CC3">
      <w:pPr>
        <w:jc w:val="both"/>
        <w:rPr>
          <w:rFonts w:ascii="Arial" w:hAnsi="Arial" w:cs="Arial"/>
          <w:sz w:val="20"/>
          <w:szCs w:val="20"/>
        </w:rPr>
      </w:pPr>
      <w:r w:rsidRPr="001148DE">
        <w:rPr>
          <w:rFonts w:ascii="Arial" w:hAnsi="Arial" w:cs="Arial"/>
          <w:sz w:val="20"/>
          <w:szCs w:val="20"/>
        </w:rPr>
        <w:tab/>
        <w:t>Consoante dispõe a Constituição da República (artigo 30, inciso I, e 145, II) compete ao Município instituir e arrecadar os tributos de sua competência.</w:t>
      </w:r>
    </w:p>
    <w:p w:rsidR="00DC3CC3" w:rsidRPr="001148DE" w:rsidRDefault="00DC3CC3" w:rsidP="00DC3CC3">
      <w:pPr>
        <w:jc w:val="both"/>
        <w:rPr>
          <w:rFonts w:ascii="Arial" w:hAnsi="Arial" w:cs="Arial"/>
          <w:sz w:val="20"/>
          <w:szCs w:val="20"/>
        </w:rPr>
      </w:pPr>
      <w:r w:rsidRPr="001148DE">
        <w:rPr>
          <w:rFonts w:ascii="Arial" w:hAnsi="Arial" w:cs="Arial"/>
          <w:sz w:val="20"/>
          <w:szCs w:val="20"/>
        </w:rPr>
        <w:tab/>
        <w:t>A Lei Orgânica, coerentemente com os comandos constitucionais, declara a competência do Município para estabelecer suas leis e atos relativos ao interesse local, e para instituir e arrecadar seus tributos, definindo que são tributos municipais os impostos, as taxas e as contribuições de melhoria instituídos por lei (arts. 8º, II, 9º, III e 107).</w:t>
      </w:r>
    </w:p>
    <w:p w:rsidR="00DC3CC3" w:rsidRPr="001148DE" w:rsidRDefault="00DC3CC3" w:rsidP="00DC3CC3">
      <w:pPr>
        <w:pStyle w:val="Recuodecorpodetexto"/>
        <w:rPr>
          <w:rFonts w:cs="Arial"/>
          <w:sz w:val="20"/>
        </w:rPr>
      </w:pPr>
      <w:r w:rsidRPr="001148DE">
        <w:rPr>
          <w:rFonts w:cs="Arial"/>
          <w:sz w:val="20"/>
        </w:rPr>
        <w:t>Na forma do que dispõe o Código Tributário Nacional, no artigo 6º, a atribuição constitucional de competência tributária compreende a competência legislativa plena.</w:t>
      </w:r>
    </w:p>
    <w:p w:rsidR="001148DE" w:rsidRPr="001148DE" w:rsidRDefault="00DC3CC3" w:rsidP="001148DE">
      <w:pPr>
        <w:jc w:val="both"/>
        <w:rPr>
          <w:rFonts w:ascii="Arial" w:hAnsi="Arial" w:cs="Arial"/>
          <w:sz w:val="20"/>
          <w:szCs w:val="20"/>
        </w:rPr>
      </w:pPr>
      <w:r w:rsidRPr="001148DE">
        <w:rPr>
          <w:rFonts w:ascii="Arial" w:hAnsi="Arial" w:cs="Arial"/>
          <w:sz w:val="20"/>
          <w:szCs w:val="20"/>
        </w:rPr>
        <w:tab/>
      </w:r>
      <w:r w:rsidR="001148DE" w:rsidRPr="001148DE"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1148DE" w:rsidRPr="001148DE" w:rsidRDefault="003205A7" w:rsidP="001148DE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É</w:t>
      </w:r>
      <w:bookmarkStart w:id="0" w:name="_GoBack"/>
      <w:bookmarkEnd w:id="0"/>
      <w:r w:rsidR="001148DE" w:rsidRPr="001148DE">
        <w:rPr>
          <w:rFonts w:cs="Arial"/>
          <w:sz w:val="20"/>
        </w:rPr>
        <w:t xml:space="preserve"> o parecer, </w:t>
      </w:r>
      <w:r w:rsidR="001148DE" w:rsidRPr="001148DE">
        <w:rPr>
          <w:rFonts w:cs="Arial"/>
          <w:i/>
          <w:sz w:val="20"/>
        </w:rPr>
        <w:t>sub censura</w:t>
      </w:r>
      <w:r w:rsidR="001148DE" w:rsidRPr="001148DE">
        <w:rPr>
          <w:rFonts w:cs="Arial"/>
          <w:sz w:val="20"/>
        </w:rPr>
        <w:t>.</w:t>
      </w:r>
    </w:p>
    <w:p w:rsidR="001148DE" w:rsidRPr="001148DE" w:rsidRDefault="001148DE" w:rsidP="001148DE">
      <w:pPr>
        <w:pStyle w:val="Corpodetexto"/>
        <w:ind w:firstLine="708"/>
        <w:rPr>
          <w:rFonts w:cs="Arial"/>
          <w:sz w:val="20"/>
        </w:rPr>
      </w:pPr>
    </w:p>
    <w:p w:rsidR="001148DE" w:rsidRPr="001148DE" w:rsidRDefault="001148DE" w:rsidP="001148DE">
      <w:pPr>
        <w:ind w:left="708"/>
        <w:jc w:val="both"/>
        <w:rPr>
          <w:rFonts w:ascii="Arial" w:hAnsi="Arial" w:cs="Arial"/>
          <w:sz w:val="20"/>
          <w:szCs w:val="20"/>
        </w:rPr>
      </w:pPr>
      <w:r w:rsidRPr="001148DE">
        <w:rPr>
          <w:rFonts w:ascii="Arial" w:hAnsi="Arial" w:cs="Arial"/>
          <w:sz w:val="20"/>
          <w:szCs w:val="20"/>
        </w:rPr>
        <w:t>Á Diretoria Legislativa para os devidos fins.</w:t>
      </w:r>
    </w:p>
    <w:p w:rsidR="001148DE" w:rsidRPr="001148DE" w:rsidRDefault="001148DE" w:rsidP="001148DE">
      <w:pPr>
        <w:pStyle w:val="Corpodetexto"/>
        <w:ind w:right="-288" w:firstLine="708"/>
        <w:rPr>
          <w:rFonts w:cs="Arial"/>
          <w:sz w:val="20"/>
        </w:rPr>
      </w:pPr>
      <w:r w:rsidRPr="001148DE">
        <w:rPr>
          <w:rFonts w:cs="Arial"/>
          <w:sz w:val="20"/>
        </w:rPr>
        <w:t>Em 21 de abril de 2.015.</w:t>
      </w:r>
    </w:p>
    <w:p w:rsidR="001148DE" w:rsidRPr="001148DE" w:rsidRDefault="001148DE" w:rsidP="001148DE">
      <w:pPr>
        <w:pStyle w:val="Corpodetexto"/>
        <w:ind w:firstLine="1418"/>
        <w:rPr>
          <w:rFonts w:cs="Arial"/>
          <w:sz w:val="20"/>
        </w:rPr>
      </w:pPr>
    </w:p>
    <w:p w:rsidR="001148DE" w:rsidRPr="001148DE" w:rsidRDefault="001148DE" w:rsidP="001148DE">
      <w:pPr>
        <w:pStyle w:val="Corpodetexto"/>
        <w:ind w:firstLine="1418"/>
        <w:rPr>
          <w:rFonts w:cs="Arial"/>
          <w:sz w:val="20"/>
        </w:rPr>
      </w:pPr>
    </w:p>
    <w:p w:rsidR="001148DE" w:rsidRPr="001148DE" w:rsidRDefault="001148DE" w:rsidP="001148DE">
      <w:pPr>
        <w:pStyle w:val="Corpodetexto"/>
        <w:ind w:firstLine="1418"/>
        <w:rPr>
          <w:rFonts w:cs="Arial"/>
          <w:i/>
          <w:sz w:val="20"/>
        </w:rPr>
      </w:pPr>
    </w:p>
    <w:p w:rsidR="001148DE" w:rsidRPr="001148DE" w:rsidRDefault="001148DE" w:rsidP="001148DE">
      <w:pPr>
        <w:pStyle w:val="Corpodetexto"/>
        <w:ind w:firstLine="1418"/>
        <w:rPr>
          <w:rFonts w:cs="Arial"/>
          <w:i/>
          <w:sz w:val="20"/>
        </w:rPr>
      </w:pPr>
    </w:p>
    <w:p w:rsidR="001148DE" w:rsidRPr="001148DE" w:rsidRDefault="001148DE" w:rsidP="001148DE">
      <w:pPr>
        <w:ind w:firstLine="1134"/>
        <w:rPr>
          <w:rFonts w:ascii="Arial" w:hAnsi="Arial" w:cs="Arial"/>
          <w:sz w:val="20"/>
          <w:szCs w:val="20"/>
        </w:rPr>
      </w:pPr>
      <w:r w:rsidRPr="001148DE">
        <w:rPr>
          <w:rFonts w:ascii="Arial" w:hAnsi="Arial" w:cs="Arial"/>
          <w:sz w:val="20"/>
          <w:szCs w:val="20"/>
        </w:rPr>
        <w:t xml:space="preserve"> Claudio Roberto Velasquez</w:t>
      </w:r>
    </w:p>
    <w:p w:rsidR="001148DE" w:rsidRPr="001148DE" w:rsidRDefault="001148DE" w:rsidP="001148DE">
      <w:pPr>
        <w:ind w:firstLine="1134"/>
        <w:rPr>
          <w:rFonts w:ascii="Arial" w:hAnsi="Arial" w:cs="Arial"/>
          <w:sz w:val="16"/>
          <w:szCs w:val="16"/>
        </w:rPr>
      </w:pPr>
      <w:r w:rsidRPr="001148DE">
        <w:rPr>
          <w:rFonts w:ascii="Arial" w:hAnsi="Arial" w:cs="Arial"/>
          <w:sz w:val="16"/>
          <w:szCs w:val="16"/>
        </w:rPr>
        <w:t xml:space="preserve"> Procurador-Geral–OAB/RS 18.594</w:t>
      </w:r>
      <w:r w:rsidRPr="001148DE">
        <w:rPr>
          <w:rFonts w:ascii="Arial" w:hAnsi="Arial" w:cs="Arial"/>
          <w:sz w:val="16"/>
          <w:szCs w:val="16"/>
        </w:rPr>
        <w:tab/>
      </w:r>
    </w:p>
    <w:p w:rsidR="001148DE" w:rsidRPr="001148DE" w:rsidRDefault="001148DE" w:rsidP="001148D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1148DE" w:rsidRPr="001148DE" w:rsidRDefault="001148DE" w:rsidP="001148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148DE" w:rsidRPr="001148DE" w:rsidRDefault="001148DE" w:rsidP="001148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148DE" w:rsidRPr="001148DE" w:rsidRDefault="001148DE" w:rsidP="001148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C3CC3" w:rsidRPr="001148DE" w:rsidRDefault="00DC3CC3" w:rsidP="00DC3CC3">
      <w:pPr>
        <w:jc w:val="both"/>
        <w:rPr>
          <w:rFonts w:ascii="Arial" w:hAnsi="Arial" w:cs="Arial"/>
          <w:sz w:val="20"/>
          <w:szCs w:val="20"/>
        </w:rPr>
      </w:pPr>
    </w:p>
    <w:p w:rsidR="005B6B1B" w:rsidRPr="001148DE" w:rsidRDefault="005B6B1B">
      <w:pPr>
        <w:rPr>
          <w:rFonts w:ascii="Arial" w:hAnsi="Arial" w:cs="Arial"/>
          <w:sz w:val="20"/>
          <w:szCs w:val="20"/>
        </w:rPr>
      </w:pPr>
    </w:p>
    <w:sectPr w:rsidR="005B6B1B" w:rsidRPr="001148DE">
      <w:pgSz w:w="11907" w:h="16840" w:code="9"/>
      <w:pgMar w:top="1418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3"/>
    <w:rsid w:val="001148DE"/>
    <w:rsid w:val="003205A7"/>
    <w:rsid w:val="005B6B1B"/>
    <w:rsid w:val="00D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04EF-32FE-4FBB-87EF-87B1551F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3CC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3CC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C3CC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DC3CC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C3CC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C3CC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C3CC3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C3CC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2015-04-22T13:07:00Z</dcterms:created>
  <dcterms:modified xsi:type="dcterms:W3CDTF">2015-04-22T13:13:00Z</dcterms:modified>
</cp:coreProperties>
</file>