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3B" w:rsidRPr="00AB37A2" w:rsidRDefault="009F533B" w:rsidP="009F533B">
      <w:pPr>
        <w:pStyle w:val="Cabealho"/>
        <w:jc w:val="center"/>
        <w:rPr>
          <w:rFonts w:ascii="Arial" w:hAnsi="Arial"/>
          <w:b/>
          <w:sz w:val="20"/>
        </w:rPr>
      </w:pPr>
      <w:r w:rsidRPr="00AB37A2">
        <w:rPr>
          <w:rFonts w:ascii="Arial" w:hAnsi="Arial"/>
          <w:b/>
          <w:sz w:val="20"/>
        </w:rPr>
        <w:t>CÂMARA MUNICIPAL DE PORTO ALEGRE</w:t>
      </w:r>
    </w:p>
    <w:p w:rsidR="009F533B" w:rsidRPr="00AB37A2" w:rsidRDefault="009F533B" w:rsidP="009F533B">
      <w:pPr>
        <w:pStyle w:val="Cabealho"/>
        <w:jc w:val="center"/>
        <w:rPr>
          <w:rFonts w:ascii="Arial" w:hAnsi="Arial"/>
          <w:sz w:val="20"/>
        </w:rPr>
      </w:pPr>
      <w:r w:rsidRPr="00AB37A2">
        <w:rPr>
          <w:rFonts w:ascii="Arial" w:hAnsi="Arial"/>
          <w:b/>
          <w:sz w:val="20"/>
        </w:rPr>
        <w:t>PROCURADORIA</w:t>
      </w:r>
    </w:p>
    <w:p w:rsidR="009F533B" w:rsidRPr="00AB37A2" w:rsidRDefault="009F533B" w:rsidP="009F533B">
      <w:pPr>
        <w:pStyle w:val="Ttulo1"/>
        <w:rPr>
          <w:rFonts w:ascii="Arial" w:hAnsi="Arial"/>
          <w:sz w:val="20"/>
        </w:rPr>
      </w:pPr>
    </w:p>
    <w:p w:rsidR="009F533B" w:rsidRPr="00AB37A2" w:rsidRDefault="009F533B" w:rsidP="009F533B">
      <w:pPr>
        <w:pStyle w:val="Ttulo1"/>
        <w:rPr>
          <w:rFonts w:ascii="Arial" w:hAnsi="Arial"/>
          <w:sz w:val="20"/>
        </w:rPr>
      </w:pPr>
    </w:p>
    <w:p w:rsidR="009F533B" w:rsidRPr="00AB37A2" w:rsidRDefault="009F533B" w:rsidP="009F533B">
      <w:pPr>
        <w:pStyle w:val="Ttulo1"/>
        <w:rPr>
          <w:rFonts w:ascii="Arial" w:hAnsi="Arial"/>
          <w:sz w:val="20"/>
        </w:rPr>
      </w:pPr>
    </w:p>
    <w:p w:rsidR="009F533B" w:rsidRPr="00AB37A2" w:rsidRDefault="009F533B" w:rsidP="009F533B">
      <w:pPr>
        <w:pStyle w:val="Ttulo1"/>
        <w:rPr>
          <w:rFonts w:ascii="Arial" w:hAnsi="Arial"/>
          <w:sz w:val="20"/>
        </w:rPr>
      </w:pPr>
      <w:r w:rsidRPr="00AB37A2">
        <w:rPr>
          <w:rFonts w:ascii="Arial" w:hAnsi="Arial"/>
          <w:sz w:val="20"/>
        </w:rPr>
        <w:t xml:space="preserve">PARECER Nº </w:t>
      </w:r>
      <w:r>
        <w:rPr>
          <w:rFonts w:ascii="Arial" w:hAnsi="Arial"/>
          <w:sz w:val="20"/>
        </w:rPr>
        <w:t>210</w:t>
      </w:r>
      <w:r w:rsidRPr="00AB37A2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6</w:t>
      </w:r>
      <w:r w:rsidRPr="00AB37A2">
        <w:rPr>
          <w:rFonts w:ascii="Arial" w:hAnsi="Arial"/>
          <w:sz w:val="20"/>
        </w:rPr>
        <w:t>.</w:t>
      </w:r>
    </w:p>
    <w:p w:rsidR="009F533B" w:rsidRPr="00AB37A2" w:rsidRDefault="009F533B" w:rsidP="009F533B">
      <w:pPr>
        <w:ind w:left="4536"/>
        <w:rPr>
          <w:rFonts w:ascii="Arial" w:hAnsi="Arial"/>
          <w:b/>
          <w:sz w:val="20"/>
          <w:szCs w:val="20"/>
        </w:rPr>
      </w:pPr>
    </w:p>
    <w:p w:rsidR="009F533B" w:rsidRPr="00AB37A2" w:rsidRDefault="009F533B" w:rsidP="009F533B">
      <w:pPr>
        <w:ind w:left="5387"/>
        <w:rPr>
          <w:rFonts w:ascii="Arial" w:hAnsi="Arial"/>
          <w:b/>
          <w:sz w:val="20"/>
          <w:szCs w:val="20"/>
        </w:rPr>
      </w:pPr>
      <w:r w:rsidRPr="00AB37A2"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2060</w:t>
      </w:r>
      <w:r>
        <w:rPr>
          <w:rFonts w:ascii="Arial" w:hAnsi="Arial"/>
          <w:b/>
          <w:sz w:val="20"/>
          <w:szCs w:val="20"/>
        </w:rPr>
        <w:t>/15</w:t>
      </w:r>
      <w:r w:rsidRPr="00AB37A2">
        <w:rPr>
          <w:rFonts w:ascii="Arial" w:hAnsi="Arial"/>
          <w:b/>
          <w:sz w:val="20"/>
          <w:szCs w:val="20"/>
        </w:rPr>
        <w:t>.</w:t>
      </w:r>
    </w:p>
    <w:p w:rsidR="009F533B" w:rsidRPr="00AB37A2" w:rsidRDefault="009F533B" w:rsidP="009F533B">
      <w:pPr>
        <w:ind w:left="5387"/>
        <w:rPr>
          <w:rFonts w:ascii="Arial" w:hAnsi="Arial"/>
          <w:b/>
          <w:sz w:val="20"/>
          <w:szCs w:val="20"/>
        </w:rPr>
      </w:pPr>
      <w:r w:rsidRPr="00AB37A2"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207</w:t>
      </w:r>
      <w:r w:rsidRPr="00AB37A2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AB37A2">
        <w:rPr>
          <w:rFonts w:ascii="Arial" w:hAnsi="Arial"/>
          <w:b/>
          <w:sz w:val="20"/>
          <w:szCs w:val="20"/>
        </w:rPr>
        <w:t>.</w:t>
      </w:r>
    </w:p>
    <w:p w:rsidR="009F533B" w:rsidRDefault="009F533B" w:rsidP="009F533B">
      <w:pPr>
        <w:pStyle w:val="Cabealho"/>
        <w:jc w:val="center"/>
        <w:rPr>
          <w:rFonts w:ascii="Arial" w:hAnsi="Arial"/>
          <w:b/>
          <w:szCs w:val="24"/>
        </w:rPr>
      </w:pPr>
    </w:p>
    <w:p w:rsidR="009F533B" w:rsidRDefault="009F533B" w:rsidP="009F533B"/>
    <w:p w:rsidR="009F533B" w:rsidRDefault="009F533B" w:rsidP="009F5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É submetido a exame desta Procuradoria, para parecer prévio, o Projeto de Lei do Legislativo em epígrafe, que determina a</w:t>
      </w:r>
      <w:r>
        <w:rPr>
          <w:rFonts w:ascii="Arial" w:hAnsi="Arial"/>
          <w:sz w:val="20"/>
          <w:szCs w:val="20"/>
        </w:rPr>
        <w:t xml:space="preserve"> adaptação de, no mínimo um </w:t>
      </w:r>
      <w:r w:rsidR="001D626C">
        <w:rPr>
          <w:rFonts w:ascii="Arial" w:hAnsi="Arial"/>
          <w:sz w:val="20"/>
          <w:szCs w:val="20"/>
        </w:rPr>
        <w:t>banheiro masculino</w:t>
      </w:r>
      <w:r>
        <w:rPr>
          <w:rFonts w:ascii="Arial" w:hAnsi="Arial"/>
          <w:sz w:val="20"/>
          <w:szCs w:val="20"/>
        </w:rPr>
        <w:t xml:space="preserve"> e um banheiro feminino para uso </w:t>
      </w:r>
      <w:r w:rsidR="001D626C">
        <w:rPr>
          <w:rFonts w:ascii="Arial" w:hAnsi="Arial"/>
          <w:sz w:val="20"/>
          <w:szCs w:val="20"/>
        </w:rPr>
        <w:t xml:space="preserve">de </w:t>
      </w:r>
      <w:r w:rsidR="001D626C">
        <w:rPr>
          <w:rFonts w:ascii="Arial" w:hAnsi="Arial" w:cs="Arial"/>
          <w:sz w:val="20"/>
          <w:szCs w:val="20"/>
        </w:rPr>
        <w:t>pessoas</w:t>
      </w:r>
      <w:r>
        <w:rPr>
          <w:rFonts w:ascii="Arial" w:hAnsi="Arial" w:cs="Arial"/>
          <w:sz w:val="20"/>
          <w:szCs w:val="20"/>
        </w:rPr>
        <w:t xml:space="preserve"> com deficiência </w:t>
      </w:r>
      <w:r>
        <w:rPr>
          <w:rFonts w:ascii="Arial" w:hAnsi="Arial" w:cs="Arial"/>
          <w:sz w:val="20"/>
          <w:szCs w:val="20"/>
        </w:rPr>
        <w:t>física</w:t>
      </w:r>
      <w:r>
        <w:rPr>
          <w:rFonts w:ascii="Arial" w:hAnsi="Arial" w:cs="Arial"/>
          <w:sz w:val="20"/>
          <w:szCs w:val="20"/>
        </w:rPr>
        <w:t xml:space="preserve"> em </w:t>
      </w:r>
      <w:r>
        <w:rPr>
          <w:rFonts w:ascii="Arial" w:hAnsi="Arial" w:cs="Arial"/>
          <w:sz w:val="20"/>
          <w:szCs w:val="20"/>
        </w:rPr>
        <w:t>prédios públicos localizados no Município de Porto Alegre</w:t>
      </w:r>
      <w:r>
        <w:rPr>
          <w:rFonts w:ascii="Arial" w:hAnsi="Arial" w:cs="Arial"/>
          <w:sz w:val="20"/>
          <w:szCs w:val="20"/>
        </w:rPr>
        <w:t>.</w:t>
      </w:r>
    </w:p>
    <w:p w:rsidR="009F533B" w:rsidRDefault="009F533B" w:rsidP="009F5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Constituição da República, o Estado deve promover a defesa do consumidor, e aos Municípios compete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legislar sobre assuntos de interesse local e cuidar da proteção e garantia das pessoas portadoras de deficiência (artigos 5º, inciso XXXII, 23, inciso II, e 30, inciso).</w:t>
      </w:r>
    </w:p>
    <w:p w:rsidR="009F533B" w:rsidRDefault="009F533B" w:rsidP="009F533B">
      <w:pPr>
        <w:pStyle w:val="Recuodecorpodetexto"/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9F533B" w:rsidRDefault="009F533B" w:rsidP="009F533B">
      <w:pPr>
        <w:pStyle w:val="Recuodecorpodetexto"/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e para ordenar as atividades urbanas, fixando condições e horário para atendimento ao público (arts. 8º, inciso IV, e 9º, incisos II e XII).</w:t>
      </w:r>
    </w:p>
    <w:p w:rsidR="009F533B" w:rsidRDefault="009F533B" w:rsidP="009F533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nº 7.853/89, que dispõe sobre o apoio às pessoas portadoras de deficiência e sobre sua integração, estatui: </w:t>
      </w:r>
      <w:r>
        <w:rPr>
          <w:rFonts w:ascii="Arial" w:hAnsi="Arial" w:cs="Arial"/>
          <w:sz w:val="20"/>
          <w:szCs w:val="20"/>
        </w:rPr>
        <w:tab/>
      </w:r>
    </w:p>
    <w:p w:rsidR="009F533B" w:rsidRDefault="009F533B" w:rsidP="009F533B">
      <w:pPr>
        <w:pStyle w:val="Corpodetexto"/>
        <w:ind w:hanging="11"/>
        <w:rPr>
          <w:rFonts w:cs="Arial"/>
          <w:sz w:val="16"/>
          <w:szCs w:val="16"/>
        </w:rPr>
      </w:pPr>
    </w:p>
    <w:p w:rsidR="009F533B" w:rsidRDefault="009F533B" w:rsidP="009F533B">
      <w:pPr>
        <w:pStyle w:val="Corpodetexto"/>
        <w:ind w:left="709" w:hanging="1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“Art. 2º 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econômico. ”</w:t>
      </w:r>
    </w:p>
    <w:p w:rsidR="009F533B" w:rsidRDefault="009F533B" w:rsidP="009F533B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  <w:shd w:val="clear" w:color="auto" w:fill="FFFFFF"/>
        </w:rPr>
        <w:t>Parágrafo único. Para o fim estabelecido no caput deste artigo, os órgãos e entidades da administração direta e indireta devem dispensar, no âmbito de sua competência e finalidade, aos assuntos objetos esta Lei, tratamento prioritário e adequado, tendente a viabilizar, sem prejuízo de outras, as seguintes medidas:</w:t>
      </w:r>
      <w:r w:rsidRPr="00043DF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F533B" w:rsidRPr="00043DF3" w:rsidRDefault="009F533B" w:rsidP="009F533B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...</w:t>
      </w:r>
    </w:p>
    <w:p w:rsidR="009F533B" w:rsidRPr="00043DF3" w:rsidRDefault="009F533B" w:rsidP="009F533B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</w:rPr>
        <w:t>V - na área das edificações:</w:t>
      </w:r>
    </w:p>
    <w:p w:rsidR="009F533B" w:rsidRPr="00043DF3" w:rsidRDefault="009F533B" w:rsidP="009F533B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</w:rPr>
        <w:t>a) a adoção e a efetiva execução de normas que garantam a funcionalidade das edificações e vias públicas, que evitem ou removam os óbices às pessoas portadoras de deficiência, permitam o acesso destas a edifícios, a logradouros e a meios de transporte.</w:t>
      </w:r>
    </w:p>
    <w:p w:rsidR="009F533B" w:rsidRPr="00043DF3" w:rsidRDefault="009F533B" w:rsidP="009F533B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  <w:sz w:val="16"/>
          <w:szCs w:val="16"/>
        </w:rPr>
      </w:pPr>
    </w:p>
    <w:p w:rsidR="009F533B" w:rsidRDefault="009F533B" w:rsidP="009F533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que é</w:t>
      </w:r>
      <w:r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</w:t>
      </w:r>
      <w:r>
        <w:rPr>
          <w:rFonts w:ascii="Arial" w:hAnsi="Arial" w:cs="Arial"/>
          <w:sz w:val="20"/>
        </w:rPr>
        <w:t>inexistindo óbice jurídico à tramitação.</w:t>
      </w:r>
    </w:p>
    <w:p w:rsidR="009F533B" w:rsidRDefault="009F533B" w:rsidP="009F533B">
      <w:pPr>
        <w:pStyle w:val="Recuodecorpodetex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É o parecer, </w:t>
      </w:r>
      <w:r w:rsidRPr="00AB37A2">
        <w:rPr>
          <w:i/>
          <w:sz w:val="20"/>
          <w:szCs w:val="20"/>
        </w:rPr>
        <w:t>sub censura</w:t>
      </w:r>
      <w:r>
        <w:rPr>
          <w:sz w:val="20"/>
          <w:szCs w:val="20"/>
        </w:rPr>
        <w:t>.</w:t>
      </w:r>
    </w:p>
    <w:p w:rsidR="009F533B" w:rsidRDefault="009F533B" w:rsidP="009F533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F533B" w:rsidRDefault="009F533B" w:rsidP="009F533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9F533B" w:rsidRDefault="009F533B" w:rsidP="009F5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2016.</w:t>
      </w:r>
    </w:p>
    <w:p w:rsidR="009F533B" w:rsidRDefault="009F533B" w:rsidP="009F533B">
      <w:pPr>
        <w:rPr>
          <w:rFonts w:ascii="Arial" w:hAnsi="Arial" w:cs="Arial"/>
          <w:sz w:val="20"/>
          <w:szCs w:val="20"/>
        </w:rPr>
      </w:pPr>
    </w:p>
    <w:p w:rsidR="009F533B" w:rsidRDefault="009F533B" w:rsidP="009F533B">
      <w:pPr>
        <w:rPr>
          <w:rFonts w:ascii="Arial" w:hAnsi="Arial" w:cs="Arial"/>
          <w:sz w:val="20"/>
          <w:szCs w:val="20"/>
        </w:rPr>
      </w:pPr>
    </w:p>
    <w:p w:rsidR="009F533B" w:rsidRDefault="009F533B" w:rsidP="009F533B">
      <w:pPr>
        <w:rPr>
          <w:rFonts w:ascii="Arial" w:hAnsi="Arial" w:cs="Arial"/>
        </w:rPr>
      </w:pPr>
    </w:p>
    <w:p w:rsidR="009F533B" w:rsidRDefault="009F533B" w:rsidP="009F533B">
      <w:pPr>
        <w:rPr>
          <w:rFonts w:ascii="Arial" w:hAnsi="Arial" w:cs="Arial"/>
        </w:rPr>
      </w:pPr>
    </w:p>
    <w:p w:rsidR="009F533B" w:rsidRDefault="009F533B" w:rsidP="009F5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9F533B" w:rsidRDefault="009F533B" w:rsidP="009F53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Procurador-Geral –OAB/RS 18.594</w:t>
      </w:r>
    </w:p>
    <w:p w:rsidR="009F533B" w:rsidRDefault="009F533B" w:rsidP="009F533B">
      <w:pPr>
        <w:jc w:val="both"/>
        <w:rPr>
          <w:rFonts w:ascii="Arial" w:hAnsi="Arial" w:cs="Arial"/>
        </w:rPr>
      </w:pPr>
    </w:p>
    <w:p w:rsidR="009F533B" w:rsidRDefault="009F533B" w:rsidP="009F53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533B" w:rsidRDefault="009F533B" w:rsidP="009F533B"/>
    <w:p w:rsidR="009F533B" w:rsidRDefault="009F533B" w:rsidP="009F533B"/>
    <w:p w:rsidR="009F533B" w:rsidRDefault="009F533B" w:rsidP="009F533B"/>
    <w:p w:rsidR="00A36395" w:rsidRDefault="00A36395"/>
    <w:sectPr w:rsidR="00A36395" w:rsidSect="009F533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3B"/>
    <w:rsid w:val="001D626C"/>
    <w:rsid w:val="009F533B"/>
    <w:rsid w:val="00A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47D9-9A9A-44AA-9AD4-1093877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533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533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533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9F533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F53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533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533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533B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533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2016-04-20T19:02:00Z</dcterms:created>
  <dcterms:modified xsi:type="dcterms:W3CDTF">2016-04-20T19:06:00Z</dcterms:modified>
</cp:coreProperties>
</file>