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86" w:rsidRDefault="000D3986" w:rsidP="000D39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0D3986" w:rsidRDefault="000D3986" w:rsidP="000D3986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0D3986" w:rsidRDefault="000D3986" w:rsidP="000D3986">
      <w:pPr>
        <w:rPr>
          <w:rFonts w:ascii="Arial" w:hAnsi="Arial" w:cs="Arial"/>
          <w:b/>
          <w:sz w:val="20"/>
          <w:szCs w:val="20"/>
        </w:rPr>
      </w:pPr>
    </w:p>
    <w:p w:rsidR="000D3986" w:rsidRDefault="000D3986" w:rsidP="000D3986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Nª 736/15.</w:t>
      </w:r>
    </w:p>
    <w:p w:rsidR="000D3986" w:rsidRDefault="000D3986" w:rsidP="000D3986">
      <w:pPr>
        <w:rPr>
          <w:rFonts w:ascii="Arial" w:hAnsi="Arial" w:cs="Arial"/>
          <w:sz w:val="20"/>
          <w:szCs w:val="20"/>
        </w:rPr>
      </w:pPr>
    </w:p>
    <w:p w:rsidR="000D3986" w:rsidRDefault="000D3986" w:rsidP="000D3986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0D3986" w:rsidRDefault="000D3986" w:rsidP="000D3986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2883</w:t>
      </w:r>
      <w:bookmarkStart w:id="0" w:name="_GoBack"/>
      <w:bookmarkEnd w:id="0"/>
      <w:r>
        <w:rPr>
          <w:rFonts w:ascii="Arial" w:hAnsi="Arial" w:cs="Arial"/>
          <w:b/>
          <w:sz w:val="20"/>
        </w:rPr>
        <w:t>/15.</w:t>
      </w:r>
    </w:p>
    <w:p w:rsidR="000D3986" w:rsidRDefault="000D3986" w:rsidP="000D3986">
      <w:pPr>
        <w:pStyle w:val="Ttul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PLL Nº   285/15</w:t>
      </w:r>
      <w:r>
        <w:rPr>
          <w:rFonts w:ascii="Arial" w:hAnsi="Arial" w:cs="Arial"/>
          <w:b/>
          <w:sz w:val="24"/>
          <w:szCs w:val="24"/>
        </w:rPr>
        <w:t>.</w:t>
      </w:r>
    </w:p>
    <w:p w:rsidR="000D3986" w:rsidRDefault="000D3986" w:rsidP="000D3986">
      <w:pPr>
        <w:rPr>
          <w:rFonts w:ascii="Arial" w:hAnsi="Arial" w:cs="Arial"/>
          <w:b/>
        </w:rPr>
      </w:pPr>
    </w:p>
    <w:p w:rsidR="000D3986" w:rsidRDefault="000D3986" w:rsidP="000D3986">
      <w:pPr>
        <w:jc w:val="both"/>
        <w:rPr>
          <w:rFonts w:ascii="Arial" w:hAnsi="Arial" w:cs="Arial"/>
          <w:sz w:val="20"/>
          <w:szCs w:val="20"/>
        </w:rPr>
      </w:pPr>
    </w:p>
    <w:p w:rsidR="000D3986" w:rsidRDefault="000D3986" w:rsidP="000D3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em epígrafe, que altera a Lei nº 5.811, de 08 de dezembro de 1986 – que estabelece o Sistema de Classificação de Cargos e Funções da Câmara Municipal de Porto Alegre -, criando a Gratificação pela Atividade de Segurança Parlamentar (GASP), e dá outras providências.</w:t>
      </w:r>
    </w:p>
    <w:p w:rsidR="000D3986" w:rsidRDefault="000D3986" w:rsidP="000D3986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forma do que dispõe a Carta Magna, é da competência dos Municípios legislar sobre assuntos de interesse local (art. 30, inciso I).</w:t>
      </w:r>
    </w:p>
    <w:p w:rsidR="000D3986" w:rsidRDefault="000D3986" w:rsidP="000D3986">
      <w:pPr>
        <w:pStyle w:val="Corpodetexto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interna.</w:t>
      </w:r>
    </w:p>
    <w:p w:rsidR="000D3986" w:rsidRDefault="000D3986" w:rsidP="000D3986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0D3986" w:rsidRDefault="000D3986" w:rsidP="000D3986">
      <w:pPr>
        <w:pStyle w:val="Normal1"/>
        <w:jc w:val="both"/>
        <w:rPr>
          <w:rFonts w:ascii="Arial" w:hAnsi="Arial" w:cs="Arial"/>
        </w:rPr>
      </w:pPr>
      <w:r>
        <w:t>      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  <w:t>A matéria objeto da proposição se insere no âmbito de competência deste Legislativo, não havendo óbice jurídico à tramitação.</w:t>
      </w:r>
    </w:p>
    <w:p w:rsidR="00893A6F" w:rsidRDefault="00893A6F" w:rsidP="00893A6F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 xml:space="preserve">Cabe aduzir, </w:t>
      </w:r>
      <w:r w:rsidR="009F7B6D">
        <w:rPr>
          <w:rFonts w:cs="Arial"/>
          <w:sz w:val="20"/>
        </w:rPr>
        <w:t>apenas, que</w:t>
      </w:r>
      <w:r>
        <w:rPr>
          <w:rFonts w:cs="Arial"/>
          <w:sz w:val="20"/>
        </w:rPr>
        <w:t xml:space="preserve"> a definição de valores de gratificações deve obedecer ao princípio da razoabilidade e ao que preceitua do artigo 39, § 1º, da Constituição da </w:t>
      </w:r>
      <w:r w:rsidR="009F7B6D">
        <w:rPr>
          <w:rFonts w:cs="Arial"/>
          <w:sz w:val="20"/>
        </w:rPr>
        <w:t>República (natureza, grau</w:t>
      </w:r>
      <w:r>
        <w:rPr>
          <w:rFonts w:cs="Arial"/>
          <w:sz w:val="20"/>
        </w:rPr>
        <w:t xml:space="preserve"> de responsabilidade </w:t>
      </w:r>
      <w:r w:rsidR="009F7B6D">
        <w:rPr>
          <w:rFonts w:cs="Arial"/>
          <w:sz w:val="20"/>
        </w:rPr>
        <w:t>e complexidade</w:t>
      </w:r>
      <w:r>
        <w:rPr>
          <w:rFonts w:cs="Arial"/>
          <w:sz w:val="20"/>
        </w:rPr>
        <w:t xml:space="preserve"> da atividade), matéria cuja apreciação se insere no âmbito do Órgão Deliberativo deste Legislativo.</w:t>
      </w:r>
    </w:p>
    <w:p w:rsidR="000D3986" w:rsidRDefault="000D3986" w:rsidP="000D3986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D3986" w:rsidRDefault="000D3986" w:rsidP="000D3986">
      <w:pPr>
        <w:pStyle w:val="Corpodetexto"/>
        <w:ind w:firstLine="708"/>
        <w:rPr>
          <w:sz w:val="20"/>
        </w:rPr>
      </w:pPr>
    </w:p>
    <w:p w:rsidR="000D3986" w:rsidRDefault="000D3986" w:rsidP="000D398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D3986" w:rsidRDefault="000D3986" w:rsidP="000D398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dezembro de 2.015.</w:t>
      </w:r>
    </w:p>
    <w:p w:rsidR="000D3986" w:rsidRDefault="000D3986" w:rsidP="000D3986">
      <w:pPr>
        <w:pStyle w:val="Corpodetexto"/>
        <w:ind w:firstLine="1418"/>
        <w:rPr>
          <w:rFonts w:cs="Arial"/>
          <w:sz w:val="20"/>
        </w:rPr>
      </w:pPr>
    </w:p>
    <w:p w:rsidR="000D3986" w:rsidRDefault="000D3986" w:rsidP="000D3986">
      <w:pPr>
        <w:pStyle w:val="Corpodetexto"/>
        <w:ind w:firstLine="1418"/>
        <w:rPr>
          <w:rFonts w:cs="Arial"/>
          <w:sz w:val="20"/>
        </w:rPr>
      </w:pPr>
    </w:p>
    <w:p w:rsidR="000D3986" w:rsidRDefault="000D3986" w:rsidP="000D3986">
      <w:pPr>
        <w:pStyle w:val="Corpodetexto"/>
        <w:ind w:firstLine="1418"/>
        <w:rPr>
          <w:rFonts w:cs="Arial"/>
          <w:sz w:val="20"/>
        </w:rPr>
      </w:pPr>
    </w:p>
    <w:p w:rsidR="000D3986" w:rsidRDefault="000D3986" w:rsidP="000D398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D3986" w:rsidRDefault="000D3986" w:rsidP="000D398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D3986" w:rsidRDefault="000D3986" w:rsidP="000D3986">
      <w:pPr>
        <w:pStyle w:val="Corpodetexto"/>
        <w:ind w:firstLine="1418"/>
        <w:rPr>
          <w:rFonts w:cs="Arial"/>
          <w:sz w:val="20"/>
        </w:rPr>
      </w:pPr>
    </w:p>
    <w:p w:rsidR="000D3986" w:rsidRDefault="000D3986" w:rsidP="000D3986">
      <w:pPr>
        <w:jc w:val="both"/>
      </w:pPr>
    </w:p>
    <w:p w:rsidR="000D3986" w:rsidRDefault="000D3986" w:rsidP="000D3986"/>
    <w:sectPr w:rsidR="000D3986" w:rsidSect="00F32C0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86"/>
    <w:rsid w:val="000D3986"/>
    <w:rsid w:val="001D3240"/>
    <w:rsid w:val="00211E4D"/>
    <w:rsid w:val="00893A6F"/>
    <w:rsid w:val="009F7B6D"/>
    <w:rsid w:val="00DA4348"/>
    <w:rsid w:val="00DD468F"/>
    <w:rsid w:val="00F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EFC7-0330-4A95-9D43-14D8372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986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986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986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8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98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98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D398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39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D398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398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D3986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D398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0D3986"/>
    <w:rPr>
      <w:color w:val="000000"/>
      <w:sz w:val="20"/>
      <w:szCs w:val="20"/>
    </w:rPr>
  </w:style>
  <w:style w:type="paragraph" w:customStyle="1" w:styleId="Ementa-Ttulo">
    <w:name w:val="Ementa - Título"/>
    <w:basedOn w:val="Normal"/>
    <w:rsid w:val="00893A6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citao">
    <w:name w:val="citao"/>
    <w:basedOn w:val="Normal"/>
    <w:rsid w:val="00893A6F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2015-12-16T16:04:00Z</dcterms:created>
  <dcterms:modified xsi:type="dcterms:W3CDTF">2015-12-16T18:02:00Z</dcterms:modified>
</cp:coreProperties>
</file>