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1D" w:rsidRPr="00DE3C9F" w:rsidRDefault="00E4601D" w:rsidP="00E4601D">
      <w:pPr>
        <w:pStyle w:val="Cabealho"/>
        <w:jc w:val="center"/>
        <w:rPr>
          <w:rFonts w:ascii="Arial" w:hAnsi="Arial"/>
          <w:b/>
          <w:sz w:val="20"/>
        </w:rPr>
      </w:pPr>
      <w:r w:rsidRPr="00DE3C9F">
        <w:rPr>
          <w:rFonts w:ascii="Arial" w:hAnsi="Arial"/>
          <w:b/>
          <w:sz w:val="20"/>
        </w:rPr>
        <w:t>CÂMARA MUNICIPAL DE PORTO ALEGRE</w:t>
      </w:r>
    </w:p>
    <w:p w:rsidR="00E4601D" w:rsidRPr="00DE3C9F" w:rsidRDefault="00E4601D" w:rsidP="00E4601D">
      <w:pPr>
        <w:pStyle w:val="Cabealho"/>
        <w:jc w:val="center"/>
        <w:rPr>
          <w:rFonts w:ascii="Arial" w:hAnsi="Arial"/>
          <w:sz w:val="20"/>
        </w:rPr>
      </w:pPr>
      <w:r w:rsidRPr="00DE3C9F">
        <w:rPr>
          <w:rFonts w:ascii="Arial" w:hAnsi="Arial"/>
          <w:b/>
          <w:sz w:val="20"/>
        </w:rPr>
        <w:t>PROCURADORIA</w:t>
      </w:r>
    </w:p>
    <w:p w:rsidR="00E4601D" w:rsidRPr="00DE3C9F" w:rsidRDefault="00E4601D" w:rsidP="00E4601D">
      <w:pPr>
        <w:pStyle w:val="Ttulo1"/>
        <w:ind w:firstLine="708"/>
        <w:rPr>
          <w:rFonts w:ascii="Arial" w:hAnsi="Arial"/>
          <w:sz w:val="20"/>
        </w:rPr>
      </w:pPr>
    </w:p>
    <w:p w:rsidR="00E4601D" w:rsidRPr="00DE3C9F" w:rsidRDefault="00E4601D" w:rsidP="00E4601D">
      <w:pPr>
        <w:pStyle w:val="Ttulo1"/>
        <w:ind w:firstLine="708"/>
        <w:rPr>
          <w:rFonts w:ascii="Arial" w:hAnsi="Arial"/>
          <w:sz w:val="20"/>
        </w:rPr>
      </w:pPr>
    </w:p>
    <w:p w:rsidR="00E4601D" w:rsidRPr="00DE3C9F" w:rsidRDefault="00E4601D" w:rsidP="00DE3C9F">
      <w:pPr>
        <w:pStyle w:val="Ttulo1"/>
        <w:rPr>
          <w:rFonts w:ascii="Arial" w:hAnsi="Arial"/>
          <w:sz w:val="20"/>
        </w:rPr>
      </w:pPr>
      <w:r w:rsidRPr="00DE3C9F">
        <w:rPr>
          <w:rFonts w:ascii="Arial" w:hAnsi="Arial"/>
          <w:sz w:val="20"/>
        </w:rPr>
        <w:t>PARECER</w:t>
      </w:r>
      <w:r w:rsidRPr="00DE3C9F">
        <w:rPr>
          <w:rFonts w:ascii="Arial" w:hAnsi="Arial"/>
          <w:sz w:val="20"/>
        </w:rPr>
        <w:t xml:space="preserve"> Nº</w:t>
      </w:r>
      <w:r w:rsidR="00DE3C9F">
        <w:rPr>
          <w:rFonts w:ascii="Arial" w:hAnsi="Arial"/>
          <w:sz w:val="20"/>
        </w:rPr>
        <w:t xml:space="preserve"> 102/16.</w:t>
      </w:r>
      <w:bookmarkStart w:id="0" w:name="_GoBack"/>
      <w:bookmarkEnd w:id="0"/>
    </w:p>
    <w:p w:rsidR="00E4601D" w:rsidRPr="00DE3C9F" w:rsidRDefault="00E4601D" w:rsidP="00E4601D">
      <w:pPr>
        <w:ind w:left="4536" w:hanging="4536"/>
        <w:rPr>
          <w:b/>
          <w:sz w:val="20"/>
          <w:szCs w:val="20"/>
        </w:rPr>
      </w:pPr>
    </w:p>
    <w:p w:rsidR="00E4601D" w:rsidRPr="00DE3C9F" w:rsidRDefault="00E4601D" w:rsidP="00E4601D">
      <w:pPr>
        <w:pStyle w:val="Ttulo2"/>
        <w:rPr>
          <w:sz w:val="20"/>
        </w:rPr>
      </w:pPr>
      <w:r w:rsidRPr="00DE3C9F">
        <w:rPr>
          <w:sz w:val="20"/>
        </w:rPr>
        <w:tab/>
        <w:t>PROCESSO Nº 0</w:t>
      </w:r>
      <w:r w:rsidRPr="00DE3C9F">
        <w:rPr>
          <w:sz w:val="20"/>
        </w:rPr>
        <w:t>0268</w:t>
      </w:r>
      <w:r w:rsidRPr="00DE3C9F">
        <w:rPr>
          <w:sz w:val="20"/>
        </w:rPr>
        <w:t>/1</w:t>
      </w:r>
      <w:r w:rsidRPr="00DE3C9F">
        <w:rPr>
          <w:sz w:val="20"/>
        </w:rPr>
        <w:t>6</w:t>
      </w:r>
      <w:r w:rsidRPr="00DE3C9F">
        <w:rPr>
          <w:sz w:val="20"/>
        </w:rPr>
        <w:t>.</w:t>
      </w:r>
    </w:p>
    <w:p w:rsidR="00E4601D" w:rsidRPr="00DE3C9F" w:rsidRDefault="00E4601D" w:rsidP="00E4601D">
      <w:pPr>
        <w:ind w:left="4536" w:hanging="4536"/>
        <w:rPr>
          <w:rFonts w:ascii="Arial" w:hAnsi="Arial"/>
          <w:b/>
          <w:sz w:val="20"/>
          <w:szCs w:val="20"/>
        </w:rPr>
      </w:pPr>
      <w:r w:rsidRPr="00DE3C9F">
        <w:rPr>
          <w:rFonts w:ascii="Arial" w:hAnsi="Arial"/>
          <w:b/>
          <w:sz w:val="20"/>
          <w:szCs w:val="20"/>
        </w:rPr>
        <w:tab/>
        <w:t xml:space="preserve">PLCL Nº </w:t>
      </w:r>
      <w:r w:rsidRPr="00DE3C9F">
        <w:rPr>
          <w:rFonts w:ascii="Arial" w:hAnsi="Arial"/>
          <w:b/>
          <w:sz w:val="20"/>
          <w:szCs w:val="20"/>
        </w:rPr>
        <w:t>9</w:t>
      </w:r>
      <w:r w:rsidRPr="00DE3C9F">
        <w:rPr>
          <w:rFonts w:ascii="Arial" w:hAnsi="Arial"/>
          <w:b/>
          <w:sz w:val="20"/>
          <w:szCs w:val="20"/>
        </w:rPr>
        <w:t>/1</w:t>
      </w:r>
      <w:r w:rsidRPr="00DE3C9F">
        <w:rPr>
          <w:rFonts w:ascii="Arial" w:hAnsi="Arial"/>
          <w:b/>
          <w:sz w:val="20"/>
          <w:szCs w:val="20"/>
        </w:rPr>
        <w:t>6</w:t>
      </w:r>
      <w:r w:rsidRPr="00DE3C9F">
        <w:rPr>
          <w:rFonts w:ascii="Arial" w:hAnsi="Arial"/>
          <w:b/>
          <w:sz w:val="20"/>
          <w:szCs w:val="20"/>
        </w:rPr>
        <w:t>.</w:t>
      </w:r>
    </w:p>
    <w:p w:rsidR="00E4601D" w:rsidRPr="00DE3C9F" w:rsidRDefault="00E4601D" w:rsidP="00E4601D">
      <w:pPr>
        <w:rPr>
          <w:rFonts w:ascii="Arial" w:hAnsi="Arial"/>
          <w:sz w:val="20"/>
          <w:szCs w:val="20"/>
        </w:rPr>
      </w:pPr>
    </w:p>
    <w:p w:rsidR="00E4601D" w:rsidRDefault="00E4601D" w:rsidP="00E4601D"/>
    <w:p w:rsidR="00E4601D" w:rsidRDefault="00E4601D" w:rsidP="00E4601D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o Projeto de Lei Complementar do Executivo em epígrafe, que altera a </w:t>
      </w:r>
      <w:r>
        <w:rPr>
          <w:rFonts w:ascii="Arial" w:hAnsi="Arial" w:cs="Arial"/>
          <w:sz w:val="20"/>
          <w:szCs w:val="20"/>
        </w:rPr>
        <w:t xml:space="preserve">Lei Complementar nº 434/99 – Plano Diretor de Desenvolvimento Urbano Ambiental (PDDUA), dispondo sobre </w:t>
      </w:r>
      <w:r>
        <w:rPr>
          <w:rFonts w:ascii="Arial" w:hAnsi="Arial" w:cs="Arial"/>
          <w:sz w:val="20"/>
          <w:szCs w:val="20"/>
        </w:rPr>
        <w:t>a reserva de percentual de vagas de estacionamento em prédios públicos de qualquer dos Três Poderes</w:t>
      </w:r>
      <w:r>
        <w:rPr>
          <w:rFonts w:ascii="Arial" w:hAnsi="Arial" w:cs="Arial"/>
          <w:sz w:val="20"/>
          <w:szCs w:val="20"/>
        </w:rPr>
        <w:t>.</w:t>
      </w:r>
    </w:p>
    <w:p w:rsidR="00E4601D" w:rsidRDefault="00E4601D" w:rsidP="00E46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e</w:t>
      </w:r>
      <w:r>
        <w:rPr>
          <w:rFonts w:ascii="Arial" w:hAnsi="Arial"/>
          <w:sz w:val="20"/>
          <w:szCs w:val="20"/>
        </w:rPr>
        <w:t xml:space="preserve"> promover o adequado ordenamento territorial, mediante planejamento e controle do uso</w:t>
      </w:r>
      <w:r>
        <w:rPr>
          <w:rFonts w:ascii="Arial" w:hAnsi="Arial" w:cs="Arial"/>
          <w:sz w:val="20"/>
          <w:szCs w:val="20"/>
        </w:rPr>
        <w:t xml:space="preserve"> (artigo 30, incisos I e VIII).</w:t>
      </w:r>
    </w:p>
    <w:p w:rsidR="00E4601D" w:rsidRDefault="00E4601D" w:rsidP="00E4601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do Município de Porto Alegre declara a competência deste para prover tudo quanto concerne ao interesse local, visando o pleno desenvolvimento de suas funções sociais e para promover adequado ordenamento territorial, estabelecendo normas de zoneamento urbano e limitações urbanísticas convenientes à organização de seu território (arts. 8º, incisos X e XI, 9º, 202, inciso I e 210).</w:t>
      </w:r>
    </w:p>
    <w:p w:rsidR="00E4601D" w:rsidRDefault="00E4601D" w:rsidP="00E46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</w:t>
      </w:r>
      <w:r>
        <w:rPr>
          <w:rFonts w:ascii="Arial" w:hAnsi="Arial" w:cs="Arial"/>
          <w:sz w:val="20"/>
          <w:szCs w:val="20"/>
        </w:rPr>
        <w:t xml:space="preserve"> 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E4601D" w:rsidRDefault="00E4601D" w:rsidP="00E46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E4601D" w:rsidRDefault="00E4601D" w:rsidP="00E4601D">
      <w:pPr>
        <w:pStyle w:val="Corpodetexto"/>
        <w:ind w:firstLine="708"/>
        <w:rPr>
          <w:i/>
          <w:sz w:val="20"/>
        </w:rPr>
      </w:pPr>
    </w:p>
    <w:p w:rsidR="00E4601D" w:rsidRDefault="00E4601D" w:rsidP="00E4601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4601D" w:rsidRDefault="00E4601D" w:rsidP="00E4601D">
      <w:pPr>
        <w:pStyle w:val="Corpodetexto"/>
        <w:ind w:firstLine="708"/>
        <w:rPr>
          <w:sz w:val="20"/>
        </w:rPr>
      </w:pPr>
      <w:r>
        <w:rPr>
          <w:sz w:val="20"/>
        </w:rPr>
        <w:t>Em 1</w:t>
      </w:r>
      <w:r>
        <w:rPr>
          <w:sz w:val="20"/>
        </w:rPr>
        <w:t>1</w:t>
      </w:r>
      <w:r>
        <w:rPr>
          <w:sz w:val="20"/>
        </w:rPr>
        <w:t xml:space="preserve"> de </w:t>
      </w:r>
      <w:r>
        <w:rPr>
          <w:sz w:val="20"/>
        </w:rPr>
        <w:t>maio</w:t>
      </w:r>
      <w:r>
        <w:rPr>
          <w:sz w:val="20"/>
        </w:rPr>
        <w:t xml:space="preserve"> de 2.01</w:t>
      </w:r>
      <w:r>
        <w:rPr>
          <w:sz w:val="20"/>
        </w:rPr>
        <w:t>6</w:t>
      </w:r>
      <w:r>
        <w:rPr>
          <w:sz w:val="20"/>
        </w:rPr>
        <w:t>.</w:t>
      </w:r>
    </w:p>
    <w:p w:rsidR="00E4601D" w:rsidRDefault="00E4601D" w:rsidP="00E4601D">
      <w:pPr>
        <w:pStyle w:val="Corpodetexto"/>
        <w:ind w:firstLine="1418"/>
        <w:rPr>
          <w:sz w:val="20"/>
        </w:rPr>
      </w:pPr>
    </w:p>
    <w:p w:rsidR="00E4601D" w:rsidRDefault="00E4601D" w:rsidP="00E4601D">
      <w:pPr>
        <w:pStyle w:val="Corpodetexto"/>
        <w:ind w:firstLine="1418"/>
        <w:rPr>
          <w:i/>
          <w:sz w:val="20"/>
        </w:rPr>
      </w:pPr>
    </w:p>
    <w:p w:rsidR="00DE3C9F" w:rsidRDefault="00DE3C9F" w:rsidP="00E4601D">
      <w:pPr>
        <w:pStyle w:val="Corpodetexto"/>
        <w:ind w:firstLine="1418"/>
        <w:rPr>
          <w:i/>
          <w:sz w:val="20"/>
        </w:rPr>
      </w:pPr>
    </w:p>
    <w:p w:rsidR="00E4601D" w:rsidRDefault="00E4601D" w:rsidP="00E4601D">
      <w:pPr>
        <w:pStyle w:val="Corpodetexto"/>
        <w:ind w:firstLine="1418"/>
        <w:rPr>
          <w:i/>
          <w:sz w:val="20"/>
        </w:rPr>
      </w:pPr>
    </w:p>
    <w:p w:rsidR="00E4601D" w:rsidRDefault="00E4601D" w:rsidP="00E4601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E4601D" w:rsidRDefault="00E4601D" w:rsidP="00E4601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4601D" w:rsidRDefault="00E4601D" w:rsidP="00E4601D">
      <w:pPr>
        <w:pStyle w:val="Corpodetexto"/>
        <w:ind w:firstLine="1418"/>
        <w:rPr>
          <w:i/>
          <w:sz w:val="20"/>
        </w:rPr>
      </w:pPr>
    </w:p>
    <w:p w:rsidR="00E4601D" w:rsidRDefault="00E4601D" w:rsidP="00E4601D">
      <w:pPr>
        <w:pStyle w:val="Corpodetexto"/>
        <w:ind w:firstLine="708"/>
      </w:pPr>
    </w:p>
    <w:p w:rsidR="00E4601D" w:rsidRDefault="00E4601D" w:rsidP="00E4601D"/>
    <w:p w:rsidR="00E4601D" w:rsidRDefault="00E4601D" w:rsidP="00E4601D"/>
    <w:p w:rsidR="00E4601D" w:rsidRDefault="00E4601D" w:rsidP="00E4601D"/>
    <w:p w:rsidR="00D670BB" w:rsidRDefault="00D670BB"/>
    <w:sectPr w:rsidR="00D670BB" w:rsidSect="00DE3C9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1D"/>
    <w:rsid w:val="00D670BB"/>
    <w:rsid w:val="00DE3C9F"/>
    <w:rsid w:val="00E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706E-A4BB-4171-8624-A5F0892E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601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4601D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601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4601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4601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4601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4601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4601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2016-03-11T14:23:00Z</dcterms:created>
  <dcterms:modified xsi:type="dcterms:W3CDTF">2016-03-11T14:27:00Z</dcterms:modified>
</cp:coreProperties>
</file>