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C3" w:rsidRDefault="006C42C3" w:rsidP="006C42C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CAMARA MUNICIPAL DE PORTO ALEGRE</w:t>
      </w:r>
    </w:p>
    <w:p w:rsidR="006C42C3" w:rsidRDefault="006C42C3" w:rsidP="006C42C3">
      <w:pPr>
        <w:pStyle w:val="Ttulo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PROCURADORIA</w:t>
      </w:r>
    </w:p>
    <w:p w:rsidR="006C42C3" w:rsidRDefault="006C42C3" w:rsidP="006C42C3">
      <w:pPr>
        <w:rPr>
          <w:rFonts w:ascii="Arial" w:hAnsi="Arial" w:cs="Arial"/>
          <w:sz w:val="20"/>
          <w:szCs w:val="20"/>
        </w:rPr>
      </w:pPr>
    </w:p>
    <w:p w:rsidR="006C42C3" w:rsidRDefault="006C42C3" w:rsidP="006C42C3">
      <w:pPr>
        <w:pStyle w:val="Ttu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69702F">
        <w:rPr>
          <w:rFonts w:ascii="Arial" w:hAnsi="Arial" w:cs="Arial"/>
          <w:sz w:val="20"/>
        </w:rPr>
        <w:t>377</w:t>
      </w:r>
      <w:r>
        <w:rPr>
          <w:rFonts w:ascii="Arial" w:hAnsi="Arial" w:cs="Arial"/>
          <w:sz w:val="20"/>
        </w:rPr>
        <w:t>/16.</w:t>
      </w:r>
    </w:p>
    <w:p w:rsidR="006C42C3" w:rsidRDefault="006C42C3" w:rsidP="006C42C3">
      <w:pPr>
        <w:rPr>
          <w:rFonts w:ascii="Arial" w:hAnsi="Arial" w:cs="Arial"/>
          <w:sz w:val="20"/>
          <w:szCs w:val="20"/>
        </w:rPr>
      </w:pPr>
    </w:p>
    <w:p w:rsidR="006C42C3" w:rsidRDefault="006C42C3" w:rsidP="006C42C3">
      <w:pPr>
        <w:rPr>
          <w:rFonts w:ascii="Arial" w:hAnsi="Arial" w:cs="Arial"/>
          <w:sz w:val="20"/>
          <w:szCs w:val="20"/>
        </w:rPr>
      </w:pPr>
    </w:p>
    <w:p w:rsidR="006C42C3" w:rsidRDefault="006C42C3" w:rsidP="006C42C3">
      <w:pPr>
        <w:pStyle w:val="Ttulo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PROCESSO Nº 597/16.</w:t>
      </w:r>
    </w:p>
    <w:p w:rsidR="006C42C3" w:rsidRDefault="006C42C3" w:rsidP="006C42C3">
      <w:pPr>
        <w:pStyle w:val="Ttulo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PLL Nº 48/16.</w:t>
      </w:r>
    </w:p>
    <w:p w:rsidR="006C42C3" w:rsidRDefault="006C42C3" w:rsidP="006C42C3">
      <w:pPr>
        <w:pStyle w:val="Ttu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6C42C3" w:rsidRDefault="006C42C3" w:rsidP="006C42C3">
      <w:pPr>
        <w:jc w:val="both"/>
        <w:rPr>
          <w:rFonts w:ascii="Arial" w:hAnsi="Arial" w:cs="Arial"/>
          <w:sz w:val="20"/>
          <w:szCs w:val="20"/>
        </w:rPr>
      </w:pPr>
    </w:p>
    <w:p w:rsidR="006C42C3" w:rsidRDefault="006C42C3" w:rsidP="006C42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Lei do Legislativo em epígrafe, que estabelece medidas para prevenção e eliminação de criadouros de insetos, inclusive de mosquitos </w:t>
      </w:r>
      <w:r>
        <w:rPr>
          <w:rFonts w:ascii="Arial" w:hAnsi="Arial" w:cs="Arial"/>
          <w:i/>
          <w:sz w:val="20"/>
          <w:szCs w:val="20"/>
        </w:rPr>
        <w:t>aedes aegypti</w:t>
      </w:r>
      <w:r>
        <w:rPr>
          <w:rFonts w:ascii="Arial" w:hAnsi="Arial" w:cs="Arial"/>
          <w:sz w:val="20"/>
          <w:szCs w:val="20"/>
        </w:rPr>
        <w:t xml:space="preserve"> </w:t>
      </w:r>
      <w:r w:rsidR="00326ED6">
        <w:rPr>
          <w:rFonts w:ascii="Arial" w:hAnsi="Arial" w:cs="Arial"/>
          <w:sz w:val="20"/>
          <w:szCs w:val="20"/>
        </w:rPr>
        <w:t>e aedes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26ED6">
        <w:rPr>
          <w:rFonts w:ascii="Arial" w:hAnsi="Arial" w:cs="Arial"/>
          <w:i/>
          <w:sz w:val="20"/>
          <w:szCs w:val="20"/>
        </w:rPr>
        <w:t xml:space="preserve">albopictus </w:t>
      </w:r>
      <w:r w:rsidR="00326ED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de outros vedores de doenças.</w:t>
      </w:r>
    </w:p>
    <w:p w:rsidR="006C42C3" w:rsidRDefault="006C42C3" w:rsidP="006C42C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Consoante dispõe a Carta Magna, compete aos Municípios legislar sobre assuntos de interesse local e, de forma comum com a União e o Estado cuidar da saúde pública (arts. 23, inciso II, e 30, inciso I).</w:t>
      </w:r>
    </w:p>
    <w:p w:rsidR="006C42C3" w:rsidRDefault="006C42C3" w:rsidP="006C42C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Carta Estadual, no artigo 13, inciso I, por sua vez, declara a competência do Município para exercer o poder de polícia administrativa nas matérias de interesse local.</w:t>
      </w:r>
    </w:p>
    <w:p w:rsidR="006C42C3" w:rsidRDefault="006C42C3" w:rsidP="006C42C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 determina, também, a competência do Município para prover tudo quanto concerne ao interesse local, para licenciar para funcionamento os estabelecimentos comerciais, industriais, de serviço e similares e para ordenar as atividades urbanas (arts. 8º, inciso IV, e 9º, incisos II e XII).</w:t>
      </w:r>
    </w:p>
    <w:p w:rsidR="006C42C3" w:rsidRDefault="006C42C3" w:rsidP="006C42C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Estatui, ainda, que é obrigação do Município promover o direito à segurança e prover as condições indispensáveis à proteção do direito à saúde, competindo-lhe o controle e fiscalização de qualquer atividade e serviço que envolva risco à saúde (arts. 147, 157, caput, e 161, inciso XVIII).</w:t>
      </w:r>
    </w:p>
    <w:p w:rsidR="006C42C3" w:rsidRDefault="006C42C3" w:rsidP="006C42C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5021C">
        <w:rPr>
          <w:rFonts w:ascii="Arial" w:hAnsi="Arial" w:cs="Arial"/>
          <w:sz w:val="20"/>
          <w:szCs w:val="20"/>
        </w:rPr>
        <w:t xml:space="preserve"> matéria objeto da proposição se insere no âmbito de</w:t>
      </w:r>
      <w:r>
        <w:rPr>
          <w:rFonts w:ascii="Arial" w:hAnsi="Arial" w:cs="Arial"/>
          <w:sz w:val="20"/>
          <w:szCs w:val="20"/>
        </w:rPr>
        <w:t xml:space="preserve"> competência municipal, não havendo óbice jurídico à tramitação.</w:t>
      </w:r>
    </w:p>
    <w:p w:rsidR="00DD10EF" w:rsidRDefault="0055021C" w:rsidP="00DD10E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Ressalvo</w:t>
      </w:r>
      <w:r w:rsidR="00DD10EF">
        <w:rPr>
          <w:rFonts w:ascii="Arial" w:hAnsi="Arial" w:cs="Arial"/>
          <w:sz w:val="20"/>
          <w:szCs w:val="20"/>
        </w:rPr>
        <w:t xml:space="preserve">, contudo, </w:t>
      </w:r>
      <w:r w:rsidR="00DD10EF">
        <w:rPr>
          <w:rFonts w:ascii="Arial" w:hAnsi="Arial" w:cs="Arial"/>
          <w:sz w:val="20"/>
          <w:szCs w:val="20"/>
        </w:rPr>
        <w:t>que o</w:t>
      </w:r>
      <w:r w:rsidR="00DD10EF">
        <w:rPr>
          <w:rFonts w:ascii="Arial" w:hAnsi="Arial" w:cs="Arial"/>
          <w:sz w:val="20"/>
          <w:szCs w:val="20"/>
        </w:rPr>
        <w:t>s</w:t>
      </w:r>
      <w:r w:rsidR="00DD10EF">
        <w:rPr>
          <w:rFonts w:ascii="Arial" w:hAnsi="Arial" w:cs="Arial"/>
          <w:sz w:val="20"/>
          <w:szCs w:val="20"/>
        </w:rPr>
        <w:t xml:space="preserve"> conteúdo</w:t>
      </w:r>
      <w:r w:rsidR="00DD10EF">
        <w:rPr>
          <w:rFonts w:ascii="Arial" w:hAnsi="Arial" w:cs="Arial"/>
          <w:sz w:val="20"/>
          <w:szCs w:val="20"/>
        </w:rPr>
        <w:t>s</w:t>
      </w:r>
      <w:r w:rsidR="00DD10EF">
        <w:rPr>
          <w:rFonts w:ascii="Arial" w:hAnsi="Arial" w:cs="Arial"/>
          <w:sz w:val="20"/>
          <w:szCs w:val="20"/>
        </w:rPr>
        <w:t xml:space="preserve"> normativo</w:t>
      </w:r>
      <w:r w:rsidR="00DD10EF">
        <w:rPr>
          <w:rFonts w:ascii="Arial" w:hAnsi="Arial" w:cs="Arial"/>
          <w:sz w:val="20"/>
          <w:szCs w:val="20"/>
        </w:rPr>
        <w:t>s</w:t>
      </w:r>
      <w:r w:rsidR="00DD10EF">
        <w:rPr>
          <w:rFonts w:ascii="Arial" w:hAnsi="Arial" w:cs="Arial"/>
          <w:sz w:val="20"/>
          <w:szCs w:val="20"/>
        </w:rPr>
        <w:t xml:space="preserve"> do</w:t>
      </w:r>
      <w:r w:rsidR="00DD10EF">
        <w:rPr>
          <w:rFonts w:ascii="Arial" w:hAnsi="Arial" w:cs="Arial"/>
          <w:sz w:val="20"/>
          <w:szCs w:val="20"/>
        </w:rPr>
        <w:t xml:space="preserve">s § 1º e 2º do </w:t>
      </w:r>
      <w:r w:rsidR="00DD10EF">
        <w:rPr>
          <w:rFonts w:ascii="Arial" w:hAnsi="Arial" w:cs="Arial"/>
          <w:sz w:val="20"/>
          <w:szCs w:val="20"/>
        </w:rPr>
        <w:t xml:space="preserve">artigo </w:t>
      </w:r>
      <w:r w:rsidR="00DD10EF">
        <w:rPr>
          <w:rFonts w:ascii="Arial" w:hAnsi="Arial" w:cs="Arial"/>
          <w:sz w:val="20"/>
          <w:szCs w:val="20"/>
        </w:rPr>
        <w:t>2º, do artigo 9</w:t>
      </w:r>
      <w:r w:rsidR="00326ED6">
        <w:rPr>
          <w:rFonts w:ascii="Arial" w:hAnsi="Arial" w:cs="Arial"/>
          <w:sz w:val="20"/>
          <w:szCs w:val="20"/>
        </w:rPr>
        <w:t>º e</w:t>
      </w:r>
      <w:r w:rsidR="00DD10EF">
        <w:rPr>
          <w:rFonts w:ascii="Arial" w:hAnsi="Arial" w:cs="Arial"/>
          <w:sz w:val="20"/>
          <w:szCs w:val="20"/>
        </w:rPr>
        <w:t xml:space="preserve"> do artigo </w:t>
      </w:r>
      <w:r w:rsidR="00DD10EF">
        <w:rPr>
          <w:rFonts w:ascii="Arial" w:hAnsi="Arial" w:cs="Arial"/>
          <w:sz w:val="20"/>
          <w:szCs w:val="20"/>
        </w:rPr>
        <w:t>11 do projeto de lei, por</w:t>
      </w:r>
      <w:r w:rsidR="00DD10EF">
        <w:rPr>
          <w:rFonts w:ascii="Arial" w:hAnsi="Arial" w:cs="Arial"/>
          <w:sz w:val="20"/>
          <w:szCs w:val="20"/>
        </w:rPr>
        <w:t xml:space="preserve">que definem atribuições de órgãos públicos e formas de atuação administrativa, </w:t>
      </w:r>
      <w:r w:rsidR="00DD10EF">
        <w:rPr>
          <w:rFonts w:ascii="Arial" w:hAnsi="Arial" w:cs="Arial"/>
          <w:sz w:val="20"/>
          <w:szCs w:val="20"/>
        </w:rPr>
        <w:t xml:space="preserve">vênia concedida, </w:t>
      </w:r>
      <w:r w:rsidR="00DD10EF">
        <w:rPr>
          <w:rFonts w:ascii="Arial" w:hAnsi="Arial" w:cs="Arial"/>
          <w:sz w:val="20"/>
          <w:szCs w:val="20"/>
        </w:rPr>
        <w:t xml:space="preserve">incidem em </w:t>
      </w:r>
      <w:r w:rsidR="00DD10EF">
        <w:rPr>
          <w:rFonts w:ascii="Arial" w:hAnsi="Arial" w:cs="Arial"/>
          <w:sz w:val="20"/>
          <w:szCs w:val="20"/>
        </w:rPr>
        <w:t>violação ao preceito do artigo 94, inciso</w:t>
      </w:r>
      <w:r w:rsidR="00DD10EF">
        <w:rPr>
          <w:rFonts w:ascii="Arial" w:hAnsi="Arial" w:cs="Arial"/>
          <w:sz w:val="20"/>
          <w:szCs w:val="20"/>
        </w:rPr>
        <w:t>s IV e V</w:t>
      </w:r>
      <w:r w:rsidR="00DD10EF">
        <w:rPr>
          <w:rFonts w:ascii="Arial" w:hAnsi="Arial" w:cs="Arial"/>
          <w:sz w:val="20"/>
          <w:szCs w:val="20"/>
        </w:rPr>
        <w:t>II,</w:t>
      </w:r>
      <w:r w:rsidR="00DD10EF">
        <w:rPr>
          <w:rFonts w:ascii="Arial" w:hAnsi="Arial" w:cs="Arial"/>
          <w:sz w:val="20"/>
          <w:szCs w:val="20"/>
        </w:rPr>
        <w:t xml:space="preserve"> letra "c</w:t>
      </w:r>
      <w:r w:rsidR="00326ED6">
        <w:rPr>
          <w:rFonts w:ascii="Arial" w:hAnsi="Arial" w:cs="Arial"/>
          <w:sz w:val="20"/>
          <w:szCs w:val="20"/>
        </w:rPr>
        <w:t>" da</w:t>
      </w:r>
      <w:r w:rsidR="00DD10EF">
        <w:rPr>
          <w:rFonts w:ascii="Arial" w:hAnsi="Arial" w:cs="Arial"/>
          <w:sz w:val="20"/>
          <w:szCs w:val="20"/>
        </w:rPr>
        <w:t xml:space="preserve"> Lei Orgânica, que </w:t>
      </w:r>
      <w:r w:rsidR="00DD10EF">
        <w:rPr>
          <w:rFonts w:ascii="Arial" w:hAnsi="Arial" w:cs="Arial"/>
          <w:sz w:val="20"/>
          <w:szCs w:val="20"/>
        </w:rPr>
        <w:t>defere</w:t>
      </w:r>
      <w:r w:rsidR="00DD10EF">
        <w:rPr>
          <w:rFonts w:ascii="Arial" w:hAnsi="Arial" w:cs="Arial"/>
          <w:sz w:val="20"/>
          <w:szCs w:val="20"/>
        </w:rPr>
        <w:t xml:space="preserve"> competência privativa ao Chefe do Poder Executivo para realizar a </w:t>
      </w:r>
      <w:r w:rsidR="00DD10EF">
        <w:rPr>
          <w:rFonts w:ascii="Arial" w:hAnsi="Arial" w:cs="Arial"/>
          <w:sz w:val="20"/>
          <w:szCs w:val="20"/>
        </w:rPr>
        <w:t>ges</w:t>
      </w:r>
      <w:r w:rsidR="00DD10EF">
        <w:rPr>
          <w:rFonts w:ascii="Arial" w:hAnsi="Arial" w:cs="Arial"/>
          <w:sz w:val="20"/>
          <w:szCs w:val="20"/>
        </w:rPr>
        <w:t>tão do Município.</w:t>
      </w:r>
    </w:p>
    <w:p w:rsidR="00DD10EF" w:rsidRDefault="00DD10EF" w:rsidP="00DD10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Cabe sinalar, finalmente, que o projeto de lei </w:t>
      </w:r>
      <w:r>
        <w:rPr>
          <w:rFonts w:ascii="Arial" w:hAnsi="Arial" w:cs="Arial"/>
          <w:sz w:val="20"/>
          <w:szCs w:val="20"/>
        </w:rPr>
        <w:t xml:space="preserve">define, no artigo 8º, </w:t>
      </w:r>
      <w:r>
        <w:rPr>
          <w:rFonts w:ascii="Arial" w:hAnsi="Arial" w:cs="Arial"/>
          <w:sz w:val="20"/>
          <w:szCs w:val="20"/>
        </w:rPr>
        <w:t>exigência técnica</w:t>
      </w:r>
      <w:r>
        <w:rPr>
          <w:rFonts w:ascii="Arial" w:hAnsi="Arial" w:cs="Arial"/>
          <w:sz w:val="20"/>
          <w:szCs w:val="20"/>
        </w:rPr>
        <w:t xml:space="preserve"> - tratamento de água com cloro -</w:t>
      </w:r>
      <w:r>
        <w:rPr>
          <w:rFonts w:ascii="Arial" w:hAnsi="Arial" w:cs="Arial"/>
          <w:sz w:val="20"/>
          <w:szCs w:val="20"/>
        </w:rPr>
        <w:t>, cujo exame se insere no âmbito de competência d</w:t>
      </w:r>
      <w:r>
        <w:rPr>
          <w:rFonts w:ascii="Arial" w:hAnsi="Arial" w:cs="Arial"/>
          <w:sz w:val="20"/>
          <w:szCs w:val="20"/>
        </w:rPr>
        <w:t>os Órgãos Técnicos e Deliberativos da Casa, eis que não é matéria jurídica.</w:t>
      </w:r>
    </w:p>
    <w:p w:rsidR="006C42C3" w:rsidRDefault="006C42C3" w:rsidP="006C4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6C42C3" w:rsidRDefault="006C42C3" w:rsidP="006C4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C42C3" w:rsidRDefault="006C42C3" w:rsidP="006C4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À Diretoria Legislativ</w:t>
      </w:r>
      <w:r w:rsidR="0069702F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para processamento na forma regimental.</w:t>
      </w:r>
    </w:p>
    <w:p w:rsidR="006C42C3" w:rsidRDefault="006C42C3" w:rsidP="006C4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15/06/2016.</w:t>
      </w:r>
    </w:p>
    <w:p w:rsidR="006C42C3" w:rsidRDefault="006C42C3" w:rsidP="006C42C3">
      <w:pPr>
        <w:rPr>
          <w:rFonts w:ascii="Arial" w:hAnsi="Arial" w:cs="Arial"/>
          <w:sz w:val="20"/>
          <w:szCs w:val="20"/>
        </w:rPr>
      </w:pPr>
    </w:p>
    <w:p w:rsidR="006C42C3" w:rsidRDefault="006C42C3" w:rsidP="006C42C3">
      <w:pPr>
        <w:rPr>
          <w:rFonts w:ascii="Arial" w:hAnsi="Arial" w:cs="Arial"/>
          <w:sz w:val="20"/>
          <w:szCs w:val="20"/>
        </w:rPr>
      </w:pPr>
    </w:p>
    <w:p w:rsidR="006C42C3" w:rsidRDefault="006C42C3" w:rsidP="006C42C3">
      <w:pPr>
        <w:rPr>
          <w:rFonts w:ascii="Arial" w:hAnsi="Arial" w:cs="Arial"/>
          <w:sz w:val="20"/>
          <w:szCs w:val="20"/>
        </w:rPr>
      </w:pPr>
    </w:p>
    <w:p w:rsidR="006C42C3" w:rsidRDefault="006C42C3" w:rsidP="006C42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C42C3" w:rsidRDefault="006C42C3" w:rsidP="006C4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6C42C3" w:rsidRDefault="006C42C3" w:rsidP="006C42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Procurador-Geral-OAB/RS 18.594</w:t>
      </w:r>
    </w:p>
    <w:p w:rsidR="006C42C3" w:rsidRDefault="006C42C3" w:rsidP="006C42C3">
      <w:pPr>
        <w:rPr>
          <w:rFonts w:ascii="Arial" w:hAnsi="Arial" w:cs="Arial"/>
          <w:sz w:val="20"/>
          <w:szCs w:val="20"/>
        </w:rPr>
      </w:pPr>
    </w:p>
    <w:p w:rsidR="006C42C3" w:rsidRDefault="006C42C3" w:rsidP="006C42C3">
      <w:pPr>
        <w:ind w:left="708"/>
        <w:jc w:val="both"/>
        <w:rPr>
          <w:rFonts w:ascii="Arial" w:hAnsi="Arial" w:cs="Arial"/>
        </w:rPr>
      </w:pPr>
    </w:p>
    <w:p w:rsidR="006C42C3" w:rsidRDefault="006C42C3" w:rsidP="006C42C3">
      <w:pPr>
        <w:ind w:left="708"/>
        <w:jc w:val="both"/>
        <w:rPr>
          <w:rFonts w:ascii="Arial" w:hAnsi="Arial" w:cs="Arial"/>
        </w:rPr>
      </w:pPr>
    </w:p>
    <w:p w:rsidR="006C42C3" w:rsidRDefault="006C42C3" w:rsidP="006C42C3">
      <w:pPr>
        <w:rPr>
          <w:rFonts w:ascii="Arial" w:hAnsi="Arial" w:cs="Arial"/>
          <w:sz w:val="20"/>
          <w:szCs w:val="20"/>
        </w:rPr>
      </w:pPr>
    </w:p>
    <w:p w:rsidR="006C42C3" w:rsidRDefault="006C42C3" w:rsidP="006C42C3">
      <w:pPr>
        <w:rPr>
          <w:rFonts w:ascii="Arial" w:hAnsi="Arial" w:cs="Arial"/>
          <w:sz w:val="20"/>
          <w:szCs w:val="20"/>
        </w:rPr>
      </w:pPr>
    </w:p>
    <w:p w:rsidR="006C42C3" w:rsidRDefault="006C42C3" w:rsidP="006C42C3">
      <w:pPr>
        <w:rPr>
          <w:rFonts w:ascii="Arial" w:hAnsi="Arial" w:cs="Arial"/>
          <w:sz w:val="20"/>
          <w:szCs w:val="20"/>
        </w:rPr>
      </w:pPr>
    </w:p>
    <w:p w:rsidR="001F316A" w:rsidRDefault="001F316A"/>
    <w:sectPr w:rsidR="001F316A" w:rsidSect="006C42C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C3"/>
    <w:rsid w:val="001F316A"/>
    <w:rsid w:val="00326ED6"/>
    <w:rsid w:val="0055021C"/>
    <w:rsid w:val="0069702F"/>
    <w:rsid w:val="006C42C3"/>
    <w:rsid w:val="00D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3B2C4-203F-4A30-B01D-05E1C425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42C3"/>
    <w:pPr>
      <w:keepNext/>
      <w:outlineLvl w:val="0"/>
    </w:pPr>
    <w:rPr>
      <w:rFonts w:eastAsia="Arial Unicode MS"/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42C3"/>
    <w:pPr>
      <w:keepNext/>
      <w:outlineLvl w:val="1"/>
    </w:pPr>
    <w:rPr>
      <w:rFonts w:eastAsia="Arial Unicode MS"/>
      <w:b/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C42C3"/>
    <w:pPr>
      <w:keepNext/>
      <w:jc w:val="center"/>
      <w:outlineLvl w:val="2"/>
    </w:pPr>
    <w:rPr>
      <w:rFonts w:eastAsia="Arial Unicode MS"/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42C3"/>
    <w:rPr>
      <w:rFonts w:ascii="Times New Roman" w:eastAsia="Arial Unicode MS" w:hAnsi="Times New Roman" w:cs="Times New Roman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C42C3"/>
    <w:rPr>
      <w:rFonts w:ascii="Times New Roman" w:eastAsia="Arial Unicode MS" w:hAnsi="Times New Roman" w:cs="Times New Roman"/>
      <w:b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C42C3"/>
    <w:rPr>
      <w:rFonts w:ascii="Times New Roman" w:eastAsia="Arial Unicode MS" w:hAnsi="Times New Roman" w:cs="Times New Roman"/>
      <w:b/>
      <w:i/>
      <w:sz w:val="4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2016-06-15T15:52:00Z</dcterms:created>
  <dcterms:modified xsi:type="dcterms:W3CDTF">2016-06-15T16:38:00Z</dcterms:modified>
</cp:coreProperties>
</file>