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E5" w:rsidRPr="001B50E7" w:rsidRDefault="003013E5" w:rsidP="003013E5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3013E5" w:rsidRPr="001B50E7" w:rsidRDefault="003013E5" w:rsidP="003013E5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3013E5" w:rsidRPr="001B50E7" w:rsidRDefault="003013E5" w:rsidP="003013E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013E5" w:rsidRDefault="003013E5" w:rsidP="003013E5">
      <w:pPr>
        <w:pStyle w:val="Ttulo1"/>
        <w:rPr>
          <w:rFonts w:ascii="Arial" w:hAnsi="Arial" w:cs="Arial"/>
          <w:sz w:val="20"/>
        </w:rPr>
      </w:pPr>
    </w:p>
    <w:p w:rsidR="003013E5" w:rsidRPr="001B50E7" w:rsidRDefault="003013E5" w:rsidP="003013E5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 w:rsidR="00067FA9">
        <w:rPr>
          <w:rFonts w:ascii="Arial" w:hAnsi="Arial" w:cs="Arial"/>
          <w:sz w:val="20"/>
        </w:rPr>
        <w:t xml:space="preserve"> 369</w:t>
      </w:r>
      <w:bookmarkStart w:id="0" w:name="_GoBack"/>
      <w:bookmarkEnd w:id="0"/>
      <w:r>
        <w:rPr>
          <w:rFonts w:ascii="Arial" w:hAnsi="Arial" w:cs="Arial"/>
          <w:sz w:val="20"/>
        </w:rPr>
        <w:t>/16</w:t>
      </w:r>
      <w:r w:rsidRPr="001B50E7">
        <w:rPr>
          <w:rFonts w:ascii="Arial" w:hAnsi="Arial" w:cs="Arial"/>
          <w:sz w:val="20"/>
        </w:rPr>
        <w:t>.</w:t>
      </w:r>
    </w:p>
    <w:p w:rsidR="003013E5" w:rsidRPr="001B50E7" w:rsidRDefault="003013E5" w:rsidP="003013E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013E5" w:rsidRPr="001B50E7" w:rsidRDefault="003013E5" w:rsidP="003013E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1109/16.</w:t>
      </w:r>
    </w:p>
    <w:p w:rsidR="003013E5" w:rsidRPr="001B50E7" w:rsidRDefault="003013E5" w:rsidP="003013E5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</w:t>
      </w:r>
      <w:r>
        <w:rPr>
          <w:sz w:val="20"/>
          <w:szCs w:val="20"/>
        </w:rPr>
        <w:t>R</w:t>
      </w:r>
      <w:r w:rsidRPr="001B50E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   17/16</w:t>
      </w:r>
      <w:r w:rsidRPr="001B50E7">
        <w:rPr>
          <w:sz w:val="20"/>
          <w:szCs w:val="20"/>
        </w:rPr>
        <w:t>.</w:t>
      </w:r>
    </w:p>
    <w:p w:rsidR="003013E5" w:rsidRPr="001B50E7" w:rsidRDefault="003013E5" w:rsidP="003013E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3013E5" w:rsidRPr="001B50E7" w:rsidRDefault="003013E5" w:rsidP="003013E5">
      <w:pPr>
        <w:rPr>
          <w:rFonts w:ascii="Arial" w:hAnsi="Arial" w:cs="Arial"/>
          <w:sz w:val="20"/>
          <w:szCs w:val="20"/>
        </w:rPr>
      </w:pPr>
    </w:p>
    <w:p w:rsidR="003013E5" w:rsidRPr="001B50E7" w:rsidRDefault="003013E5" w:rsidP="003013E5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3013E5" w:rsidRPr="0089704A" w:rsidRDefault="003013E5" w:rsidP="003013E5">
      <w:pPr>
        <w:ind w:firstLine="1134"/>
        <w:rPr>
          <w:rFonts w:ascii="Arial" w:hAnsi="Arial" w:cs="Arial"/>
          <w:sz w:val="20"/>
          <w:szCs w:val="20"/>
        </w:rPr>
      </w:pPr>
    </w:p>
    <w:p w:rsidR="003013E5" w:rsidRDefault="003013E5" w:rsidP="003013E5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É submetido a exame desta Procuradoria, para parecer prévio, o Projeto de Resolução em epígrafe, que</w:t>
      </w:r>
      <w:r>
        <w:rPr>
          <w:sz w:val="20"/>
          <w:szCs w:val="20"/>
        </w:rPr>
        <w:t xml:space="preserve"> concede a Comenda Porto do Sol ao escritor Jorge Luis Martins.</w:t>
      </w:r>
    </w:p>
    <w:p w:rsidR="003013E5" w:rsidRPr="0089704A" w:rsidRDefault="003013E5" w:rsidP="003013E5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3013E5" w:rsidRPr="0089704A" w:rsidRDefault="003013E5" w:rsidP="003013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3013E5" w:rsidRPr="0089704A" w:rsidRDefault="003013E5" w:rsidP="003013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 w:rsidRPr="0089704A">
        <w:rPr>
          <w:rFonts w:ascii="Arial" w:hAnsi="Arial" w:cs="Arial"/>
          <w:bCs/>
          <w:sz w:val="20"/>
          <w:szCs w:val="20"/>
        </w:rPr>
        <w:t>pública</w:t>
      </w:r>
      <w:r w:rsidRPr="0089704A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3013E5" w:rsidRPr="0089704A" w:rsidRDefault="003013E5" w:rsidP="003013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matéria objeto da proposição se insere no âmbito de competência do Município, inexistindo óbice </w:t>
      </w:r>
      <w:r>
        <w:rPr>
          <w:rFonts w:ascii="Arial" w:hAnsi="Arial" w:cs="Arial"/>
          <w:sz w:val="20"/>
          <w:szCs w:val="20"/>
        </w:rPr>
        <w:t>jurídico</w:t>
      </w:r>
      <w:r w:rsidRPr="0089704A">
        <w:rPr>
          <w:rFonts w:ascii="Arial" w:hAnsi="Arial" w:cs="Arial"/>
          <w:sz w:val="20"/>
          <w:szCs w:val="20"/>
        </w:rPr>
        <w:t xml:space="preserve"> à tramitação.</w:t>
      </w:r>
    </w:p>
    <w:p w:rsidR="003013E5" w:rsidRDefault="003013E5" w:rsidP="003013E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013E5" w:rsidRDefault="003013E5" w:rsidP="003013E5">
      <w:pPr>
        <w:pStyle w:val="Corpodetexto"/>
        <w:ind w:firstLine="1134"/>
        <w:rPr>
          <w:sz w:val="20"/>
          <w:szCs w:val="20"/>
        </w:rPr>
      </w:pPr>
    </w:p>
    <w:p w:rsidR="003013E5" w:rsidRDefault="003013E5" w:rsidP="003013E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013E5" w:rsidRDefault="003013E5" w:rsidP="003013E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junho de 2016.</w:t>
      </w:r>
    </w:p>
    <w:p w:rsidR="003013E5" w:rsidRDefault="003013E5" w:rsidP="003013E5">
      <w:pPr>
        <w:pStyle w:val="Corpodetexto"/>
        <w:ind w:firstLine="1134"/>
        <w:rPr>
          <w:sz w:val="20"/>
          <w:szCs w:val="20"/>
        </w:rPr>
      </w:pPr>
    </w:p>
    <w:p w:rsidR="003013E5" w:rsidRDefault="003013E5" w:rsidP="003013E5">
      <w:pPr>
        <w:pStyle w:val="Corpodetexto"/>
        <w:ind w:firstLine="1134"/>
        <w:rPr>
          <w:sz w:val="20"/>
          <w:szCs w:val="20"/>
        </w:rPr>
      </w:pPr>
    </w:p>
    <w:p w:rsidR="003013E5" w:rsidRDefault="003013E5" w:rsidP="003013E5">
      <w:pPr>
        <w:pStyle w:val="Corpodetexto"/>
        <w:ind w:firstLine="1134"/>
        <w:rPr>
          <w:sz w:val="20"/>
        </w:rPr>
      </w:pPr>
    </w:p>
    <w:p w:rsidR="003013E5" w:rsidRDefault="003013E5" w:rsidP="003013E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013E5" w:rsidRDefault="003013E5" w:rsidP="003013E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013E5" w:rsidRDefault="003013E5" w:rsidP="003013E5">
      <w:pPr>
        <w:pStyle w:val="Corpodetexto"/>
        <w:ind w:firstLine="1134"/>
        <w:rPr>
          <w:sz w:val="20"/>
        </w:rPr>
      </w:pPr>
    </w:p>
    <w:p w:rsidR="003013E5" w:rsidRDefault="003013E5" w:rsidP="003013E5">
      <w:pPr>
        <w:ind w:firstLine="1134"/>
        <w:jc w:val="both"/>
      </w:pPr>
    </w:p>
    <w:p w:rsidR="003013E5" w:rsidRDefault="003013E5" w:rsidP="003013E5"/>
    <w:p w:rsidR="003013E5" w:rsidRDefault="003013E5" w:rsidP="003013E5"/>
    <w:p w:rsidR="003013E5" w:rsidRDefault="003013E5" w:rsidP="003013E5"/>
    <w:p w:rsidR="003013E5" w:rsidRDefault="003013E5" w:rsidP="003013E5"/>
    <w:p w:rsidR="0047725D" w:rsidRDefault="0047725D"/>
    <w:sectPr w:rsidR="0047725D" w:rsidSect="00067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E5"/>
    <w:rsid w:val="00067FA9"/>
    <w:rsid w:val="003013E5"/>
    <w:rsid w:val="004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1723-7187-40B8-9FB4-E3194C6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13E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3013E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13E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013E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3013E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013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013E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3013E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2016-06-13T18:21:00Z</dcterms:created>
  <dcterms:modified xsi:type="dcterms:W3CDTF">2016-06-13T18:23:00Z</dcterms:modified>
</cp:coreProperties>
</file>