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61" w:rsidRDefault="00C71961" w:rsidP="00C71961">
      <w:pPr>
        <w:pStyle w:val="Ttulo"/>
        <w:rPr>
          <w:b/>
          <w:sz w:val="20"/>
        </w:rPr>
      </w:pPr>
      <w:r>
        <w:rPr>
          <w:b/>
          <w:sz w:val="20"/>
        </w:rPr>
        <w:t>CÂMARA MUNICIPAL DE PORTO ALEGRE</w:t>
      </w:r>
    </w:p>
    <w:p w:rsidR="00C71961" w:rsidRDefault="00C71961" w:rsidP="00C71961">
      <w:pPr>
        <w:pStyle w:val="Subttulo"/>
        <w:rPr>
          <w:sz w:val="20"/>
        </w:rPr>
      </w:pPr>
      <w:r>
        <w:rPr>
          <w:sz w:val="20"/>
        </w:rPr>
        <w:t>PROCURADORIA</w:t>
      </w:r>
    </w:p>
    <w:p w:rsidR="00C71961" w:rsidRDefault="00C71961" w:rsidP="00C71961">
      <w:pPr>
        <w:jc w:val="center"/>
        <w:rPr>
          <w:b/>
          <w:sz w:val="20"/>
          <w:szCs w:val="20"/>
        </w:rPr>
      </w:pPr>
    </w:p>
    <w:p w:rsidR="00C71961" w:rsidRDefault="00C71961" w:rsidP="00C71961">
      <w:pPr>
        <w:pStyle w:val="Ttulo2"/>
        <w:ind w:left="0"/>
        <w:rPr>
          <w:sz w:val="20"/>
        </w:rPr>
      </w:pPr>
      <w:r>
        <w:rPr>
          <w:sz w:val="20"/>
        </w:rPr>
        <w:t xml:space="preserve">PARECER Nº </w:t>
      </w:r>
      <w:r>
        <w:rPr>
          <w:sz w:val="20"/>
        </w:rPr>
        <w:t>403</w:t>
      </w:r>
      <w:r>
        <w:rPr>
          <w:sz w:val="20"/>
        </w:rPr>
        <w:t>/16.</w:t>
      </w:r>
    </w:p>
    <w:p w:rsidR="00C71961" w:rsidRDefault="00C71961" w:rsidP="00C71961">
      <w:pPr>
        <w:jc w:val="center"/>
        <w:rPr>
          <w:b/>
          <w:sz w:val="20"/>
          <w:szCs w:val="20"/>
        </w:rPr>
      </w:pPr>
    </w:p>
    <w:p w:rsidR="00C71961" w:rsidRDefault="00C71961" w:rsidP="00C71961">
      <w:pPr>
        <w:ind w:left="2832"/>
        <w:rPr>
          <w:b/>
          <w:sz w:val="20"/>
          <w:szCs w:val="20"/>
        </w:rPr>
      </w:pPr>
    </w:p>
    <w:p w:rsidR="00C71961" w:rsidRDefault="00C71961" w:rsidP="00C71961">
      <w:pPr>
        <w:ind w:left="453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PROCESSO Nº </w:t>
      </w:r>
      <w:r>
        <w:rPr>
          <w:b/>
          <w:sz w:val="20"/>
          <w:szCs w:val="20"/>
        </w:rPr>
        <w:t>1167</w:t>
      </w:r>
      <w:r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</w:t>
      </w:r>
    </w:p>
    <w:p w:rsidR="00C71961" w:rsidRDefault="00C71961" w:rsidP="00C71961">
      <w:pPr>
        <w:ind w:left="4536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LL</w:t>
      </w:r>
      <w:r>
        <w:rPr>
          <w:b/>
          <w:sz w:val="20"/>
          <w:szCs w:val="20"/>
        </w:rPr>
        <w:t xml:space="preserve"> Nº</w:t>
      </w:r>
      <w:r>
        <w:rPr>
          <w:b/>
          <w:sz w:val="20"/>
          <w:szCs w:val="20"/>
        </w:rPr>
        <w:t>110/16</w:t>
      </w:r>
      <w:r>
        <w:rPr>
          <w:b/>
          <w:sz w:val="20"/>
          <w:szCs w:val="20"/>
        </w:rPr>
        <w:t>.</w:t>
      </w:r>
    </w:p>
    <w:p w:rsidR="00C71961" w:rsidRDefault="00C71961" w:rsidP="00C71961">
      <w:pPr>
        <w:ind w:left="4536"/>
        <w:rPr>
          <w:b/>
          <w:sz w:val="20"/>
          <w:szCs w:val="20"/>
        </w:rPr>
      </w:pPr>
    </w:p>
    <w:p w:rsidR="00C71961" w:rsidRDefault="00C71961" w:rsidP="00C71961">
      <w:pPr>
        <w:pStyle w:val="Recuodecorpodetexto"/>
        <w:rPr>
          <w:b/>
          <w:sz w:val="20"/>
        </w:rPr>
      </w:pPr>
    </w:p>
    <w:p w:rsidR="00C71961" w:rsidRDefault="00C71961" w:rsidP="00C71961">
      <w:pPr>
        <w:pStyle w:val="Ttulo1"/>
        <w:ind w:firstLine="709"/>
        <w:jc w:val="both"/>
        <w:rPr>
          <w:sz w:val="20"/>
        </w:rPr>
      </w:pPr>
      <w:r>
        <w:rPr>
          <w:sz w:val="20"/>
        </w:rPr>
        <w:t xml:space="preserve">É submetido a exame prévio desta Procuradoria o Projeto de </w:t>
      </w:r>
      <w:r>
        <w:rPr>
          <w:sz w:val="20"/>
        </w:rPr>
        <w:t>lei do Legislativo</w:t>
      </w:r>
      <w:r>
        <w:rPr>
          <w:sz w:val="20"/>
        </w:rPr>
        <w:t xml:space="preserve"> em epígrafe, que institui o Prêmio </w:t>
      </w:r>
      <w:r>
        <w:rPr>
          <w:sz w:val="20"/>
        </w:rPr>
        <w:t>Líder Comunitário</w:t>
      </w:r>
      <w:r>
        <w:rPr>
          <w:sz w:val="20"/>
        </w:rPr>
        <w:t>.</w:t>
      </w:r>
    </w:p>
    <w:p w:rsidR="00C71961" w:rsidRDefault="00C71961" w:rsidP="00C71961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C71961" w:rsidRDefault="00C71961" w:rsidP="00C71961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estatui competir a este estabelecer suas leis e atos relativos aos assuntos de interesse local, e afirma a competência privativa da Câmara Municipal para deliberar sobre assuntos de sua economia interna.</w:t>
      </w:r>
    </w:p>
    <w:p w:rsidR="00C71961" w:rsidRDefault="00C71961" w:rsidP="00C719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Consoante se infere, há previsão legal para atuação do legislador municipal no âmbito da matéria objeto da proposição.</w:t>
      </w:r>
    </w:p>
    <w:p w:rsidR="00C71961" w:rsidRDefault="00C71961" w:rsidP="00C71961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Contudo, o projeto de lei tem conteúdo normativo</w:t>
      </w:r>
      <w:bookmarkStart w:id="0" w:name="_GoBack"/>
      <w:bookmarkEnd w:id="0"/>
      <w:r>
        <w:rPr>
          <w:rFonts w:cs="Arial"/>
          <w:sz w:val="20"/>
          <w:szCs w:val="20"/>
        </w:rPr>
        <w:t xml:space="preserve">, vênia </w:t>
      </w:r>
      <w:r w:rsidR="00C57FD3">
        <w:rPr>
          <w:rFonts w:cs="Arial"/>
          <w:sz w:val="20"/>
          <w:szCs w:val="20"/>
        </w:rPr>
        <w:t>concedida, implica</w:t>
      </w:r>
      <w:r>
        <w:rPr>
          <w:rFonts w:cs="Arial"/>
          <w:sz w:val="20"/>
          <w:szCs w:val="20"/>
        </w:rPr>
        <w:t xml:space="preserve"> interferência na gestão</w:t>
      </w:r>
      <w:r>
        <w:rPr>
          <w:rFonts w:cs="Arial"/>
          <w:sz w:val="20"/>
          <w:szCs w:val="20"/>
        </w:rPr>
        <w:t xml:space="preserve"> do Poder Legislativo, atraindo </w:t>
      </w:r>
      <w:r>
        <w:rPr>
          <w:rFonts w:cs="Arial"/>
          <w:sz w:val="20"/>
          <w:szCs w:val="20"/>
        </w:rPr>
        <w:t>violação ao preceito do artigo 15, incisos I, letra “a”, do Regimento, que defere competência privativa à Mesa Diretora para iniciativa legislativa de proposições que digam respeito à sua organização, funcionamento e serviços.</w:t>
      </w:r>
    </w:p>
    <w:p w:rsidR="00C71961" w:rsidRDefault="00C71961" w:rsidP="00C71961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É o parecer,</w:t>
      </w:r>
      <w:r>
        <w:rPr>
          <w:rFonts w:cs="Arial"/>
          <w:i/>
          <w:sz w:val="20"/>
          <w:szCs w:val="20"/>
        </w:rPr>
        <w:t xml:space="preserve"> sub censura</w:t>
      </w:r>
      <w:r>
        <w:rPr>
          <w:rFonts w:cs="Arial"/>
          <w:sz w:val="20"/>
          <w:szCs w:val="20"/>
        </w:rPr>
        <w:t>.</w:t>
      </w:r>
    </w:p>
    <w:p w:rsidR="00C71961" w:rsidRDefault="00C71961" w:rsidP="00C71961">
      <w:pPr>
        <w:pStyle w:val="Corpodetexto"/>
        <w:ind w:firstLine="708"/>
        <w:rPr>
          <w:rFonts w:cs="Arial"/>
          <w:i/>
        </w:rPr>
      </w:pPr>
    </w:p>
    <w:p w:rsidR="00C71961" w:rsidRDefault="00C71961" w:rsidP="00C71961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À Diretoria Legislativa para os devidos fins.</w:t>
      </w:r>
    </w:p>
    <w:p w:rsidR="00C71961" w:rsidRDefault="00C71961" w:rsidP="00C71961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>
        <w:rPr>
          <w:rFonts w:cs="Arial"/>
          <w:sz w:val="20"/>
        </w:rPr>
        <w:t>24</w:t>
      </w:r>
      <w:r>
        <w:rPr>
          <w:rFonts w:cs="Arial"/>
          <w:sz w:val="20"/>
        </w:rPr>
        <w:t xml:space="preserve"> de</w:t>
      </w:r>
      <w:r>
        <w:rPr>
          <w:rFonts w:cs="Arial"/>
          <w:sz w:val="20"/>
        </w:rPr>
        <w:t xml:space="preserve"> junho</w:t>
      </w:r>
      <w:r>
        <w:rPr>
          <w:rFonts w:cs="Arial"/>
          <w:sz w:val="20"/>
        </w:rPr>
        <w:t xml:space="preserve"> de 2.016.</w:t>
      </w:r>
    </w:p>
    <w:p w:rsidR="00C71961" w:rsidRDefault="00C71961" w:rsidP="00C71961">
      <w:pPr>
        <w:pStyle w:val="Corpodetexto"/>
        <w:ind w:firstLine="1418"/>
        <w:rPr>
          <w:rFonts w:cs="Arial"/>
          <w:i/>
        </w:rPr>
      </w:pPr>
    </w:p>
    <w:p w:rsidR="00C71961" w:rsidRDefault="00C71961" w:rsidP="00C71961">
      <w:pPr>
        <w:pStyle w:val="Corpodetexto"/>
        <w:ind w:firstLine="1418"/>
        <w:rPr>
          <w:rFonts w:cs="Arial"/>
          <w:i/>
        </w:rPr>
      </w:pPr>
    </w:p>
    <w:p w:rsidR="00C71961" w:rsidRDefault="00C71961" w:rsidP="00C71961">
      <w:pPr>
        <w:pStyle w:val="Corpodetexto"/>
        <w:ind w:firstLine="1418"/>
        <w:rPr>
          <w:rFonts w:cs="Arial"/>
          <w:i/>
        </w:rPr>
      </w:pPr>
    </w:p>
    <w:p w:rsidR="00C71961" w:rsidRDefault="00C71961" w:rsidP="00C71961">
      <w:pPr>
        <w:ind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Claudio Roberto Velasquez</w:t>
      </w:r>
    </w:p>
    <w:p w:rsidR="00C71961" w:rsidRDefault="00C71961" w:rsidP="00C71961">
      <w:pPr>
        <w:ind w:firstLine="709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Procurador-Geral–OAB/RS 18.594</w:t>
      </w:r>
      <w:r>
        <w:rPr>
          <w:rFonts w:cs="Arial"/>
          <w:sz w:val="16"/>
          <w:szCs w:val="16"/>
        </w:rPr>
        <w:tab/>
      </w:r>
    </w:p>
    <w:p w:rsidR="00C71961" w:rsidRDefault="00C71961" w:rsidP="00C71961">
      <w:pPr>
        <w:pStyle w:val="Corpodetexto"/>
        <w:ind w:firstLine="709"/>
        <w:rPr>
          <w:rFonts w:cs="Arial"/>
          <w:i/>
        </w:rPr>
      </w:pPr>
    </w:p>
    <w:p w:rsidR="00C71961" w:rsidRDefault="00C71961" w:rsidP="00C71961">
      <w:pPr>
        <w:rPr>
          <w:rFonts w:cs="Arial"/>
          <w:sz w:val="20"/>
          <w:szCs w:val="20"/>
        </w:rPr>
      </w:pPr>
    </w:p>
    <w:p w:rsidR="00C71961" w:rsidRDefault="00C71961" w:rsidP="00C7196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C71961" w:rsidRDefault="00C71961" w:rsidP="00C71961">
      <w:pPr>
        <w:rPr>
          <w:sz w:val="20"/>
          <w:szCs w:val="20"/>
        </w:rPr>
      </w:pPr>
    </w:p>
    <w:p w:rsidR="00C71961" w:rsidRDefault="00C71961" w:rsidP="00C71961">
      <w:pPr>
        <w:rPr>
          <w:sz w:val="20"/>
          <w:szCs w:val="20"/>
        </w:rPr>
      </w:pPr>
    </w:p>
    <w:p w:rsidR="00C71961" w:rsidRDefault="00C71961" w:rsidP="00C71961"/>
    <w:p w:rsidR="00632BE9" w:rsidRDefault="00632BE9"/>
    <w:sectPr w:rsidR="00632BE9" w:rsidSect="00C7196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61"/>
    <w:rsid w:val="00632BE9"/>
    <w:rsid w:val="00C57FD3"/>
    <w:rsid w:val="00C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83B76-BC9D-4975-8366-B2FA477C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6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196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71961"/>
    <w:pPr>
      <w:keepNext/>
      <w:ind w:left="1418"/>
      <w:outlineLvl w:val="1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196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7196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71961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C71961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71961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7196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71961"/>
    <w:pPr>
      <w:ind w:firstLine="2832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71961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71961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C7196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C71961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7196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2016-06-24T17:54:00Z</dcterms:created>
  <dcterms:modified xsi:type="dcterms:W3CDTF">2016-06-24T18:00:00Z</dcterms:modified>
</cp:coreProperties>
</file>