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DF0" w:rsidRDefault="00307DF0" w:rsidP="00307DF0">
      <w:pPr>
        <w:pStyle w:val="Cabealh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CÂMARA MUNICIPAL DE PORTO ALEGRE</w:t>
      </w:r>
    </w:p>
    <w:p w:rsidR="00307DF0" w:rsidRDefault="00307DF0" w:rsidP="00307DF0">
      <w:pPr>
        <w:pStyle w:val="Cabealh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PROCURADORIA</w:t>
      </w:r>
    </w:p>
    <w:p w:rsidR="00307DF0" w:rsidRDefault="00307DF0" w:rsidP="00307DF0">
      <w:pPr>
        <w:rPr>
          <w:rFonts w:ascii="Arial" w:hAnsi="Arial" w:cs="Arial"/>
          <w:b/>
          <w:sz w:val="20"/>
          <w:szCs w:val="20"/>
        </w:rPr>
      </w:pPr>
    </w:p>
    <w:p w:rsidR="00307DF0" w:rsidRDefault="00307DF0" w:rsidP="00307DF0">
      <w:pPr>
        <w:rPr>
          <w:rFonts w:ascii="Arial" w:hAnsi="Arial" w:cs="Arial"/>
          <w:b/>
          <w:sz w:val="20"/>
          <w:szCs w:val="20"/>
        </w:rPr>
      </w:pPr>
    </w:p>
    <w:p w:rsidR="00307DF0" w:rsidRDefault="00307DF0" w:rsidP="00307DF0">
      <w:pPr>
        <w:rPr>
          <w:rFonts w:ascii="Arial" w:hAnsi="Arial" w:cs="Arial"/>
          <w:b/>
          <w:sz w:val="20"/>
          <w:szCs w:val="20"/>
        </w:rPr>
      </w:pPr>
    </w:p>
    <w:p w:rsidR="00307DF0" w:rsidRDefault="00307DF0" w:rsidP="00307DF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PARECER Nº</w:t>
      </w:r>
      <w:r w:rsidR="002D2C86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  <w:r w:rsidR="000F0821">
        <w:rPr>
          <w:rFonts w:ascii="Arial" w:hAnsi="Arial" w:cs="Arial"/>
          <w:b/>
          <w:sz w:val="20"/>
          <w:szCs w:val="20"/>
        </w:rPr>
        <w:t>455</w:t>
      </w:r>
      <w:r>
        <w:rPr>
          <w:rFonts w:ascii="Arial" w:hAnsi="Arial" w:cs="Arial"/>
          <w:b/>
          <w:sz w:val="20"/>
          <w:szCs w:val="20"/>
        </w:rPr>
        <w:t>/16.</w:t>
      </w:r>
    </w:p>
    <w:p w:rsidR="00307DF0" w:rsidRDefault="00307DF0" w:rsidP="00307DF0">
      <w:pPr>
        <w:ind w:left="4536"/>
        <w:jc w:val="both"/>
        <w:rPr>
          <w:rFonts w:ascii="Arial" w:hAnsi="Arial" w:cs="Arial"/>
        </w:rPr>
      </w:pPr>
    </w:p>
    <w:p w:rsidR="00307DF0" w:rsidRDefault="00307DF0" w:rsidP="00307DF0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307DF0" w:rsidRDefault="00307DF0" w:rsidP="00307DF0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     Nº 1494/16.</w:t>
      </w:r>
    </w:p>
    <w:p w:rsidR="00307DF0" w:rsidRDefault="00307DF0" w:rsidP="00307DF0">
      <w:pPr>
        <w:pStyle w:val="Ttulo2"/>
        <w:rPr>
          <w:sz w:val="20"/>
          <w:szCs w:val="20"/>
        </w:rPr>
      </w:pPr>
      <w:r>
        <w:rPr>
          <w:sz w:val="20"/>
          <w:szCs w:val="20"/>
        </w:rPr>
        <w:t>PR                     Nº     26/16.</w:t>
      </w:r>
    </w:p>
    <w:p w:rsidR="00307DF0" w:rsidRDefault="00307DF0" w:rsidP="00307DF0">
      <w:pPr>
        <w:pStyle w:val="Cabealho"/>
        <w:ind w:hanging="4536"/>
        <w:jc w:val="center"/>
        <w:rPr>
          <w:rFonts w:ascii="Arial" w:hAnsi="Arial" w:cs="Arial"/>
          <w:b/>
        </w:rPr>
      </w:pPr>
    </w:p>
    <w:p w:rsidR="00307DF0" w:rsidRDefault="00307DF0" w:rsidP="00307DF0">
      <w:pPr>
        <w:rPr>
          <w:rFonts w:ascii="Arial" w:hAnsi="Arial" w:cs="Arial"/>
        </w:rPr>
      </w:pPr>
    </w:p>
    <w:p w:rsidR="00307DF0" w:rsidRDefault="00307DF0" w:rsidP="00307DF0">
      <w:pPr>
        <w:pStyle w:val="Ttulo1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0"/>
        </w:rPr>
        <w:t xml:space="preserve">É submetido a exame desta Procuradoria, para parecer prévio, o Projeto de Resolução em epígrafe, que concede o Diploma de Honra ao Mérito ao senhor Mor </w:t>
      </w:r>
      <w:proofErr w:type="spellStart"/>
      <w:r>
        <w:rPr>
          <w:rFonts w:ascii="Arial" w:hAnsi="Arial" w:cs="Arial"/>
          <w:b w:val="0"/>
          <w:sz w:val="20"/>
        </w:rPr>
        <w:t>Ndiaye</w:t>
      </w:r>
      <w:proofErr w:type="spellEnd"/>
      <w:r>
        <w:rPr>
          <w:rFonts w:ascii="Arial" w:hAnsi="Arial" w:cs="Arial"/>
          <w:b w:val="0"/>
          <w:sz w:val="20"/>
        </w:rPr>
        <w:t xml:space="preserve">. </w:t>
      </w:r>
    </w:p>
    <w:p w:rsidR="00307DF0" w:rsidRDefault="00307DF0" w:rsidP="00307DF0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incisos I e II).</w:t>
      </w:r>
    </w:p>
    <w:p w:rsidR="00307DF0" w:rsidRDefault="00307DF0" w:rsidP="00307DF0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307DF0" w:rsidRDefault="00307DF0" w:rsidP="00307DF0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Resolução nº 2.083/2007 dispõe sobre a concessão de Diploma de Honra ao mérito a pessoas físicas ou jurídicas que, por suas ações, tenham-se destacado meritoriamente junto à sociedade porto-alegrense, atribuindo iniciativa legislativa aos parlamentares.</w:t>
      </w:r>
    </w:p>
    <w:p w:rsidR="00307DF0" w:rsidRDefault="00307DF0" w:rsidP="00307DF0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proposição versa de matéria que se insere no âmbito de competência do Município, e estão atendidos os requisitos fixados na legislação que a regula, inexistindo óbice legal à tramitação.</w:t>
      </w:r>
    </w:p>
    <w:p w:rsidR="00307DF0" w:rsidRDefault="00307DF0" w:rsidP="00307DF0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307DF0" w:rsidRDefault="00307DF0" w:rsidP="00307DF0">
      <w:pPr>
        <w:pStyle w:val="Corpodetexto"/>
        <w:ind w:firstLine="1134"/>
        <w:rPr>
          <w:sz w:val="20"/>
          <w:szCs w:val="20"/>
        </w:rPr>
      </w:pPr>
    </w:p>
    <w:p w:rsidR="00307DF0" w:rsidRDefault="00307DF0" w:rsidP="00307DF0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307DF0" w:rsidRDefault="00307DF0" w:rsidP="00307DF0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13 de julho de 2016.</w:t>
      </w:r>
    </w:p>
    <w:p w:rsidR="00307DF0" w:rsidRDefault="00307DF0" w:rsidP="00307DF0">
      <w:pPr>
        <w:pStyle w:val="Corpodetexto"/>
        <w:ind w:firstLine="1134"/>
        <w:rPr>
          <w:sz w:val="20"/>
          <w:szCs w:val="20"/>
        </w:rPr>
      </w:pPr>
    </w:p>
    <w:p w:rsidR="00307DF0" w:rsidRDefault="00307DF0" w:rsidP="00307DF0">
      <w:pPr>
        <w:pStyle w:val="Corpodetexto"/>
        <w:ind w:firstLine="1134"/>
        <w:rPr>
          <w:sz w:val="20"/>
          <w:szCs w:val="20"/>
        </w:rPr>
      </w:pPr>
    </w:p>
    <w:p w:rsidR="00307DF0" w:rsidRDefault="00307DF0" w:rsidP="00307DF0">
      <w:pPr>
        <w:pStyle w:val="Corpodetexto"/>
        <w:ind w:firstLine="1134"/>
        <w:rPr>
          <w:sz w:val="20"/>
        </w:rPr>
      </w:pPr>
    </w:p>
    <w:p w:rsidR="00307DF0" w:rsidRDefault="00307DF0" w:rsidP="00307DF0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307DF0" w:rsidRDefault="00307DF0" w:rsidP="00307DF0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307DF0" w:rsidRDefault="00307DF0" w:rsidP="00307DF0">
      <w:pPr>
        <w:pStyle w:val="Corpodetexto"/>
        <w:ind w:firstLine="1134"/>
        <w:rPr>
          <w:sz w:val="20"/>
        </w:rPr>
      </w:pPr>
    </w:p>
    <w:p w:rsidR="00307DF0" w:rsidRDefault="00307DF0" w:rsidP="00307DF0"/>
    <w:p w:rsidR="00C83CCA" w:rsidRDefault="00C83CCA"/>
    <w:sectPr w:rsidR="00C83CCA" w:rsidSect="003D2D8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DF0"/>
    <w:rsid w:val="000F0821"/>
    <w:rsid w:val="002D2C86"/>
    <w:rsid w:val="00307DF0"/>
    <w:rsid w:val="003D2D83"/>
    <w:rsid w:val="00C8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B5B85-8C3A-455F-AC95-A11D44BE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07DF0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07DF0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07DF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07DF0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307DF0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307DF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07DF0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307DF0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2C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C8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cp:lastPrinted>2016-07-14T13:39:00Z</cp:lastPrinted>
  <dcterms:created xsi:type="dcterms:W3CDTF">2016-07-14T13:00:00Z</dcterms:created>
  <dcterms:modified xsi:type="dcterms:W3CDTF">2016-07-14T13:40:00Z</dcterms:modified>
</cp:coreProperties>
</file>