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D25" w:rsidRPr="0024476F" w:rsidRDefault="00517D25" w:rsidP="00517D25">
      <w:pPr>
        <w:pStyle w:val="Cabealho"/>
        <w:jc w:val="center"/>
        <w:rPr>
          <w:rFonts w:ascii="Arial" w:hAnsi="Arial" w:cs="Arial"/>
          <w:b/>
          <w:sz w:val="20"/>
        </w:rPr>
      </w:pPr>
      <w:r w:rsidRPr="0024476F">
        <w:rPr>
          <w:rFonts w:ascii="Arial" w:hAnsi="Arial" w:cs="Arial"/>
          <w:b/>
          <w:sz w:val="20"/>
        </w:rPr>
        <w:t>CÂMARA MUNICIPAL DE PORTO ALEGRE</w:t>
      </w:r>
    </w:p>
    <w:p w:rsidR="00517D25" w:rsidRPr="0024476F" w:rsidRDefault="00517D25" w:rsidP="00517D25">
      <w:pPr>
        <w:pStyle w:val="Cabealho"/>
        <w:jc w:val="center"/>
        <w:rPr>
          <w:rFonts w:ascii="Arial" w:hAnsi="Arial" w:cs="Arial"/>
          <w:sz w:val="20"/>
        </w:rPr>
      </w:pPr>
      <w:r w:rsidRPr="0024476F">
        <w:rPr>
          <w:rFonts w:ascii="Arial" w:hAnsi="Arial" w:cs="Arial"/>
          <w:b/>
          <w:sz w:val="20"/>
        </w:rPr>
        <w:t>PROCURADORIA</w:t>
      </w:r>
    </w:p>
    <w:p w:rsidR="00517D25" w:rsidRPr="0024476F" w:rsidRDefault="00517D25" w:rsidP="00517D25">
      <w:pPr>
        <w:rPr>
          <w:rFonts w:ascii="Arial" w:hAnsi="Arial" w:cs="Arial"/>
          <w:b/>
          <w:sz w:val="20"/>
          <w:szCs w:val="20"/>
        </w:rPr>
      </w:pPr>
    </w:p>
    <w:p w:rsidR="00517D25" w:rsidRPr="0024476F" w:rsidRDefault="00517D25" w:rsidP="00517D25">
      <w:pPr>
        <w:rPr>
          <w:rFonts w:ascii="Arial" w:hAnsi="Arial" w:cs="Arial"/>
          <w:b/>
          <w:sz w:val="20"/>
          <w:szCs w:val="20"/>
        </w:rPr>
      </w:pPr>
    </w:p>
    <w:p w:rsidR="00517D25" w:rsidRPr="0024476F" w:rsidRDefault="00517D25" w:rsidP="00517D25">
      <w:pPr>
        <w:rPr>
          <w:rFonts w:ascii="Arial" w:hAnsi="Arial" w:cs="Arial"/>
          <w:b/>
          <w:sz w:val="20"/>
          <w:szCs w:val="20"/>
        </w:rPr>
      </w:pPr>
    </w:p>
    <w:p w:rsidR="00517D25" w:rsidRPr="0024476F" w:rsidRDefault="00517D25" w:rsidP="00517D25">
      <w:pPr>
        <w:rPr>
          <w:rFonts w:ascii="Arial" w:hAnsi="Arial" w:cs="Arial"/>
          <w:b/>
          <w:sz w:val="20"/>
          <w:szCs w:val="20"/>
        </w:rPr>
      </w:pPr>
      <w:r w:rsidRPr="0024476F">
        <w:rPr>
          <w:rFonts w:ascii="Arial" w:hAnsi="Arial" w:cs="Arial"/>
          <w:b/>
          <w:sz w:val="20"/>
          <w:szCs w:val="20"/>
        </w:rPr>
        <w:t xml:space="preserve">PARECER Nº </w:t>
      </w:r>
      <w:r w:rsidRPr="0024476F">
        <w:rPr>
          <w:rFonts w:ascii="Arial" w:hAnsi="Arial" w:cs="Arial"/>
          <w:b/>
          <w:sz w:val="20"/>
          <w:szCs w:val="20"/>
        </w:rPr>
        <w:t>463</w:t>
      </w:r>
      <w:r w:rsidRPr="0024476F">
        <w:rPr>
          <w:rFonts w:ascii="Arial" w:hAnsi="Arial" w:cs="Arial"/>
          <w:b/>
          <w:sz w:val="20"/>
          <w:szCs w:val="20"/>
        </w:rPr>
        <w:t>/16.</w:t>
      </w:r>
    </w:p>
    <w:p w:rsidR="00517D25" w:rsidRPr="0024476F" w:rsidRDefault="00517D25" w:rsidP="00517D25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517D25" w:rsidRPr="0024476F" w:rsidRDefault="00517D25" w:rsidP="00517D25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517D25" w:rsidRPr="0024476F" w:rsidRDefault="00517D25" w:rsidP="00517D25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24476F">
        <w:rPr>
          <w:rFonts w:ascii="Arial" w:hAnsi="Arial" w:cs="Arial"/>
          <w:b/>
          <w:sz w:val="20"/>
          <w:szCs w:val="20"/>
        </w:rPr>
        <w:t>PROCESSO      Nº 1585/16.</w:t>
      </w:r>
    </w:p>
    <w:p w:rsidR="00517D25" w:rsidRDefault="00517D25" w:rsidP="00517D25">
      <w:pPr>
        <w:pStyle w:val="Ttulo2"/>
        <w:rPr>
          <w:sz w:val="20"/>
          <w:szCs w:val="20"/>
        </w:rPr>
      </w:pPr>
      <w:r>
        <w:rPr>
          <w:sz w:val="20"/>
          <w:szCs w:val="20"/>
        </w:rPr>
        <w:t>PR                     Nº     30/16.</w:t>
      </w:r>
    </w:p>
    <w:p w:rsidR="00517D25" w:rsidRDefault="00517D25" w:rsidP="00517D25">
      <w:pPr>
        <w:pStyle w:val="Cabealho"/>
        <w:ind w:hanging="4536"/>
        <w:jc w:val="center"/>
        <w:rPr>
          <w:rFonts w:ascii="Arial" w:hAnsi="Arial" w:cs="Arial"/>
          <w:b/>
        </w:rPr>
      </w:pPr>
    </w:p>
    <w:p w:rsidR="00517D25" w:rsidRDefault="00517D25" w:rsidP="00517D25">
      <w:pPr>
        <w:rPr>
          <w:rFonts w:ascii="Arial" w:hAnsi="Arial" w:cs="Arial"/>
        </w:rPr>
      </w:pPr>
    </w:p>
    <w:p w:rsidR="00517D25" w:rsidRDefault="00517D25" w:rsidP="00517D25">
      <w:pPr>
        <w:pStyle w:val="Ttulo1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0"/>
        </w:rPr>
        <w:t xml:space="preserve">É submetido a exame desta Procuradoria, para parecer prévio, o Projeto de Resolução em epígrafe, que concede o Diploma de Honra ao Mérito à Central de Cooperativas de Economia e Crédito Mútuo do Estado do Rio Grande do Sul </w:t>
      </w:r>
      <w:proofErr w:type="spellStart"/>
      <w:r>
        <w:rPr>
          <w:rFonts w:ascii="Arial" w:hAnsi="Arial" w:cs="Arial"/>
          <w:b w:val="0"/>
          <w:sz w:val="20"/>
        </w:rPr>
        <w:t>Ltda</w:t>
      </w:r>
      <w:proofErr w:type="spellEnd"/>
      <w:r>
        <w:rPr>
          <w:rFonts w:ascii="Arial" w:hAnsi="Arial" w:cs="Arial"/>
          <w:b w:val="0"/>
          <w:sz w:val="20"/>
        </w:rPr>
        <w:t xml:space="preserve"> – Unicred Central RS. </w:t>
      </w:r>
    </w:p>
    <w:p w:rsidR="00517D25" w:rsidRDefault="00517D25" w:rsidP="00517D2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517D25" w:rsidRDefault="00517D25" w:rsidP="00517D2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517D25" w:rsidRDefault="00517D25" w:rsidP="00517D2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Resolução nº 2.083/2007 dispõe sobre a concessão de Diploma de Honra ao mérito a pessoas físicas ou jurídicas que, por suas ações, tenham-se destacado meritoriamente junto à sociedade porto-alegrense, atribuindo iniciativa legislativa aos parlamentares.</w:t>
      </w:r>
    </w:p>
    <w:p w:rsidR="00517D25" w:rsidRDefault="00517D25" w:rsidP="00517D2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Município, e estão atendidos os requisitos fixados na legislação que a regula, inexistindo óbice legal à tramitação.</w:t>
      </w:r>
    </w:p>
    <w:p w:rsidR="00517D25" w:rsidRDefault="00517D25" w:rsidP="00517D2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517D25" w:rsidRDefault="00517D25" w:rsidP="00517D25">
      <w:pPr>
        <w:pStyle w:val="Corpodetexto"/>
        <w:ind w:firstLine="1134"/>
        <w:rPr>
          <w:sz w:val="20"/>
          <w:szCs w:val="20"/>
        </w:rPr>
      </w:pPr>
    </w:p>
    <w:p w:rsidR="00517D25" w:rsidRDefault="00517D25" w:rsidP="00517D2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517D25" w:rsidRDefault="00517D25" w:rsidP="00517D25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13 de julho de 2016.</w:t>
      </w:r>
    </w:p>
    <w:p w:rsidR="00517D25" w:rsidRDefault="00517D25" w:rsidP="00517D25">
      <w:pPr>
        <w:pStyle w:val="Corpodetexto"/>
        <w:ind w:firstLine="1134"/>
        <w:rPr>
          <w:sz w:val="20"/>
          <w:szCs w:val="20"/>
        </w:rPr>
      </w:pPr>
    </w:p>
    <w:p w:rsidR="00517D25" w:rsidRDefault="00517D25" w:rsidP="00517D25">
      <w:pPr>
        <w:pStyle w:val="Corpodetexto"/>
        <w:ind w:firstLine="1134"/>
        <w:rPr>
          <w:sz w:val="20"/>
          <w:szCs w:val="20"/>
        </w:rPr>
      </w:pPr>
    </w:p>
    <w:p w:rsidR="00517D25" w:rsidRDefault="00517D25" w:rsidP="00517D25">
      <w:pPr>
        <w:pStyle w:val="Corpodetexto"/>
        <w:ind w:firstLine="1134"/>
        <w:rPr>
          <w:sz w:val="20"/>
        </w:rPr>
      </w:pPr>
    </w:p>
    <w:p w:rsidR="00517D25" w:rsidRDefault="00517D25" w:rsidP="00517D25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  <w:bookmarkStart w:id="0" w:name="_GoBack"/>
      <w:bookmarkEnd w:id="0"/>
    </w:p>
    <w:p w:rsidR="00517D25" w:rsidRDefault="00517D25" w:rsidP="00517D25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517D25" w:rsidRDefault="00517D25" w:rsidP="00517D25">
      <w:pPr>
        <w:pStyle w:val="Corpodetexto"/>
        <w:ind w:firstLine="1134"/>
        <w:rPr>
          <w:sz w:val="20"/>
        </w:rPr>
      </w:pPr>
    </w:p>
    <w:p w:rsidR="00517D25" w:rsidRDefault="00517D25" w:rsidP="00517D25"/>
    <w:p w:rsidR="00517D25" w:rsidRDefault="00517D25" w:rsidP="00517D25"/>
    <w:p w:rsidR="00517D25" w:rsidRDefault="00517D25" w:rsidP="00517D25"/>
    <w:p w:rsidR="00517D25" w:rsidRDefault="00517D25" w:rsidP="00517D25"/>
    <w:p w:rsidR="00517D25" w:rsidRDefault="00517D25" w:rsidP="00517D25"/>
    <w:p w:rsidR="00517D25" w:rsidRDefault="00517D25" w:rsidP="00517D25"/>
    <w:p w:rsidR="00517D25" w:rsidRDefault="00517D25" w:rsidP="00517D25"/>
    <w:p w:rsidR="000B3294" w:rsidRDefault="000B3294"/>
    <w:sectPr w:rsidR="000B3294" w:rsidSect="00517D2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25"/>
    <w:rsid w:val="000B3294"/>
    <w:rsid w:val="0024476F"/>
    <w:rsid w:val="0051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FE4BB-CF77-4613-B540-80DC11E7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17D25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17D25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17D2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17D25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517D25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517D2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17D25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517D25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2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2016-07-14T14:20:00Z</dcterms:created>
  <dcterms:modified xsi:type="dcterms:W3CDTF">2016-07-14T14:21:00Z</dcterms:modified>
</cp:coreProperties>
</file>