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82" w:rsidRPr="0067066F" w:rsidRDefault="00A03D82" w:rsidP="00A03D82">
      <w:pPr>
        <w:pStyle w:val="Cabealho"/>
        <w:jc w:val="center"/>
        <w:rPr>
          <w:rFonts w:ascii="Arial" w:hAnsi="Arial" w:cs="Arial"/>
          <w:b/>
          <w:sz w:val="20"/>
        </w:rPr>
      </w:pPr>
      <w:r w:rsidRPr="0067066F">
        <w:rPr>
          <w:rFonts w:ascii="Arial" w:hAnsi="Arial" w:cs="Arial"/>
          <w:b/>
          <w:sz w:val="20"/>
        </w:rPr>
        <w:t>CÂMARA MUNICIPAL DE PORTO ALEGRE</w:t>
      </w:r>
    </w:p>
    <w:p w:rsidR="00A03D82" w:rsidRPr="0067066F" w:rsidRDefault="00A03D82" w:rsidP="00A03D82">
      <w:pPr>
        <w:jc w:val="center"/>
        <w:rPr>
          <w:rFonts w:ascii="Arial" w:hAnsi="Arial" w:cs="Arial"/>
          <w:b/>
          <w:sz w:val="20"/>
          <w:szCs w:val="20"/>
        </w:rPr>
      </w:pPr>
      <w:r w:rsidRPr="0067066F">
        <w:rPr>
          <w:rFonts w:ascii="Arial" w:hAnsi="Arial" w:cs="Arial"/>
          <w:b/>
          <w:sz w:val="20"/>
          <w:szCs w:val="20"/>
        </w:rPr>
        <w:t>PROCURADORIA</w:t>
      </w:r>
    </w:p>
    <w:p w:rsidR="00A03D82" w:rsidRPr="0067066F" w:rsidRDefault="00A03D82" w:rsidP="00A03D82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A03D82" w:rsidRPr="0067066F" w:rsidRDefault="00A03D82" w:rsidP="00A03D82">
      <w:pPr>
        <w:pStyle w:val="Ttulo1"/>
        <w:ind w:left="0" w:firstLine="0"/>
        <w:rPr>
          <w:sz w:val="20"/>
          <w:szCs w:val="20"/>
        </w:rPr>
      </w:pPr>
      <w:r w:rsidRPr="0067066F">
        <w:rPr>
          <w:sz w:val="20"/>
          <w:szCs w:val="20"/>
        </w:rPr>
        <w:t>PARECER Nº 66</w:t>
      </w:r>
      <w:r>
        <w:rPr>
          <w:sz w:val="20"/>
          <w:szCs w:val="20"/>
        </w:rPr>
        <w:t>3</w:t>
      </w:r>
      <w:r w:rsidRPr="0067066F">
        <w:rPr>
          <w:sz w:val="20"/>
          <w:szCs w:val="20"/>
        </w:rPr>
        <w:t>/16.</w:t>
      </w:r>
    </w:p>
    <w:p w:rsidR="00A03D82" w:rsidRPr="0067066F" w:rsidRDefault="00A03D82" w:rsidP="00A03D82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A03D82" w:rsidRPr="0067066F" w:rsidRDefault="00A03D82" w:rsidP="00A03D82">
      <w:pPr>
        <w:ind w:left="4536"/>
        <w:rPr>
          <w:rFonts w:ascii="Arial" w:hAnsi="Arial" w:cs="Arial"/>
          <w:b/>
          <w:sz w:val="20"/>
          <w:szCs w:val="20"/>
        </w:rPr>
      </w:pPr>
      <w:r w:rsidRPr="0067066F"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1816</w:t>
      </w:r>
      <w:r w:rsidRPr="0067066F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 w:rsidRPr="0067066F">
        <w:rPr>
          <w:rFonts w:ascii="Arial" w:hAnsi="Arial" w:cs="Arial"/>
          <w:b/>
          <w:sz w:val="20"/>
          <w:szCs w:val="20"/>
        </w:rPr>
        <w:t>.</w:t>
      </w:r>
    </w:p>
    <w:p w:rsidR="00A03D82" w:rsidRDefault="00A03D82" w:rsidP="00A03D82">
      <w:pPr>
        <w:ind w:left="4536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PLL</w:t>
      </w:r>
      <w:r w:rsidRPr="0067066F"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>180/</w:t>
      </w:r>
      <w:r w:rsidRPr="0067066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</w:rPr>
        <w:t>.</w:t>
      </w:r>
    </w:p>
    <w:p w:rsidR="00A03D82" w:rsidRDefault="00A03D82" w:rsidP="00A03D82">
      <w:pPr>
        <w:jc w:val="center"/>
        <w:rPr>
          <w:rFonts w:ascii="Arial" w:hAnsi="Arial" w:cs="Arial"/>
          <w:b/>
        </w:rPr>
      </w:pPr>
    </w:p>
    <w:p w:rsidR="00A03D82" w:rsidRDefault="00A03D82" w:rsidP="00A03D82">
      <w:pPr>
        <w:jc w:val="both"/>
        <w:rPr>
          <w:rFonts w:ascii="Arial" w:hAnsi="Arial" w:cs="Arial"/>
          <w:b/>
          <w:sz w:val="28"/>
        </w:rPr>
      </w:pPr>
    </w:p>
    <w:p w:rsidR="00A03D82" w:rsidRDefault="00A03D82" w:rsidP="00A03D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proíbe a publicidade, a exposição  e a promoção de bebidas alcoólicas e produtos fumíg</w:t>
      </w:r>
      <w:r w:rsidR="002D5C8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nos, derivados ou não do tabaco, em estabelecimento comercial  localizado no raio de 500 m (quinhentos metros) de estabelecimento educacional e dá outras providências.</w:t>
      </w:r>
    </w:p>
    <w:p w:rsidR="00A2163A" w:rsidRPr="00A2163A" w:rsidRDefault="00A2163A" w:rsidP="00A2163A">
      <w:pPr>
        <w:pStyle w:val="Ttulo2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A2163A">
        <w:rPr>
          <w:rFonts w:ascii="Arial" w:hAnsi="Arial" w:cs="Arial"/>
          <w:color w:val="auto"/>
          <w:sz w:val="20"/>
        </w:rPr>
        <w:t>Consoante dispõe a Constituição Federal, compete aos Municípios legislar sobre matérias de interesse local, suplementar a legislação federal e estadual e, de forma comum com a União e os Estados, cuidar da saúde (artigos 23 e 30, incisos I e II).</w:t>
      </w:r>
    </w:p>
    <w:p w:rsidR="00A2163A" w:rsidRDefault="00A2163A" w:rsidP="00A2163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Carta Estadual declara a competência do Município para exercer o poder de polícia administrativa em matérias interesse local, referenciando expressamente a proteção à saúde (artigo 13).</w:t>
      </w:r>
    </w:p>
    <w:p w:rsidR="00A2163A" w:rsidRDefault="00A2163A" w:rsidP="00A2163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Lei nº 8.078/90, ao dispor sobre a proteção do consumidor, autoriza os Municípios a exercerem fiscalização e controle da produção, industrialização, distribuição e publicidade e consumo de produtos e serviços no interesse da preservação da saúde e do bem-estar do consumidor, baixando as normas que se fizerem necessárias (art. 55, </w:t>
      </w:r>
      <w:r>
        <w:rPr>
          <w:rFonts w:ascii="Arial" w:hAnsi="Arial" w:cs="Arial"/>
          <w:i/>
          <w:sz w:val="20"/>
          <w:szCs w:val="20"/>
        </w:rPr>
        <w:t xml:space="preserve">caput </w:t>
      </w:r>
      <w:r>
        <w:rPr>
          <w:rFonts w:ascii="Arial" w:hAnsi="Arial" w:cs="Arial"/>
          <w:sz w:val="20"/>
          <w:szCs w:val="20"/>
        </w:rPr>
        <w:t>e § 1º).</w:t>
      </w:r>
    </w:p>
    <w:p w:rsidR="00A2163A" w:rsidRDefault="00A2163A" w:rsidP="00A216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estatui competir ao Município para prover tudo quanto concerne ao interesse local e para licenciar para funcionamento os estabelecimentos comerciais, industriais, de serviço e similares, fixando condições de atendimento (art. 8º, inciso IV; art. 9º, incisos II e XII).</w:t>
      </w:r>
    </w:p>
    <w:p w:rsidR="00A2163A" w:rsidRDefault="00A2163A" w:rsidP="00A2163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Dispõe, ainda, constituir atribuição do Município a promoção do direito à saúde e a normatização das ações e serviços de saúde, competindo-lhe, também, o controle e fiscalização de qualquer atividade e serviço que envolva risco à saúde (arts. 160, e 161, inciso XVIII).</w:t>
      </w:r>
    </w:p>
    <w:p w:rsidR="00A2163A" w:rsidRDefault="00A2163A" w:rsidP="00A2163A">
      <w:pPr>
        <w:ind w:firstLine="708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O conteúdo normativo da proposição destina-se a condicionar a realização de atividades urbanas cujo funcionamento pressupõe autorização municipal (alvará), e caracteriza, s.m.j., exercício de poder de polícia, inerente à Administração Municipal.</w:t>
      </w:r>
      <w:r>
        <w:rPr>
          <w:rFonts w:ascii="Arial" w:hAnsi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/>
          <w:sz w:val="20"/>
          <w:szCs w:val="20"/>
        </w:rPr>
        <w:t>Não há óbice jurídico à tramitação.</w:t>
      </w:r>
      <w:r>
        <w:rPr>
          <w:rFonts w:ascii="Arial" w:hAnsi="Arial"/>
          <w:i/>
          <w:sz w:val="20"/>
          <w:szCs w:val="20"/>
        </w:rPr>
        <w:t xml:space="preserve">  </w:t>
      </w:r>
    </w:p>
    <w:p w:rsidR="00A03D82" w:rsidRDefault="00A03D82" w:rsidP="00A03D82">
      <w:pPr>
        <w:pStyle w:val="Recuodecorpodetexto"/>
        <w:ind w:left="0" w:firstLine="0"/>
        <w:jc w:val="both"/>
        <w:rPr>
          <w:rFonts w:cs="Arial"/>
        </w:rPr>
      </w:pPr>
      <w:r>
        <w:tab/>
      </w:r>
      <w:r>
        <w:rPr>
          <w:rFonts w:cs="Arial"/>
        </w:rPr>
        <w:t xml:space="preserve">É o parecer, </w:t>
      </w:r>
      <w:r>
        <w:rPr>
          <w:rFonts w:cs="Arial"/>
          <w:i/>
        </w:rPr>
        <w:t>sub censura</w:t>
      </w:r>
      <w:r>
        <w:rPr>
          <w:rFonts w:cs="Arial"/>
        </w:rPr>
        <w:t>.</w:t>
      </w:r>
    </w:p>
    <w:p w:rsidR="00A03D82" w:rsidRDefault="00A03D82" w:rsidP="00A03D82">
      <w:pPr>
        <w:pStyle w:val="Corpodetexto"/>
        <w:ind w:firstLine="708"/>
        <w:rPr>
          <w:rFonts w:cs="Arial"/>
          <w:sz w:val="20"/>
        </w:rPr>
      </w:pPr>
    </w:p>
    <w:p w:rsidR="00A03D82" w:rsidRDefault="00A03D82" w:rsidP="00A03D82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A03D82" w:rsidRDefault="00A03D82" w:rsidP="00A03D82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24 de outubro de 2.016.</w:t>
      </w:r>
    </w:p>
    <w:p w:rsidR="00A03D82" w:rsidRDefault="00A03D82" w:rsidP="00A03D82">
      <w:pPr>
        <w:pStyle w:val="Corpodetexto"/>
        <w:ind w:firstLine="1418"/>
        <w:rPr>
          <w:rFonts w:cs="Arial"/>
          <w:sz w:val="20"/>
        </w:rPr>
      </w:pPr>
    </w:p>
    <w:p w:rsidR="00A03D82" w:rsidRDefault="00A03D82" w:rsidP="00A03D82">
      <w:pPr>
        <w:pStyle w:val="Corpodetexto"/>
        <w:ind w:firstLine="1418"/>
        <w:rPr>
          <w:rFonts w:cs="Arial"/>
          <w:sz w:val="20"/>
        </w:rPr>
      </w:pPr>
    </w:p>
    <w:p w:rsidR="00A03D82" w:rsidRDefault="00A03D82" w:rsidP="00A03D82">
      <w:pPr>
        <w:pStyle w:val="Corpodetexto"/>
        <w:ind w:firstLine="1418"/>
        <w:rPr>
          <w:rFonts w:cs="Arial"/>
          <w:sz w:val="20"/>
        </w:rPr>
      </w:pPr>
    </w:p>
    <w:p w:rsidR="00A03D82" w:rsidRDefault="00A03D82" w:rsidP="00A03D82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A03D82" w:rsidRDefault="00A03D82" w:rsidP="00A03D82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A03D82" w:rsidRDefault="00A03D82" w:rsidP="00A03D82">
      <w:pPr>
        <w:pStyle w:val="Corpodetexto"/>
        <w:ind w:firstLine="1418"/>
        <w:rPr>
          <w:rFonts w:cs="Arial"/>
          <w:sz w:val="20"/>
        </w:rPr>
      </w:pPr>
    </w:p>
    <w:p w:rsidR="00A03D82" w:rsidRDefault="00A03D82" w:rsidP="00A03D82"/>
    <w:p w:rsidR="00A03D82" w:rsidRDefault="00A03D82" w:rsidP="00A03D82">
      <w:pPr>
        <w:jc w:val="both"/>
        <w:rPr>
          <w:rFonts w:ascii="Arial" w:hAnsi="Arial" w:cs="Arial"/>
          <w:sz w:val="20"/>
          <w:szCs w:val="20"/>
        </w:rPr>
      </w:pPr>
    </w:p>
    <w:p w:rsidR="00A03D82" w:rsidRDefault="00A03D82" w:rsidP="00A03D82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03D82" w:rsidRDefault="00A03D82" w:rsidP="00A03D82">
      <w:pPr>
        <w:rPr>
          <w:sz w:val="20"/>
          <w:szCs w:val="20"/>
        </w:rPr>
      </w:pPr>
    </w:p>
    <w:p w:rsidR="00A03D82" w:rsidRDefault="00A03D82" w:rsidP="00A03D82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82"/>
    <w:rsid w:val="002A1D93"/>
    <w:rsid w:val="002D5C80"/>
    <w:rsid w:val="00A03D82"/>
    <w:rsid w:val="00A2163A"/>
    <w:rsid w:val="00CC21F1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E1946-FE35-4CD1-9EC5-4D3034A0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D8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D82"/>
    <w:pPr>
      <w:keepNext/>
      <w:ind w:left="1416" w:firstLine="708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216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A03D82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03D82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03D82"/>
    <w:pPr>
      <w:ind w:left="2127" w:hanging="2127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03D82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A03D82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A03D82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03D8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216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2016-10-24T18:07:00Z</dcterms:created>
  <dcterms:modified xsi:type="dcterms:W3CDTF">2016-10-24T18:18:00Z</dcterms:modified>
</cp:coreProperties>
</file>