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6A8" w:rsidRDefault="000346A8" w:rsidP="000346A8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0346A8" w:rsidRDefault="000346A8" w:rsidP="000346A8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0346A8" w:rsidRDefault="000346A8" w:rsidP="000346A8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346A8" w:rsidRDefault="000346A8" w:rsidP="000346A8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>
        <w:rPr>
          <w:rFonts w:ascii="Arial" w:hAnsi="Arial" w:cs="Arial"/>
          <w:sz w:val="20"/>
        </w:rPr>
        <w:t xml:space="preserve"> 759</w:t>
      </w:r>
      <w:bookmarkStart w:id="0" w:name="_GoBack"/>
      <w:bookmarkEnd w:id="0"/>
      <w:r>
        <w:rPr>
          <w:rFonts w:ascii="Arial" w:hAnsi="Arial" w:cs="Arial"/>
          <w:sz w:val="20"/>
        </w:rPr>
        <w:t>/16.</w:t>
      </w:r>
    </w:p>
    <w:p w:rsidR="000346A8" w:rsidRDefault="000346A8" w:rsidP="000346A8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0346A8" w:rsidRDefault="000346A8" w:rsidP="000346A8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PROCESSO Nº 2657/16.</w:t>
      </w:r>
    </w:p>
    <w:p w:rsidR="000346A8" w:rsidRDefault="000346A8" w:rsidP="000346A8">
      <w:pPr>
        <w:pStyle w:val="Ttulo2"/>
        <w:rPr>
          <w:sz w:val="20"/>
          <w:szCs w:val="20"/>
        </w:rPr>
      </w:pPr>
      <w:r>
        <w:rPr>
          <w:sz w:val="20"/>
          <w:szCs w:val="20"/>
        </w:rPr>
        <w:t xml:space="preserve">            PLL               </w:t>
      </w:r>
      <w:proofErr w:type="gramStart"/>
      <w:r>
        <w:rPr>
          <w:sz w:val="20"/>
          <w:szCs w:val="20"/>
        </w:rPr>
        <w:t>Nº  269</w:t>
      </w:r>
      <w:proofErr w:type="gramEnd"/>
      <w:r>
        <w:rPr>
          <w:sz w:val="20"/>
          <w:szCs w:val="20"/>
        </w:rPr>
        <w:t>/16.</w:t>
      </w:r>
    </w:p>
    <w:p w:rsidR="000346A8" w:rsidRDefault="000346A8" w:rsidP="000346A8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0346A8" w:rsidRDefault="000346A8" w:rsidP="000346A8">
      <w:pPr>
        <w:rPr>
          <w:rFonts w:ascii="Arial" w:hAnsi="Arial" w:cs="Arial"/>
          <w:sz w:val="20"/>
          <w:szCs w:val="20"/>
        </w:rPr>
      </w:pPr>
    </w:p>
    <w:p w:rsidR="000346A8" w:rsidRDefault="000346A8" w:rsidP="000346A8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0346A8" w:rsidRDefault="000346A8" w:rsidP="000346A8">
      <w:pPr>
        <w:ind w:firstLine="1134"/>
        <w:rPr>
          <w:rFonts w:ascii="Arial" w:hAnsi="Arial" w:cs="Arial"/>
          <w:sz w:val="20"/>
          <w:szCs w:val="20"/>
        </w:rPr>
      </w:pPr>
    </w:p>
    <w:p w:rsidR="000346A8" w:rsidRDefault="000346A8" w:rsidP="000346A8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do Legislativo em epígrafe, que concede o Título de Cidadão Emérito de Porto Alegre à senhora Rosa Maria de Campos Velho.</w:t>
      </w:r>
    </w:p>
    <w:p w:rsidR="000346A8" w:rsidRDefault="000346A8" w:rsidP="000346A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forma do que dispõe a Carta Magna, compete aos Municípios legislar sobre assuntos de interesse local (artigo 30, incisos I e II).</w:t>
      </w:r>
    </w:p>
    <w:p w:rsidR="000346A8" w:rsidRDefault="000346A8" w:rsidP="000346A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0346A8" w:rsidRDefault="000346A8" w:rsidP="000346A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Lei nº 9.659/2004 dispõe sobre a concessão do título de “CIDADÃO EMÉRITO DE PORTO ALEGRE”, a ser concedido mediante lei de iniciativa de qualquer dos poderes.</w:t>
      </w:r>
    </w:p>
    <w:p w:rsidR="000346A8" w:rsidRDefault="000346A8" w:rsidP="000346A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proposição versa de matéria que se insere no âmbito de competência do Município e estão atendidos os requisitos fixados na legislação que a regula, inexistindo óbice legal à tramitação.</w:t>
      </w:r>
    </w:p>
    <w:p w:rsidR="000346A8" w:rsidRDefault="000346A8" w:rsidP="000346A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0346A8" w:rsidRDefault="000346A8" w:rsidP="000346A8">
      <w:pPr>
        <w:pStyle w:val="Corpodetexto"/>
        <w:ind w:firstLine="1134"/>
        <w:rPr>
          <w:sz w:val="20"/>
          <w:szCs w:val="20"/>
        </w:rPr>
      </w:pPr>
    </w:p>
    <w:p w:rsidR="000346A8" w:rsidRDefault="000346A8" w:rsidP="000346A8">
      <w:pPr>
        <w:ind w:firstLine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0346A8" w:rsidRDefault="000346A8" w:rsidP="000346A8">
      <w:pPr>
        <w:pStyle w:val="Corpodetexto"/>
        <w:ind w:firstLine="1134"/>
        <w:rPr>
          <w:sz w:val="20"/>
          <w:szCs w:val="20"/>
        </w:rPr>
      </w:pPr>
      <w:r>
        <w:rPr>
          <w:sz w:val="20"/>
          <w:szCs w:val="20"/>
        </w:rPr>
        <w:t>Em 08 de dezembro de 2016.</w:t>
      </w:r>
    </w:p>
    <w:p w:rsidR="000346A8" w:rsidRDefault="000346A8" w:rsidP="000346A8">
      <w:pPr>
        <w:pStyle w:val="Corpodetexto"/>
        <w:ind w:firstLine="1134"/>
        <w:rPr>
          <w:sz w:val="20"/>
          <w:szCs w:val="20"/>
        </w:rPr>
      </w:pPr>
    </w:p>
    <w:p w:rsidR="000346A8" w:rsidRDefault="000346A8" w:rsidP="000346A8">
      <w:pPr>
        <w:pStyle w:val="Corpodetexto"/>
        <w:ind w:firstLine="1134"/>
        <w:rPr>
          <w:sz w:val="20"/>
          <w:szCs w:val="20"/>
        </w:rPr>
      </w:pPr>
    </w:p>
    <w:p w:rsidR="000346A8" w:rsidRDefault="000346A8" w:rsidP="000346A8">
      <w:pPr>
        <w:pStyle w:val="Corpodetexto"/>
        <w:ind w:firstLine="1134"/>
        <w:rPr>
          <w:sz w:val="20"/>
        </w:rPr>
      </w:pPr>
    </w:p>
    <w:p w:rsidR="000346A8" w:rsidRDefault="000346A8" w:rsidP="000346A8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0346A8" w:rsidRDefault="000346A8" w:rsidP="000346A8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0346A8" w:rsidRDefault="000346A8" w:rsidP="000346A8">
      <w:pPr>
        <w:pStyle w:val="Corpodetexto"/>
        <w:ind w:firstLine="1134"/>
        <w:rPr>
          <w:sz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A8"/>
    <w:rsid w:val="000346A8"/>
    <w:rsid w:val="002A1D93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CF8F6-AF35-4684-B03F-CFF90755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6A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346A8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346A8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46A8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346A8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0346A8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346A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0346A8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0346A8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1</cp:revision>
  <dcterms:created xsi:type="dcterms:W3CDTF">2016-12-09T11:34:00Z</dcterms:created>
  <dcterms:modified xsi:type="dcterms:W3CDTF">2016-12-09T11:35:00Z</dcterms:modified>
</cp:coreProperties>
</file>