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BC" w:rsidRDefault="00C922BC" w:rsidP="00C922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C922BC" w:rsidRDefault="00C922BC" w:rsidP="00C922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C922BC" w:rsidRDefault="00C922BC" w:rsidP="00C922BC">
      <w:pPr>
        <w:rPr>
          <w:rFonts w:ascii="Arial" w:hAnsi="Arial" w:cs="Arial"/>
          <w:sz w:val="20"/>
          <w:szCs w:val="20"/>
        </w:rPr>
      </w:pPr>
    </w:p>
    <w:p w:rsidR="00C922BC" w:rsidRDefault="00C922BC" w:rsidP="00C922B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792</w:t>
      </w:r>
      <w:r>
        <w:rPr>
          <w:rFonts w:ascii="Arial" w:hAnsi="Arial" w:cs="Arial"/>
          <w:sz w:val="20"/>
        </w:rPr>
        <w:t>/16.</w:t>
      </w:r>
    </w:p>
    <w:p w:rsidR="00C922BC" w:rsidRDefault="00C922BC" w:rsidP="00C922BC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C922BC" w:rsidRDefault="00C922BC" w:rsidP="00C922BC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C922BC" w:rsidRDefault="00C922BC" w:rsidP="00C922BC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</w:t>
      </w:r>
      <w:r>
        <w:rPr>
          <w:rFonts w:ascii="Arial" w:hAnsi="Arial" w:cs="Arial"/>
          <w:b/>
          <w:sz w:val="20"/>
          <w:szCs w:val="20"/>
        </w:rPr>
        <w:t>763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C922BC" w:rsidRDefault="00C922BC" w:rsidP="00C922BC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Nº </w:t>
      </w:r>
      <w:r>
        <w:rPr>
          <w:rFonts w:ascii="Arial" w:hAnsi="Arial" w:cs="Arial"/>
          <w:b/>
          <w:sz w:val="20"/>
          <w:szCs w:val="20"/>
        </w:rPr>
        <w:t>41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C922BC" w:rsidRDefault="00C922BC" w:rsidP="00C922BC">
      <w:pPr>
        <w:rPr>
          <w:rFonts w:ascii="Arial" w:hAnsi="Arial" w:cs="Arial"/>
          <w:sz w:val="20"/>
          <w:szCs w:val="20"/>
        </w:rPr>
      </w:pPr>
    </w:p>
    <w:p w:rsidR="00C922BC" w:rsidRDefault="00C922BC" w:rsidP="00C922BC">
      <w:pPr>
        <w:rPr>
          <w:rFonts w:ascii="Arial" w:hAnsi="Arial" w:cs="Arial"/>
          <w:b/>
          <w:sz w:val="20"/>
          <w:szCs w:val="20"/>
        </w:rPr>
      </w:pPr>
    </w:p>
    <w:p w:rsidR="00C922BC" w:rsidRDefault="00C922BC" w:rsidP="00C922BC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C922BC" w:rsidRDefault="00C922BC" w:rsidP="00C922B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Legislativo em epígrafe, que declara de Utilidade Pública, nos termos da Lei nº 2.926, de 12 de julho de 1996, a</w:t>
      </w:r>
      <w:r>
        <w:rPr>
          <w:rFonts w:cs="Arial"/>
          <w:sz w:val="20"/>
        </w:rPr>
        <w:t xml:space="preserve"> Liga Feminina de Combate ao Câncer no RGS.</w:t>
      </w:r>
    </w:p>
    <w:p w:rsidR="00C922BC" w:rsidRDefault="00C922BC" w:rsidP="00C922B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matéria objeto da proposição se insere no âmbito de competência do Município, na forma prevista no artigo 30, inciso I, da Constituição da República, e </w:t>
      </w:r>
      <w:r>
        <w:rPr>
          <w:sz w:val="20"/>
        </w:rPr>
        <w:t>prevista no artigo 30, inciso I, da Constituição da República, e na Lei</w:t>
      </w:r>
      <w:r>
        <w:rPr>
          <w:sz w:val="20"/>
        </w:rPr>
        <w:t xml:space="preserve"> Orgânica, artigo 9º, inciso II</w:t>
      </w:r>
      <w:r>
        <w:rPr>
          <w:sz w:val="20"/>
        </w:rPr>
        <w:t>.</w:t>
      </w:r>
    </w:p>
    <w:p w:rsidR="00C922BC" w:rsidRDefault="00C922BC" w:rsidP="00C922BC">
      <w:pPr>
        <w:pStyle w:val="Corpodetexto"/>
        <w:ind w:firstLine="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>C</w:t>
      </w:r>
      <w:r>
        <w:rPr>
          <w:sz w:val="20"/>
        </w:rPr>
        <w:t xml:space="preserve">ontudo, </w:t>
      </w:r>
      <w:r>
        <w:rPr>
          <w:sz w:val="20"/>
        </w:rPr>
        <w:t>não há comprovação nos autos do atendimento dos requisitos fixados na</w:t>
      </w:r>
      <w:r>
        <w:rPr>
          <w:sz w:val="20"/>
        </w:rPr>
        <w:t xml:space="preserve"> Lei Municipal nº 2.926/</w:t>
      </w:r>
      <w:r w:rsidR="00E329AE">
        <w:rPr>
          <w:sz w:val="20"/>
        </w:rPr>
        <w:t>66 para</w:t>
      </w:r>
      <w:r>
        <w:rPr>
          <w:sz w:val="20"/>
        </w:rPr>
        <w:t xml:space="preserve"> a </w:t>
      </w:r>
      <w:r>
        <w:rPr>
          <w:sz w:val="20"/>
        </w:rPr>
        <w:t>declaração de utilidade pública</w:t>
      </w:r>
      <w:r>
        <w:rPr>
          <w:sz w:val="20"/>
        </w:rPr>
        <w:t>. Resta prejudicado o exame da matéria, diante disso.</w:t>
      </w:r>
    </w:p>
    <w:p w:rsidR="00C922BC" w:rsidRDefault="00C922BC" w:rsidP="00C922BC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É o </w:t>
      </w:r>
      <w:r>
        <w:rPr>
          <w:sz w:val="20"/>
        </w:rPr>
        <w:t xml:space="preserve">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C922BC" w:rsidRDefault="00C922BC" w:rsidP="00C922B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C922BC" w:rsidRDefault="00C922BC" w:rsidP="00C922BC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C922BC" w:rsidRDefault="00C922BC" w:rsidP="00C922BC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Em </w:t>
      </w:r>
      <w:r>
        <w:rPr>
          <w:sz w:val="20"/>
        </w:rPr>
        <w:t>21</w:t>
      </w:r>
      <w:r>
        <w:rPr>
          <w:sz w:val="20"/>
        </w:rPr>
        <w:t xml:space="preserve"> de </w:t>
      </w:r>
      <w:r>
        <w:rPr>
          <w:sz w:val="20"/>
        </w:rPr>
        <w:t>dez</w:t>
      </w:r>
      <w:bookmarkStart w:id="0" w:name="_GoBack"/>
      <w:bookmarkEnd w:id="0"/>
      <w:r>
        <w:rPr>
          <w:sz w:val="20"/>
        </w:rPr>
        <w:t>embro de 2016.</w:t>
      </w:r>
    </w:p>
    <w:p w:rsidR="00C922BC" w:rsidRDefault="00C922BC" w:rsidP="00C922BC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C922BC" w:rsidRDefault="00C922BC" w:rsidP="00C922BC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C922BC" w:rsidRDefault="00C922BC" w:rsidP="00C922BC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C922BC" w:rsidRDefault="00C922BC" w:rsidP="00C922BC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C922BC" w:rsidRDefault="00C922BC" w:rsidP="00C922BC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C922BC" w:rsidRDefault="00C922BC" w:rsidP="00C922BC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C922BC" w:rsidRDefault="00C922BC" w:rsidP="00C922BC">
      <w:pPr>
        <w:rPr>
          <w:rFonts w:ascii="Arial" w:hAnsi="Arial" w:cs="Arial"/>
        </w:rPr>
      </w:pPr>
    </w:p>
    <w:p w:rsidR="00C922BC" w:rsidRDefault="00C922BC" w:rsidP="00C922BC"/>
    <w:p w:rsidR="00E1390E" w:rsidRDefault="00E1390E"/>
    <w:sectPr w:rsidR="00E1390E" w:rsidSect="00E329A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C"/>
    <w:rsid w:val="002A1D93"/>
    <w:rsid w:val="00C922BC"/>
    <w:rsid w:val="00E1390E"/>
    <w:rsid w:val="00E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8028D-648A-434A-A634-9F046511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B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2B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22B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922B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922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2016-12-21T18:32:00Z</dcterms:created>
  <dcterms:modified xsi:type="dcterms:W3CDTF">2016-12-21T18:41:00Z</dcterms:modified>
</cp:coreProperties>
</file>