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599" w:rsidRDefault="00157599" w:rsidP="00157599">
      <w:pPr>
        <w:pStyle w:val="Cabealh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CÂMARA MUNICIPAL DE PORTO ALEGRE</w:t>
      </w:r>
    </w:p>
    <w:p w:rsidR="00157599" w:rsidRDefault="00157599" w:rsidP="00157599">
      <w:pPr>
        <w:pStyle w:val="Cabealh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PROCURADORIA</w:t>
      </w:r>
    </w:p>
    <w:p w:rsidR="00157599" w:rsidRDefault="00157599" w:rsidP="00157599">
      <w:pPr>
        <w:rPr>
          <w:rFonts w:ascii="Arial" w:hAnsi="Arial" w:cs="Arial"/>
          <w:b/>
          <w:sz w:val="20"/>
          <w:szCs w:val="20"/>
        </w:rPr>
      </w:pPr>
    </w:p>
    <w:p w:rsidR="00157599" w:rsidRDefault="00157599" w:rsidP="00157599">
      <w:pPr>
        <w:rPr>
          <w:rFonts w:ascii="Arial" w:hAnsi="Arial" w:cs="Arial"/>
          <w:b/>
          <w:sz w:val="20"/>
          <w:szCs w:val="20"/>
        </w:rPr>
      </w:pPr>
    </w:p>
    <w:p w:rsidR="00157599" w:rsidRDefault="00157599" w:rsidP="00157599">
      <w:pPr>
        <w:rPr>
          <w:rFonts w:ascii="Arial" w:hAnsi="Arial" w:cs="Arial"/>
          <w:b/>
          <w:sz w:val="20"/>
          <w:szCs w:val="20"/>
        </w:rPr>
      </w:pPr>
    </w:p>
    <w:p w:rsidR="00157599" w:rsidRDefault="00157599" w:rsidP="0015759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 w:rsidR="00221B5E">
        <w:rPr>
          <w:rFonts w:ascii="Arial" w:hAnsi="Arial" w:cs="Arial"/>
          <w:b/>
          <w:sz w:val="20"/>
          <w:szCs w:val="20"/>
        </w:rPr>
        <w:t>177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/17.</w:t>
      </w:r>
    </w:p>
    <w:p w:rsidR="00157599" w:rsidRDefault="00157599" w:rsidP="00157599">
      <w:pPr>
        <w:ind w:left="4536"/>
        <w:jc w:val="both"/>
        <w:rPr>
          <w:rFonts w:ascii="Arial" w:hAnsi="Arial" w:cs="Arial"/>
        </w:rPr>
      </w:pPr>
    </w:p>
    <w:p w:rsidR="00157599" w:rsidRDefault="00157599" w:rsidP="00157599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157599" w:rsidRDefault="00157599" w:rsidP="00157599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     Nº 856/17.</w:t>
      </w:r>
    </w:p>
    <w:p w:rsidR="00157599" w:rsidRDefault="00157599" w:rsidP="00157599">
      <w:pPr>
        <w:pStyle w:val="Ttulo2"/>
        <w:rPr>
          <w:sz w:val="20"/>
          <w:szCs w:val="20"/>
        </w:rPr>
      </w:pPr>
      <w:r>
        <w:rPr>
          <w:sz w:val="20"/>
          <w:szCs w:val="20"/>
        </w:rPr>
        <w:t>PR                     Nº     8/17.</w:t>
      </w:r>
    </w:p>
    <w:p w:rsidR="00157599" w:rsidRDefault="00157599" w:rsidP="00157599">
      <w:pPr>
        <w:pStyle w:val="Cabealho"/>
        <w:ind w:hanging="4536"/>
        <w:jc w:val="center"/>
        <w:rPr>
          <w:rFonts w:ascii="Arial" w:hAnsi="Arial" w:cs="Arial"/>
          <w:b/>
        </w:rPr>
      </w:pPr>
    </w:p>
    <w:p w:rsidR="00157599" w:rsidRDefault="00157599" w:rsidP="00157599">
      <w:pPr>
        <w:rPr>
          <w:rFonts w:ascii="Arial" w:hAnsi="Arial" w:cs="Arial"/>
        </w:rPr>
      </w:pPr>
    </w:p>
    <w:p w:rsidR="00157599" w:rsidRDefault="00157599" w:rsidP="00157599">
      <w:pPr>
        <w:pStyle w:val="Ttulo1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0"/>
        </w:rPr>
        <w:t>É submetido a exame desta Procuradoria, para parecer prévio, o Projeto de Resolução em epígrafe, que concede o Diploma de Honra ao Mérito à Associação Brasileira em Defesa dos Usuários de Sistema de Saúde – A</w:t>
      </w:r>
      <w:r w:rsidR="00D00B59">
        <w:rPr>
          <w:rFonts w:ascii="Arial" w:hAnsi="Arial" w:cs="Arial"/>
          <w:b w:val="0"/>
          <w:sz w:val="20"/>
        </w:rPr>
        <w:t>BRASUS</w:t>
      </w:r>
      <w:r>
        <w:rPr>
          <w:rFonts w:ascii="Arial" w:hAnsi="Arial" w:cs="Arial"/>
          <w:b w:val="0"/>
          <w:sz w:val="20"/>
        </w:rPr>
        <w:t xml:space="preserve">. </w:t>
      </w:r>
    </w:p>
    <w:p w:rsidR="00157599" w:rsidRDefault="00157599" w:rsidP="00157599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157599" w:rsidRDefault="00157599" w:rsidP="00157599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157599" w:rsidRDefault="00157599" w:rsidP="00157599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Resolução nº 2.083/2007 dispõe sobre a concessão de Diploma de Honra ao mérito a pessoas físicas ou jurídicas que, por suas ações, tenham-se destacado meritoriamente junto à sociedade porto-alegrense, atribuindo iniciativa legislativa aos parlamentares.</w:t>
      </w:r>
    </w:p>
    <w:p w:rsidR="00157599" w:rsidRDefault="00157599" w:rsidP="00157599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Município, e estão atendidos os requisitos fixados na legislação que a regula, inexistindo óbice legal à tramitação.</w:t>
      </w:r>
    </w:p>
    <w:p w:rsidR="00157599" w:rsidRDefault="00157599" w:rsidP="00157599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157599" w:rsidRDefault="00157599" w:rsidP="00157599">
      <w:pPr>
        <w:pStyle w:val="Corpodetexto"/>
        <w:ind w:firstLine="1134"/>
        <w:rPr>
          <w:sz w:val="20"/>
          <w:szCs w:val="20"/>
        </w:rPr>
      </w:pPr>
    </w:p>
    <w:p w:rsidR="00157599" w:rsidRDefault="00157599" w:rsidP="00157599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157599" w:rsidRDefault="00157599" w:rsidP="00157599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05 de abril de 2017.</w:t>
      </w:r>
    </w:p>
    <w:p w:rsidR="00157599" w:rsidRDefault="00157599" w:rsidP="00157599">
      <w:pPr>
        <w:pStyle w:val="Corpodetexto"/>
        <w:ind w:firstLine="1134"/>
        <w:rPr>
          <w:sz w:val="20"/>
          <w:szCs w:val="20"/>
        </w:rPr>
      </w:pPr>
    </w:p>
    <w:p w:rsidR="00157599" w:rsidRDefault="00157599" w:rsidP="00157599">
      <w:pPr>
        <w:pStyle w:val="Corpodetexto"/>
        <w:ind w:firstLine="1134"/>
        <w:rPr>
          <w:sz w:val="20"/>
          <w:szCs w:val="20"/>
        </w:rPr>
      </w:pPr>
    </w:p>
    <w:p w:rsidR="00157599" w:rsidRDefault="00157599" w:rsidP="00157599">
      <w:pPr>
        <w:pStyle w:val="Corpodetexto"/>
        <w:ind w:firstLine="1134"/>
        <w:rPr>
          <w:sz w:val="20"/>
        </w:rPr>
      </w:pPr>
    </w:p>
    <w:p w:rsidR="00157599" w:rsidRDefault="00157599" w:rsidP="00157599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157599" w:rsidRDefault="00157599" w:rsidP="00157599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157599" w:rsidRDefault="00157599" w:rsidP="00157599">
      <w:pPr>
        <w:pStyle w:val="Corpodetexto"/>
        <w:ind w:firstLine="1134"/>
        <w:rPr>
          <w:sz w:val="20"/>
        </w:rPr>
      </w:pPr>
    </w:p>
    <w:p w:rsidR="007A4EF2" w:rsidRDefault="007A4EF2"/>
    <w:sectPr w:rsidR="007A4EF2" w:rsidSect="00AD7D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99"/>
    <w:rsid w:val="00157599"/>
    <w:rsid w:val="00221B5E"/>
    <w:rsid w:val="007A4EF2"/>
    <w:rsid w:val="00AD7D8F"/>
    <w:rsid w:val="00D0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CB321-BBE9-40B8-A205-47286EC1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57599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57599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5759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57599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157599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15759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57599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157599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1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dcterms:created xsi:type="dcterms:W3CDTF">2017-04-05T18:53:00Z</dcterms:created>
  <dcterms:modified xsi:type="dcterms:W3CDTF">2017-04-05T18:57:00Z</dcterms:modified>
</cp:coreProperties>
</file>