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1" w:rsidRDefault="00614B51" w:rsidP="00614B51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614B51" w:rsidRDefault="00614B51" w:rsidP="00614B51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614B51" w:rsidRDefault="00614B51" w:rsidP="00614B51">
      <w:pPr>
        <w:pStyle w:val="Ttulo1"/>
        <w:rPr>
          <w:rFonts w:ascii="Arial" w:hAnsi="Arial"/>
          <w:sz w:val="20"/>
        </w:rPr>
      </w:pPr>
    </w:p>
    <w:p w:rsidR="00614B51" w:rsidRDefault="00614B51" w:rsidP="00614B51">
      <w:pPr>
        <w:pStyle w:val="Ttulo1"/>
        <w:rPr>
          <w:rFonts w:ascii="Arial" w:hAnsi="Arial"/>
          <w:sz w:val="20"/>
        </w:rPr>
      </w:pPr>
    </w:p>
    <w:p w:rsidR="00614B51" w:rsidRDefault="00614B51" w:rsidP="00614B51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484B8C">
        <w:rPr>
          <w:rFonts w:ascii="Arial" w:hAnsi="Arial"/>
          <w:sz w:val="20"/>
        </w:rPr>
        <w:t>679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614B51" w:rsidRDefault="00614B51" w:rsidP="00614B51">
      <w:pPr>
        <w:rPr>
          <w:rFonts w:ascii="Arial" w:hAnsi="Arial"/>
          <w:sz w:val="20"/>
          <w:szCs w:val="20"/>
        </w:rPr>
      </w:pPr>
    </w:p>
    <w:p w:rsidR="00614B51" w:rsidRDefault="00614B51" w:rsidP="00614B51">
      <w:pPr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938/17.</w:t>
      </w:r>
    </w:p>
    <w:p w:rsidR="00614B51" w:rsidRDefault="00614B51" w:rsidP="00614B51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100/17.</w:t>
      </w:r>
    </w:p>
    <w:p w:rsidR="00614B51" w:rsidRDefault="00614B51" w:rsidP="00614B51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614B51" w:rsidRDefault="00614B51" w:rsidP="00614B51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614B51" w:rsidRDefault="00614B51" w:rsidP="00614B51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proíbe a criação de zoológicos e minizoológicos no Município de Porto Alegre.</w:t>
      </w:r>
    </w:p>
    <w:p w:rsidR="00614B51" w:rsidRDefault="00614B51" w:rsidP="00614B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614B51" w:rsidRDefault="00614B51" w:rsidP="00614B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614B51" w:rsidRDefault="00614B51" w:rsidP="00614B5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A Lei Orgânica, por sua vez, determina a competência do Município para prover tudo quanto concerne ao interesse local, para ordenar as atividades urbanas, para licenciar para funcionamento os estabelecimentos comerciais, industriais e de serviços, e veda práticas de tratamento cruel de animais (artigos 8º, inciso IV, e 9º, inciso XI).</w:t>
      </w:r>
    </w:p>
    <w:p w:rsidR="00614B51" w:rsidRDefault="00614B51" w:rsidP="00614B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Há previsão legal para atuação do legislador municipal no âmbito da matéria objeto da proposição.</w:t>
      </w:r>
    </w:p>
    <w:p w:rsidR="00614B51" w:rsidRDefault="00614B51" w:rsidP="00614B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 por força do disposto na Constituição da República (artigo 24, inciso VI e § 1º), compete à União e Estados legislar sobre floresta, fauna e proteção do meio ambiente.</w:t>
      </w:r>
    </w:p>
    <w:p w:rsidR="00614B51" w:rsidRDefault="00614B51" w:rsidP="00614B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União, no exercício de sua competência, expediu a Lei nº 7.73/83, que autoriza a instalação e funcionamento de jardins zoológicos, observadas suas normas.</w:t>
      </w:r>
    </w:p>
    <w:p w:rsidR="00614B51" w:rsidRDefault="00614B51" w:rsidP="00614B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proposição tem conteúdo normativo que confronta com a legislação do Ente Superior, incidindo, vênia concedida, em violação aos preceitos legais e constitucionais antes indicados.</w:t>
      </w:r>
    </w:p>
    <w:p w:rsidR="00614B51" w:rsidRDefault="00614B51" w:rsidP="00614B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14B51" w:rsidRDefault="00614B51" w:rsidP="00614B51">
      <w:pPr>
        <w:pStyle w:val="Corpodetexto"/>
        <w:ind w:firstLine="708"/>
        <w:rPr>
          <w:rFonts w:cs="Arial"/>
          <w:sz w:val="20"/>
        </w:rPr>
      </w:pPr>
    </w:p>
    <w:p w:rsidR="00614B51" w:rsidRDefault="00614B51" w:rsidP="00614B5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614B51" w:rsidRDefault="00614B51" w:rsidP="00614B5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24 de outubro de 2.017.</w:t>
      </w:r>
    </w:p>
    <w:p w:rsidR="00614B51" w:rsidRDefault="00614B51" w:rsidP="00614B51">
      <w:pPr>
        <w:pStyle w:val="Corpodetexto"/>
        <w:ind w:firstLine="1418"/>
        <w:rPr>
          <w:rFonts w:cs="Arial"/>
          <w:sz w:val="20"/>
        </w:rPr>
      </w:pPr>
    </w:p>
    <w:p w:rsidR="00614B51" w:rsidRDefault="00614B51" w:rsidP="00614B51">
      <w:pPr>
        <w:pStyle w:val="Corpodetexto"/>
        <w:ind w:firstLine="1418"/>
        <w:rPr>
          <w:rFonts w:cs="Arial"/>
          <w:sz w:val="20"/>
        </w:rPr>
      </w:pPr>
    </w:p>
    <w:p w:rsidR="00614B51" w:rsidRDefault="00614B51" w:rsidP="00614B51">
      <w:pPr>
        <w:pStyle w:val="Corpodetexto"/>
        <w:ind w:firstLine="1418"/>
        <w:rPr>
          <w:rFonts w:cs="Arial"/>
          <w:sz w:val="20"/>
        </w:rPr>
      </w:pPr>
    </w:p>
    <w:p w:rsidR="00614B51" w:rsidRDefault="00614B51" w:rsidP="00614B51">
      <w:pPr>
        <w:pStyle w:val="Corpodetexto"/>
        <w:ind w:firstLine="1418"/>
        <w:rPr>
          <w:rFonts w:cs="Arial"/>
          <w:sz w:val="20"/>
        </w:rPr>
      </w:pPr>
    </w:p>
    <w:p w:rsidR="00614B51" w:rsidRDefault="00614B51" w:rsidP="00614B5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14B51" w:rsidRDefault="00614B51" w:rsidP="00614B5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14B51" w:rsidRDefault="00614B51" w:rsidP="00614B51">
      <w:pPr>
        <w:pStyle w:val="Corpodetexto"/>
        <w:ind w:firstLine="1418"/>
        <w:rPr>
          <w:rFonts w:cs="Arial"/>
          <w:sz w:val="20"/>
        </w:rPr>
      </w:pPr>
    </w:p>
    <w:p w:rsidR="00614B51" w:rsidRDefault="00614B51" w:rsidP="00614B51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614B51" w:rsidRDefault="00614B51" w:rsidP="00614B51"/>
    <w:p w:rsidR="00614B51" w:rsidRDefault="00614B51" w:rsidP="00614B51"/>
    <w:p w:rsidR="00614B51" w:rsidRDefault="00614B51" w:rsidP="00614B51"/>
    <w:p w:rsidR="00614B51" w:rsidRDefault="00614B51" w:rsidP="00614B51"/>
    <w:p w:rsidR="00083805" w:rsidRDefault="00F93073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51"/>
    <w:rsid w:val="00134B5B"/>
    <w:rsid w:val="00484B8C"/>
    <w:rsid w:val="005A31E7"/>
    <w:rsid w:val="00614B51"/>
    <w:rsid w:val="006438AB"/>
    <w:rsid w:val="008B2B00"/>
    <w:rsid w:val="00A901CB"/>
    <w:rsid w:val="00AB43D6"/>
    <w:rsid w:val="00AD37E5"/>
    <w:rsid w:val="00D70A5E"/>
    <w:rsid w:val="00F06EF0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E980-32BA-472A-BBC5-3629FB46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4B5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4B5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4B5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14B5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14B5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14B5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10</cp:revision>
  <cp:lastPrinted>2017-10-24T17:52:00Z</cp:lastPrinted>
  <dcterms:created xsi:type="dcterms:W3CDTF">2017-10-24T15:43:00Z</dcterms:created>
  <dcterms:modified xsi:type="dcterms:W3CDTF">2017-10-24T17:53:00Z</dcterms:modified>
</cp:coreProperties>
</file>