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D21" w:rsidRDefault="006B2D21" w:rsidP="006B2D21">
      <w:pPr>
        <w:pStyle w:val="Default"/>
      </w:pPr>
    </w:p>
    <w:p w:rsidR="006B2D21" w:rsidRDefault="006B2D21" w:rsidP="006B2D21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CÂMARA MUNICIPAL DE PORTO ALEGRE</w:t>
      </w:r>
    </w:p>
    <w:p w:rsidR="006B2D21" w:rsidRDefault="006B2D21" w:rsidP="006B2D21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PROCURADORIA</w:t>
      </w:r>
    </w:p>
    <w:p w:rsidR="006B2D21" w:rsidRDefault="006B2D21" w:rsidP="006B2D21">
      <w:pPr>
        <w:pStyle w:val="Default"/>
        <w:rPr>
          <w:b/>
          <w:bCs/>
          <w:sz w:val="20"/>
          <w:szCs w:val="20"/>
        </w:rPr>
      </w:pPr>
    </w:p>
    <w:p w:rsidR="006B2D21" w:rsidRDefault="006B2D21" w:rsidP="006B2D2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PARECER Nº </w:t>
      </w:r>
      <w:r w:rsidR="00F5506C">
        <w:rPr>
          <w:b/>
          <w:bCs/>
          <w:sz w:val="20"/>
          <w:szCs w:val="20"/>
        </w:rPr>
        <w:t>380</w:t>
      </w:r>
      <w:bookmarkStart w:id="0" w:name="_GoBack"/>
      <w:bookmarkEnd w:id="0"/>
      <w:r>
        <w:rPr>
          <w:b/>
          <w:bCs/>
          <w:sz w:val="20"/>
          <w:szCs w:val="20"/>
        </w:rPr>
        <w:t xml:space="preserve">/17.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PROCESSO Nº </w:t>
      </w:r>
      <w:r w:rsidR="00B824DD">
        <w:rPr>
          <w:b/>
          <w:bCs/>
          <w:sz w:val="20"/>
          <w:szCs w:val="20"/>
        </w:rPr>
        <w:t>1354</w:t>
      </w:r>
      <w:r>
        <w:rPr>
          <w:b/>
          <w:bCs/>
          <w:sz w:val="20"/>
          <w:szCs w:val="20"/>
        </w:rPr>
        <w:t xml:space="preserve">/17. </w:t>
      </w:r>
    </w:p>
    <w:p w:rsidR="006B2D21" w:rsidRDefault="006B2D21" w:rsidP="006B2D21">
      <w:pPr>
        <w:pStyle w:val="Default"/>
        <w:ind w:left="4956"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PLL Nº </w:t>
      </w:r>
      <w:r w:rsidR="00B824DD">
        <w:rPr>
          <w:b/>
          <w:bCs/>
          <w:sz w:val="20"/>
          <w:szCs w:val="20"/>
        </w:rPr>
        <w:t>152</w:t>
      </w:r>
      <w:r>
        <w:rPr>
          <w:b/>
          <w:bCs/>
          <w:sz w:val="20"/>
          <w:szCs w:val="20"/>
        </w:rPr>
        <w:t xml:space="preserve">/17. </w:t>
      </w:r>
    </w:p>
    <w:p w:rsidR="006B2D21" w:rsidRDefault="006B2D21" w:rsidP="006B2D21">
      <w:pPr>
        <w:ind w:firstLine="708"/>
        <w:jc w:val="both"/>
        <w:rPr>
          <w:sz w:val="20"/>
          <w:szCs w:val="20"/>
        </w:rPr>
      </w:pPr>
    </w:p>
    <w:p w:rsidR="006B2D21" w:rsidRDefault="006B2D21" w:rsidP="006B2D21">
      <w:pPr>
        <w:ind w:firstLine="708"/>
        <w:jc w:val="both"/>
        <w:rPr>
          <w:sz w:val="20"/>
          <w:szCs w:val="20"/>
        </w:rPr>
      </w:pPr>
    </w:p>
    <w:p w:rsidR="006B2D21" w:rsidRDefault="006B2D21" w:rsidP="00036F49">
      <w:pPr>
        <w:ind w:firstLine="851"/>
        <w:jc w:val="both"/>
        <w:rPr>
          <w:sz w:val="20"/>
          <w:szCs w:val="20"/>
        </w:rPr>
      </w:pPr>
    </w:p>
    <w:p w:rsidR="00E54CD8" w:rsidRPr="00036F49" w:rsidRDefault="00E54CD8" w:rsidP="00036F49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036F49">
        <w:rPr>
          <w:rFonts w:ascii="Arial" w:hAnsi="Arial" w:cs="Arial"/>
          <w:sz w:val="20"/>
          <w:szCs w:val="20"/>
        </w:rPr>
        <w:t>É submetido a exame desta Procuradoria, para parecer prévio, o Projeto de Lei do Legislativo em epígrafe, que dispõe sobre a instalação</w:t>
      </w:r>
      <w:r w:rsidR="00BF1EB7" w:rsidRPr="00036F49">
        <w:rPr>
          <w:rFonts w:ascii="Arial" w:hAnsi="Arial" w:cs="Arial"/>
          <w:sz w:val="20"/>
          <w:szCs w:val="20"/>
        </w:rPr>
        <w:t xml:space="preserve"> de</w:t>
      </w:r>
      <w:r w:rsidRPr="00036F49">
        <w:rPr>
          <w:rFonts w:ascii="Arial" w:hAnsi="Arial" w:cs="Arial"/>
          <w:sz w:val="20"/>
          <w:szCs w:val="20"/>
        </w:rPr>
        <w:t>,</w:t>
      </w:r>
      <w:r w:rsidR="00BF1EB7" w:rsidRPr="00036F49">
        <w:rPr>
          <w:rFonts w:ascii="Arial" w:hAnsi="Arial" w:cs="Arial"/>
          <w:sz w:val="20"/>
          <w:szCs w:val="20"/>
        </w:rPr>
        <w:t xml:space="preserve"> </w:t>
      </w:r>
      <w:r w:rsidRPr="00036F49">
        <w:rPr>
          <w:rFonts w:ascii="Arial" w:hAnsi="Arial" w:cs="Arial"/>
          <w:sz w:val="20"/>
          <w:szCs w:val="20"/>
        </w:rPr>
        <w:t xml:space="preserve">no mínimo, 1 (um) </w:t>
      </w:r>
      <w:r w:rsidR="00BF1EB7" w:rsidRPr="00036F49">
        <w:rPr>
          <w:rFonts w:ascii="Arial" w:hAnsi="Arial" w:cs="Arial"/>
          <w:sz w:val="20"/>
          <w:szCs w:val="20"/>
        </w:rPr>
        <w:t>aparelho de ginástica</w:t>
      </w:r>
      <w:r w:rsidRPr="00036F49">
        <w:rPr>
          <w:rFonts w:ascii="Arial" w:hAnsi="Arial" w:cs="Arial"/>
          <w:sz w:val="20"/>
          <w:szCs w:val="20"/>
        </w:rPr>
        <w:t xml:space="preserve"> adaptado a</w:t>
      </w:r>
      <w:r w:rsidR="00BF1EB7" w:rsidRPr="00036F49">
        <w:rPr>
          <w:rFonts w:ascii="Arial" w:hAnsi="Arial" w:cs="Arial"/>
          <w:sz w:val="20"/>
          <w:szCs w:val="20"/>
        </w:rPr>
        <w:t>o uso exclusivo por pessoas co</w:t>
      </w:r>
      <w:r w:rsidR="003842F0" w:rsidRPr="00036F49">
        <w:rPr>
          <w:rFonts w:ascii="Arial" w:hAnsi="Arial" w:cs="Arial"/>
          <w:sz w:val="20"/>
          <w:szCs w:val="20"/>
        </w:rPr>
        <w:t>m</w:t>
      </w:r>
      <w:r w:rsidRPr="00036F49">
        <w:rPr>
          <w:rFonts w:ascii="Arial" w:hAnsi="Arial" w:cs="Arial"/>
          <w:sz w:val="20"/>
          <w:szCs w:val="20"/>
        </w:rPr>
        <w:t xml:space="preserve"> deficiência</w:t>
      </w:r>
      <w:r w:rsidR="00BF1EB7" w:rsidRPr="00036F49">
        <w:rPr>
          <w:rFonts w:ascii="Arial" w:hAnsi="Arial" w:cs="Arial"/>
          <w:sz w:val="20"/>
          <w:szCs w:val="20"/>
        </w:rPr>
        <w:t xml:space="preserve"> em parques e centros comunitários no Município de Porto Alegre</w:t>
      </w:r>
      <w:r w:rsidRPr="00036F49">
        <w:rPr>
          <w:rFonts w:ascii="Arial" w:hAnsi="Arial" w:cs="Arial"/>
          <w:sz w:val="20"/>
          <w:szCs w:val="20"/>
        </w:rPr>
        <w:t>.</w:t>
      </w:r>
    </w:p>
    <w:p w:rsidR="00036F49" w:rsidRPr="00036F49" w:rsidRDefault="00036F49" w:rsidP="00036F49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036F49">
        <w:rPr>
          <w:rFonts w:ascii="Arial" w:hAnsi="Arial" w:cs="Arial"/>
          <w:sz w:val="20"/>
          <w:szCs w:val="20"/>
        </w:rPr>
        <w:t>Na forma do que dispõe a Constituição da República, o Estado deve promover a defesa do consumidor, e aos Municípios compete</w:t>
      </w:r>
      <w:r w:rsidRPr="00036F49">
        <w:rPr>
          <w:rFonts w:ascii="Arial" w:hAnsi="Arial" w:cs="Arial"/>
          <w:i/>
          <w:sz w:val="20"/>
          <w:szCs w:val="20"/>
        </w:rPr>
        <w:t xml:space="preserve"> </w:t>
      </w:r>
      <w:r w:rsidRPr="00036F49">
        <w:rPr>
          <w:rFonts w:ascii="Arial" w:hAnsi="Arial" w:cs="Arial"/>
          <w:sz w:val="20"/>
          <w:szCs w:val="20"/>
        </w:rPr>
        <w:t>legislar sobre assuntos de interesse local e cuidar da proteção e garantia das pessoas portadoras de deficiência (artigos 5º, inciso XXXII, 23, inciso II, e 30, inciso).</w:t>
      </w:r>
    </w:p>
    <w:p w:rsidR="00036F49" w:rsidRPr="00036F49" w:rsidRDefault="00036F49" w:rsidP="00036F49">
      <w:pPr>
        <w:pStyle w:val="Recuodecorpodetexto"/>
        <w:spacing w:after="0"/>
        <w:ind w:left="0" w:firstLine="851"/>
        <w:jc w:val="both"/>
        <w:rPr>
          <w:rFonts w:ascii="Arial" w:hAnsi="Arial" w:cs="Arial"/>
          <w:sz w:val="20"/>
          <w:szCs w:val="20"/>
        </w:rPr>
      </w:pPr>
      <w:r w:rsidRPr="00036F49">
        <w:rPr>
          <w:rFonts w:ascii="Arial" w:hAnsi="Arial" w:cs="Arial"/>
          <w:sz w:val="20"/>
          <w:szCs w:val="20"/>
        </w:rPr>
        <w:t>A Carta Estadual, no artigo 13, inciso I, por sua vez, declara a competência do Município para exercer o poder de polícia administrativa nas matérias de interesse local.</w:t>
      </w:r>
    </w:p>
    <w:p w:rsidR="00036F49" w:rsidRPr="00036F49" w:rsidRDefault="00036F49" w:rsidP="00036F49">
      <w:pPr>
        <w:pStyle w:val="Recuodecorpodetexto"/>
        <w:spacing w:after="0"/>
        <w:ind w:left="0" w:firstLine="851"/>
        <w:rPr>
          <w:rFonts w:ascii="Arial" w:hAnsi="Arial" w:cs="Arial"/>
          <w:sz w:val="20"/>
          <w:szCs w:val="20"/>
        </w:rPr>
      </w:pPr>
      <w:r w:rsidRPr="00036F49">
        <w:rPr>
          <w:rFonts w:ascii="Arial" w:hAnsi="Arial" w:cs="Arial"/>
          <w:sz w:val="20"/>
          <w:szCs w:val="20"/>
        </w:rPr>
        <w:t>A Lei Orgânica determina, também, a competência do Município para prover tudo que concerne ao interesse local, para licenciar para funcionamento os estabelecimentos comerciais, industriais, de serviços e similares, e para ordenar as atividades urbanas, fixando condições e horário para atendimento ao público (arts. 8º, inciso IV, e 9º, incisos II e XII).</w:t>
      </w:r>
    </w:p>
    <w:p w:rsidR="00036F49" w:rsidRPr="00036F49" w:rsidRDefault="00036F49" w:rsidP="00036F49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036F49">
        <w:rPr>
          <w:rFonts w:ascii="Arial" w:hAnsi="Arial" w:cs="Arial"/>
          <w:sz w:val="20"/>
          <w:szCs w:val="20"/>
        </w:rPr>
        <w:t xml:space="preserve">A Lei nº 7.853/89, que dispõe sobre o apoio às pessoas portadoras de deficiência e sobre sua integração, estatui: </w:t>
      </w:r>
      <w:r w:rsidRPr="00036F49">
        <w:rPr>
          <w:rFonts w:ascii="Arial" w:hAnsi="Arial" w:cs="Arial"/>
          <w:sz w:val="20"/>
          <w:szCs w:val="20"/>
        </w:rPr>
        <w:tab/>
      </w:r>
    </w:p>
    <w:p w:rsidR="00036F49" w:rsidRPr="00036F49" w:rsidRDefault="00036F49" w:rsidP="00036F49">
      <w:pPr>
        <w:pStyle w:val="Corpodetexto"/>
        <w:ind w:firstLine="851"/>
        <w:rPr>
          <w:rFonts w:ascii="Arial" w:hAnsi="Arial" w:cs="Arial"/>
          <w:sz w:val="16"/>
          <w:szCs w:val="16"/>
        </w:rPr>
      </w:pPr>
    </w:p>
    <w:p w:rsidR="00036F49" w:rsidRPr="00036F49" w:rsidRDefault="00036F49" w:rsidP="00036F49">
      <w:pPr>
        <w:pStyle w:val="Corpodetexto"/>
        <w:ind w:left="709"/>
        <w:jc w:val="both"/>
        <w:rPr>
          <w:rFonts w:ascii="Arial" w:hAnsi="Arial" w:cs="Arial"/>
          <w:sz w:val="16"/>
          <w:szCs w:val="16"/>
        </w:rPr>
      </w:pPr>
      <w:r w:rsidRPr="00036F49">
        <w:rPr>
          <w:rFonts w:ascii="Arial" w:hAnsi="Arial" w:cs="Arial"/>
          <w:sz w:val="16"/>
          <w:szCs w:val="16"/>
        </w:rPr>
        <w:t xml:space="preserve">“Art. 2º Ao Poder Público e seus órgãos cabe assegurar às pessoas portadoras de deficiência o pleno exercício de seus direitos básicos, inclusive dos direitos à educação, à saúde, ao trabalho, ao lazer, à previdência social, ao amparo à infância e à maternidade, e de outros que, decorrentes da Constituição e das leis, propiciem seu bem-estar pessoal, social e </w:t>
      </w:r>
      <w:r w:rsidR="00D51EC6" w:rsidRPr="00036F49">
        <w:rPr>
          <w:rFonts w:ascii="Arial" w:hAnsi="Arial" w:cs="Arial"/>
          <w:sz w:val="16"/>
          <w:szCs w:val="16"/>
        </w:rPr>
        <w:t>econômico. ”</w:t>
      </w:r>
    </w:p>
    <w:p w:rsidR="00036F49" w:rsidRPr="00036F49" w:rsidRDefault="00036F49" w:rsidP="00036F49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036F49">
        <w:rPr>
          <w:rFonts w:ascii="Arial" w:hAnsi="Arial" w:cs="Arial"/>
          <w:color w:val="000000"/>
          <w:sz w:val="20"/>
          <w:szCs w:val="20"/>
        </w:rPr>
        <w:t xml:space="preserve">A Lei nº 10.098/00, que estabelece normas para a promoção da acessibilidade das pessoas portadoras de deficiência ou com mobilidade reduzida, dispõe, </w:t>
      </w:r>
      <w:r w:rsidRPr="00036F49">
        <w:rPr>
          <w:rFonts w:ascii="Arial" w:hAnsi="Arial" w:cs="Arial"/>
          <w:i/>
          <w:color w:val="000000"/>
          <w:sz w:val="20"/>
          <w:szCs w:val="20"/>
        </w:rPr>
        <w:t>verbis</w:t>
      </w:r>
      <w:r w:rsidRPr="00036F49">
        <w:rPr>
          <w:rFonts w:ascii="Arial" w:hAnsi="Arial" w:cs="Arial"/>
          <w:color w:val="000000"/>
          <w:sz w:val="20"/>
          <w:szCs w:val="20"/>
        </w:rPr>
        <w:t>:</w:t>
      </w:r>
    </w:p>
    <w:p w:rsidR="00036F49" w:rsidRPr="00036F49" w:rsidRDefault="00036F49" w:rsidP="00036F49">
      <w:pPr>
        <w:pStyle w:val="Corpodetexto"/>
        <w:rPr>
          <w:rFonts w:ascii="Arial" w:hAnsi="Arial" w:cs="Arial"/>
          <w:sz w:val="16"/>
          <w:szCs w:val="16"/>
        </w:rPr>
      </w:pPr>
    </w:p>
    <w:p w:rsidR="00036F49" w:rsidRPr="00036F49" w:rsidRDefault="00036F49" w:rsidP="00036F49">
      <w:pPr>
        <w:pStyle w:val="NormalWeb"/>
        <w:spacing w:before="0" w:beforeAutospacing="0" w:after="0" w:afterAutospacing="0"/>
        <w:ind w:left="709"/>
        <w:jc w:val="both"/>
        <w:rPr>
          <w:rFonts w:ascii="Arial" w:hAnsi="Arial" w:cs="Arial"/>
          <w:color w:val="000000"/>
          <w:sz w:val="16"/>
          <w:szCs w:val="16"/>
        </w:rPr>
      </w:pPr>
      <w:r w:rsidRPr="00036F49">
        <w:rPr>
          <w:rFonts w:ascii="Arial" w:hAnsi="Arial" w:cs="Arial"/>
          <w:color w:val="000000"/>
          <w:sz w:val="16"/>
          <w:szCs w:val="16"/>
        </w:rPr>
        <w:t>“Art. 3</w:t>
      </w:r>
      <w:r w:rsidRPr="00036F49">
        <w:rPr>
          <w:rFonts w:ascii="Arial" w:hAnsi="Arial" w:cs="Arial"/>
          <w:color w:val="000000"/>
          <w:sz w:val="16"/>
          <w:szCs w:val="16"/>
          <w:vertAlign w:val="superscript"/>
        </w:rPr>
        <w:t>o</w:t>
      </w:r>
      <w:r w:rsidRPr="00036F49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036F49">
        <w:rPr>
          <w:rFonts w:ascii="Arial" w:hAnsi="Arial" w:cs="Arial"/>
          <w:color w:val="000000"/>
          <w:sz w:val="16"/>
          <w:szCs w:val="16"/>
        </w:rPr>
        <w:t>O planejamento e a urbanização das vias públicas, dos parques e dos demais espaços de uso público deverão ser concebidos e executados de forma a torná-los acessíveis para as pessoas portadoras de deficiência ou com mobilidade reduzida.</w:t>
      </w:r>
    </w:p>
    <w:p w:rsidR="00036F49" w:rsidRPr="00036F49" w:rsidRDefault="00036F49" w:rsidP="00036F49">
      <w:pPr>
        <w:pStyle w:val="NormalWeb"/>
        <w:spacing w:before="0" w:beforeAutospacing="0" w:after="0" w:afterAutospacing="0"/>
        <w:ind w:left="709"/>
        <w:jc w:val="both"/>
        <w:rPr>
          <w:rFonts w:ascii="Arial" w:hAnsi="Arial" w:cs="Arial"/>
          <w:color w:val="000000"/>
          <w:sz w:val="16"/>
          <w:szCs w:val="16"/>
        </w:rPr>
      </w:pPr>
      <w:r w:rsidRPr="00036F49">
        <w:rPr>
          <w:rFonts w:ascii="Arial" w:hAnsi="Arial" w:cs="Arial"/>
          <w:color w:val="000000"/>
          <w:sz w:val="16"/>
          <w:szCs w:val="16"/>
        </w:rPr>
        <w:t>Art. 4</w:t>
      </w:r>
      <w:r w:rsidRPr="00036F49">
        <w:rPr>
          <w:rFonts w:ascii="Arial" w:hAnsi="Arial" w:cs="Arial"/>
          <w:color w:val="000000"/>
          <w:sz w:val="16"/>
          <w:szCs w:val="16"/>
          <w:vertAlign w:val="superscript"/>
        </w:rPr>
        <w:t>o</w:t>
      </w:r>
      <w:r w:rsidRPr="00036F49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036F49">
        <w:rPr>
          <w:rFonts w:ascii="Arial" w:hAnsi="Arial" w:cs="Arial"/>
          <w:color w:val="000000"/>
          <w:sz w:val="16"/>
          <w:szCs w:val="16"/>
        </w:rPr>
        <w:t xml:space="preserve">As vias públicas, os parques e os demais espaços de uso público existentes, assim como as respectivas instalações de serviços e mobiliários urbanos deverão ser adaptados, obedecendo-se ordem de prioridade que vise à maior eficiência das modificações, no sentido de promover mais ampla acessibilidade às pessoas portadoras de deficiência ou com mobilidade </w:t>
      </w:r>
      <w:r w:rsidR="00D51EC6" w:rsidRPr="00036F49">
        <w:rPr>
          <w:rFonts w:ascii="Arial" w:hAnsi="Arial" w:cs="Arial"/>
          <w:color w:val="000000"/>
          <w:sz w:val="16"/>
          <w:szCs w:val="16"/>
        </w:rPr>
        <w:t>reduzida. ”</w:t>
      </w:r>
    </w:p>
    <w:p w:rsidR="00036F49" w:rsidRPr="00036F49" w:rsidRDefault="00036F49" w:rsidP="00036F49">
      <w:pPr>
        <w:pStyle w:val="Corpodetexto"/>
        <w:ind w:left="720" w:firstLine="851"/>
        <w:rPr>
          <w:rFonts w:ascii="Arial" w:hAnsi="Arial" w:cs="Arial"/>
          <w:sz w:val="16"/>
          <w:szCs w:val="16"/>
        </w:rPr>
      </w:pPr>
    </w:p>
    <w:p w:rsidR="00036F49" w:rsidRPr="00036F49" w:rsidRDefault="00036F49" w:rsidP="00036F49">
      <w:pPr>
        <w:ind w:firstLine="709"/>
        <w:jc w:val="both"/>
        <w:rPr>
          <w:rFonts w:ascii="Arial" w:hAnsi="Arial" w:cs="Arial"/>
          <w:sz w:val="20"/>
        </w:rPr>
      </w:pPr>
      <w:r w:rsidRPr="00036F49">
        <w:rPr>
          <w:rFonts w:ascii="Arial" w:hAnsi="Arial" w:cs="Arial"/>
          <w:sz w:val="20"/>
          <w:szCs w:val="20"/>
        </w:rPr>
        <w:t>A matéria objeto da proposição insere-se no âmbito de competência municipal, caracterizando, s.m.j., exercício do poder de polícia, que é</w:t>
      </w:r>
      <w:r w:rsidRPr="00036F49">
        <w:rPr>
          <w:rFonts w:ascii="Arial" w:hAnsi="Arial" w:cs="Arial"/>
          <w:i/>
          <w:sz w:val="20"/>
          <w:szCs w:val="20"/>
        </w:rPr>
        <w:t xml:space="preserve"> “... a faculdade de que dispõe a Administração Pública para condicionar e restringir o uso e gozo de bens, atividades e direitos individuais, em benefício da coletividade ou do próprio Estado”</w:t>
      </w:r>
      <w:r w:rsidRPr="00036F49">
        <w:rPr>
          <w:rFonts w:ascii="Arial" w:hAnsi="Arial" w:cs="Arial"/>
          <w:sz w:val="20"/>
          <w:szCs w:val="20"/>
        </w:rPr>
        <w:t xml:space="preserve"> (Hely Lopes Meirelles, Direito Municipal Brasileiro, Malheiros Editores, 10ª ed., pág. 351), </w:t>
      </w:r>
      <w:r w:rsidRPr="00036F49">
        <w:rPr>
          <w:rFonts w:ascii="Arial" w:hAnsi="Arial" w:cs="Arial"/>
          <w:sz w:val="20"/>
        </w:rPr>
        <w:t>inexistindo óbice jurídico à tramitação.</w:t>
      </w:r>
    </w:p>
    <w:p w:rsidR="00E54CD8" w:rsidRPr="00036F49" w:rsidRDefault="00036F49" w:rsidP="00036F49">
      <w:pPr>
        <w:ind w:firstLine="851"/>
        <w:jc w:val="both"/>
        <w:rPr>
          <w:rFonts w:ascii="Arial" w:hAnsi="Arial" w:cs="Arial"/>
          <w:i/>
          <w:sz w:val="16"/>
          <w:szCs w:val="16"/>
        </w:rPr>
      </w:pPr>
      <w:r w:rsidRPr="00036F49">
        <w:rPr>
          <w:rFonts w:ascii="Arial" w:hAnsi="Arial" w:cs="Arial"/>
          <w:sz w:val="20"/>
          <w:szCs w:val="20"/>
        </w:rPr>
        <w:tab/>
      </w:r>
    </w:p>
    <w:p w:rsidR="00717C1C" w:rsidRPr="00036F49" w:rsidRDefault="00717C1C" w:rsidP="00036F49">
      <w:pPr>
        <w:pStyle w:val="Default"/>
        <w:ind w:firstLine="851"/>
        <w:rPr>
          <w:sz w:val="20"/>
          <w:szCs w:val="20"/>
        </w:rPr>
      </w:pPr>
      <w:r w:rsidRPr="00036F49">
        <w:rPr>
          <w:sz w:val="20"/>
          <w:szCs w:val="20"/>
        </w:rPr>
        <w:t xml:space="preserve">É o parecer, </w:t>
      </w:r>
      <w:r w:rsidRPr="00036F49">
        <w:rPr>
          <w:i/>
          <w:iCs/>
          <w:sz w:val="20"/>
          <w:szCs w:val="20"/>
        </w:rPr>
        <w:t>sub censura</w:t>
      </w:r>
      <w:r w:rsidRPr="00036F49">
        <w:rPr>
          <w:sz w:val="20"/>
          <w:szCs w:val="20"/>
        </w:rPr>
        <w:t xml:space="preserve">. </w:t>
      </w:r>
    </w:p>
    <w:p w:rsidR="003842F0" w:rsidRPr="00036F49" w:rsidRDefault="003842F0" w:rsidP="00036F49">
      <w:pPr>
        <w:pStyle w:val="Default"/>
        <w:ind w:firstLine="851"/>
        <w:rPr>
          <w:sz w:val="20"/>
          <w:szCs w:val="20"/>
        </w:rPr>
      </w:pPr>
    </w:p>
    <w:p w:rsidR="00717C1C" w:rsidRPr="00036F49" w:rsidRDefault="00717C1C" w:rsidP="00036F49">
      <w:pPr>
        <w:pStyle w:val="Default"/>
        <w:ind w:firstLine="851"/>
        <w:rPr>
          <w:sz w:val="20"/>
          <w:szCs w:val="20"/>
        </w:rPr>
      </w:pPr>
      <w:r w:rsidRPr="00036F49">
        <w:rPr>
          <w:sz w:val="20"/>
          <w:szCs w:val="20"/>
        </w:rPr>
        <w:t xml:space="preserve">À Diretoria Legislativa para os devidos fins. </w:t>
      </w:r>
    </w:p>
    <w:p w:rsidR="00717C1C" w:rsidRPr="00036F49" w:rsidRDefault="00717C1C" w:rsidP="00036F49">
      <w:pPr>
        <w:pStyle w:val="Default"/>
        <w:ind w:firstLine="851"/>
        <w:rPr>
          <w:sz w:val="20"/>
          <w:szCs w:val="20"/>
        </w:rPr>
      </w:pPr>
      <w:r w:rsidRPr="00036F49">
        <w:rPr>
          <w:sz w:val="20"/>
          <w:szCs w:val="20"/>
        </w:rPr>
        <w:t>Em 2</w:t>
      </w:r>
      <w:r w:rsidR="003842F0" w:rsidRPr="00036F49">
        <w:rPr>
          <w:sz w:val="20"/>
          <w:szCs w:val="20"/>
        </w:rPr>
        <w:t>2</w:t>
      </w:r>
      <w:r w:rsidRPr="00036F49">
        <w:rPr>
          <w:sz w:val="20"/>
          <w:szCs w:val="20"/>
        </w:rPr>
        <w:t xml:space="preserve"> de junho de 2017. </w:t>
      </w:r>
    </w:p>
    <w:p w:rsidR="00717C1C" w:rsidRPr="00036F49" w:rsidRDefault="00717C1C" w:rsidP="00036F49">
      <w:pPr>
        <w:pStyle w:val="Default"/>
        <w:ind w:firstLine="851"/>
        <w:rPr>
          <w:sz w:val="20"/>
          <w:szCs w:val="20"/>
        </w:rPr>
      </w:pPr>
    </w:p>
    <w:p w:rsidR="00717C1C" w:rsidRPr="00036F49" w:rsidRDefault="00717C1C" w:rsidP="00036F49">
      <w:pPr>
        <w:pStyle w:val="Default"/>
        <w:ind w:firstLine="851"/>
        <w:rPr>
          <w:sz w:val="20"/>
          <w:szCs w:val="20"/>
        </w:rPr>
      </w:pPr>
    </w:p>
    <w:p w:rsidR="00717C1C" w:rsidRPr="00036F49" w:rsidRDefault="00717C1C" w:rsidP="00036F49">
      <w:pPr>
        <w:pStyle w:val="Default"/>
        <w:ind w:firstLine="851"/>
        <w:rPr>
          <w:sz w:val="20"/>
          <w:szCs w:val="20"/>
        </w:rPr>
      </w:pPr>
    </w:p>
    <w:p w:rsidR="00717C1C" w:rsidRPr="00036F49" w:rsidRDefault="00717C1C" w:rsidP="003538F3">
      <w:pPr>
        <w:pStyle w:val="Default"/>
        <w:ind w:left="708" w:firstLine="143"/>
        <w:rPr>
          <w:sz w:val="20"/>
          <w:szCs w:val="20"/>
        </w:rPr>
      </w:pPr>
      <w:r w:rsidRPr="00036F49">
        <w:rPr>
          <w:sz w:val="20"/>
          <w:szCs w:val="20"/>
        </w:rPr>
        <w:t xml:space="preserve">Claudio Roberto Velasquez </w:t>
      </w:r>
    </w:p>
    <w:p w:rsidR="00E54CD8" w:rsidRPr="00036F49" w:rsidRDefault="00717C1C" w:rsidP="003538F3">
      <w:pPr>
        <w:ind w:left="708" w:firstLine="1"/>
        <w:jc w:val="both"/>
        <w:rPr>
          <w:rFonts w:ascii="Arial" w:hAnsi="Arial" w:cs="Arial"/>
          <w:sz w:val="16"/>
          <w:szCs w:val="16"/>
        </w:rPr>
      </w:pPr>
      <w:r w:rsidRPr="00036F49">
        <w:rPr>
          <w:rFonts w:ascii="Arial" w:hAnsi="Arial" w:cs="Arial"/>
          <w:sz w:val="16"/>
          <w:szCs w:val="16"/>
        </w:rPr>
        <w:t xml:space="preserve"> </w:t>
      </w:r>
      <w:r w:rsidR="003538F3">
        <w:rPr>
          <w:rFonts w:ascii="Arial" w:hAnsi="Arial" w:cs="Arial"/>
          <w:sz w:val="16"/>
          <w:szCs w:val="16"/>
        </w:rPr>
        <w:t xml:space="preserve">  </w:t>
      </w:r>
      <w:r w:rsidRPr="00036F49">
        <w:rPr>
          <w:rFonts w:ascii="Arial" w:hAnsi="Arial" w:cs="Arial"/>
          <w:sz w:val="16"/>
          <w:szCs w:val="16"/>
        </w:rPr>
        <w:t>Procurador-Geral–OAB/RS 18594</w:t>
      </w:r>
    </w:p>
    <w:p w:rsidR="00F4209E" w:rsidRPr="00036F49" w:rsidRDefault="00D51EC6" w:rsidP="00036F49">
      <w:pPr>
        <w:ind w:firstLine="851"/>
        <w:rPr>
          <w:rFonts w:ascii="Arial" w:hAnsi="Arial" w:cs="Arial"/>
          <w:sz w:val="20"/>
          <w:szCs w:val="20"/>
        </w:rPr>
      </w:pPr>
    </w:p>
    <w:sectPr w:rsidR="00F4209E" w:rsidRPr="00036F49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D8"/>
    <w:rsid w:val="00036F49"/>
    <w:rsid w:val="001C2727"/>
    <w:rsid w:val="002B34DD"/>
    <w:rsid w:val="003538F3"/>
    <w:rsid w:val="003842F0"/>
    <w:rsid w:val="006B2D21"/>
    <w:rsid w:val="00717C1C"/>
    <w:rsid w:val="00753A44"/>
    <w:rsid w:val="008C7384"/>
    <w:rsid w:val="00B824DD"/>
    <w:rsid w:val="00BF1EB7"/>
    <w:rsid w:val="00D51EC6"/>
    <w:rsid w:val="00E54CD8"/>
    <w:rsid w:val="00F21EF8"/>
    <w:rsid w:val="00F5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E46C6-F19A-4F07-816F-878AEAA4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E54CD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E54C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54CD8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54CD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6B2D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36F4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36F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36F4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36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489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13</cp:revision>
  <dcterms:created xsi:type="dcterms:W3CDTF">2017-06-21T18:20:00Z</dcterms:created>
  <dcterms:modified xsi:type="dcterms:W3CDTF">2017-06-22T17:03:00Z</dcterms:modified>
</cp:coreProperties>
</file>