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42" w:rsidRPr="005729F3" w:rsidRDefault="00AC4C42" w:rsidP="00AC4C42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729F3">
        <w:rPr>
          <w:rFonts w:ascii="Arial" w:eastAsia="Times New Roman" w:hAnsi="Arial" w:cs="Arial"/>
          <w:b/>
          <w:sz w:val="24"/>
          <w:szCs w:val="24"/>
          <w:lang w:eastAsia="pt-BR"/>
        </w:rPr>
        <w:t>CÂMARA MUNICIPAL DE PORTO ALEGRE</w:t>
      </w:r>
    </w:p>
    <w:p w:rsidR="00AC4C42" w:rsidRPr="005729F3" w:rsidRDefault="00AC4C42" w:rsidP="00AC4C42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>PROCURADORIA</w:t>
      </w:r>
    </w:p>
    <w:p w:rsidR="00AC4C42" w:rsidRPr="005729F3" w:rsidRDefault="00AC4C42" w:rsidP="00AC4C42">
      <w:pPr>
        <w:spacing w:after="0" w:line="360" w:lineRule="auto"/>
        <w:rPr>
          <w:rFonts w:ascii="Arial" w:eastAsia="Times New Roman" w:hAnsi="Arial" w:cs="Arial"/>
          <w:lang w:eastAsia="pt-BR"/>
        </w:rPr>
      </w:pPr>
    </w:p>
    <w:p w:rsidR="00AC4C42" w:rsidRPr="005729F3" w:rsidRDefault="00AC4C42" w:rsidP="00AC4C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</w:p>
    <w:p w:rsidR="00AC4C42" w:rsidRPr="005729F3" w:rsidRDefault="00AC4C42" w:rsidP="00AC4C4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</w:p>
    <w:p w:rsidR="00AC4C42" w:rsidRPr="005729F3" w:rsidRDefault="00AC4C42" w:rsidP="00AC4C42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C4C42" w:rsidRPr="005729F3" w:rsidRDefault="00AC4C42" w:rsidP="00AC4C42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>PARECER N º</w:t>
      </w:r>
      <w:r w:rsidR="00AE703E">
        <w:rPr>
          <w:rFonts w:ascii="Arial" w:eastAsia="Times New Roman" w:hAnsi="Arial" w:cs="Arial"/>
          <w:b/>
          <w:lang w:eastAsia="pt-BR"/>
        </w:rPr>
        <w:t>228</w:t>
      </w:r>
      <w:bookmarkStart w:id="0" w:name="_GoBack"/>
      <w:bookmarkEnd w:id="0"/>
      <w:r w:rsidRPr="005729F3">
        <w:rPr>
          <w:rFonts w:ascii="Arial" w:eastAsia="Times New Roman" w:hAnsi="Arial" w:cs="Arial"/>
          <w:b/>
          <w:lang w:eastAsia="pt-BR"/>
        </w:rPr>
        <w:t>/17                                                   PROCESSO Nº</w:t>
      </w:r>
      <w:r>
        <w:rPr>
          <w:rFonts w:ascii="Arial" w:eastAsia="Times New Roman" w:hAnsi="Arial" w:cs="Arial"/>
          <w:b/>
          <w:lang w:eastAsia="pt-BR"/>
        </w:rPr>
        <w:t xml:space="preserve"> 1368</w:t>
      </w:r>
      <w:r>
        <w:rPr>
          <w:rFonts w:ascii="Arial" w:eastAsia="Times New Roman" w:hAnsi="Arial" w:cs="Arial"/>
          <w:b/>
          <w:lang w:eastAsia="pt-BR"/>
        </w:rPr>
        <w:t>/</w:t>
      </w:r>
      <w:r w:rsidRPr="005729F3">
        <w:rPr>
          <w:rFonts w:ascii="Arial" w:eastAsia="Times New Roman" w:hAnsi="Arial" w:cs="Arial"/>
          <w:b/>
          <w:lang w:eastAsia="pt-BR"/>
        </w:rPr>
        <w:t>17</w:t>
      </w:r>
    </w:p>
    <w:p w:rsidR="00AC4C42" w:rsidRPr="005729F3" w:rsidRDefault="00AC4C42" w:rsidP="00AC4C42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C4C42" w:rsidRPr="005729F3" w:rsidRDefault="00AC4C42" w:rsidP="00AC4C42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b/>
          <w:lang w:eastAsia="pt-BR"/>
        </w:rPr>
        <w:t xml:space="preserve">    </w:t>
      </w:r>
      <w:r>
        <w:rPr>
          <w:rFonts w:ascii="Arial" w:eastAsia="Times New Roman" w:hAnsi="Arial" w:cs="Arial"/>
          <w:b/>
          <w:lang w:eastAsia="pt-BR"/>
        </w:rPr>
        <w:t>PLE</w:t>
      </w:r>
      <w:r w:rsidRPr="005729F3">
        <w:rPr>
          <w:rFonts w:ascii="Arial" w:eastAsia="Times New Roman" w:hAnsi="Arial" w:cs="Arial"/>
          <w:b/>
          <w:lang w:eastAsia="pt-BR"/>
        </w:rPr>
        <w:t xml:space="preserve"> Nº</w:t>
      </w:r>
      <w:r>
        <w:rPr>
          <w:rFonts w:ascii="Arial" w:eastAsia="Times New Roman" w:hAnsi="Arial" w:cs="Arial"/>
          <w:b/>
          <w:lang w:eastAsia="pt-BR"/>
        </w:rPr>
        <w:t>06</w:t>
      </w:r>
      <w:r w:rsidRPr="005729F3">
        <w:rPr>
          <w:rFonts w:ascii="Arial" w:eastAsia="Times New Roman" w:hAnsi="Arial" w:cs="Arial"/>
          <w:b/>
          <w:lang w:eastAsia="pt-BR"/>
        </w:rPr>
        <w:t>/17</w:t>
      </w:r>
    </w:p>
    <w:p w:rsidR="00AC4C42" w:rsidRPr="005729F3" w:rsidRDefault="00AC4C42" w:rsidP="00AC4C42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C4C42" w:rsidRPr="005729F3" w:rsidRDefault="00AC4C42" w:rsidP="00AC4C42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5729F3">
        <w:rPr>
          <w:rFonts w:ascii="Arial" w:eastAsia="Times New Roman" w:hAnsi="Arial" w:cs="Arial"/>
          <w:b/>
          <w:lang w:eastAsia="pt-BR"/>
        </w:rPr>
        <w:t xml:space="preserve">              PARECER PRÉVIO</w:t>
      </w:r>
      <w:r w:rsidRPr="005729F3">
        <w:rPr>
          <w:rFonts w:ascii="Arial" w:eastAsia="Times New Roman" w:hAnsi="Arial" w:cs="Arial"/>
          <w:lang w:eastAsia="pt-BR"/>
        </w:rPr>
        <w:t xml:space="preserve"> </w:t>
      </w:r>
    </w:p>
    <w:p w:rsidR="00AC4C42" w:rsidRPr="005729F3" w:rsidRDefault="00AC4C42" w:rsidP="00AC4C42">
      <w:pPr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5729F3">
        <w:rPr>
          <w:rFonts w:ascii="Arial" w:eastAsia="Times New Roman" w:hAnsi="Arial" w:cs="Arial"/>
          <w:lang w:eastAsia="pt-BR"/>
        </w:rPr>
        <w:t xml:space="preserve">                                             </w:t>
      </w:r>
    </w:p>
    <w:p w:rsidR="00AC4C42" w:rsidRPr="005729F3" w:rsidRDefault="00AC4C42" w:rsidP="00AC4C42">
      <w:pPr>
        <w:spacing w:after="0" w:line="360" w:lineRule="auto"/>
        <w:ind w:left="4536"/>
        <w:jc w:val="both"/>
        <w:rPr>
          <w:rFonts w:ascii="Arial" w:eastAsia="Times New Roman" w:hAnsi="Arial" w:cs="Arial"/>
          <w:b/>
          <w:lang w:eastAsia="pt-BR"/>
        </w:rPr>
      </w:pP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872AA6">
        <w:rPr>
          <w:rFonts w:ascii="Arial" w:hAnsi="Arial" w:cs="Arial"/>
        </w:rPr>
        <w:t>É submetido a exame desta Procuradoria, para parecer prévio, o Projeto d</w:t>
      </w:r>
      <w:r>
        <w:rPr>
          <w:rFonts w:ascii="Arial" w:hAnsi="Arial" w:cs="Arial"/>
        </w:rPr>
        <w:t>e Lei do Executivo (PLE 06</w:t>
      </w:r>
      <w:r>
        <w:rPr>
          <w:rFonts w:ascii="Arial" w:hAnsi="Arial" w:cs="Arial"/>
        </w:rPr>
        <w:t>/17)</w:t>
      </w:r>
      <w:r w:rsidRPr="00872A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qual autoriza o Poder Executivo Municipal a utilizar os recursos repassados pela Secretaria da Saúde do Estado do Rio Grande do Sul referentes ao adicional a estratégia de agentes comunitários de saúde ou estratégia saúde da família como incentivo financeiro adicional</w:t>
      </w:r>
      <w:r>
        <w:rPr>
          <w:rFonts w:ascii="Arial" w:hAnsi="Arial" w:cs="Arial"/>
        </w:rPr>
        <w:t>.</w:t>
      </w: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91636A" w:rsidRPr="0091636A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AC4C42">
        <w:rPr>
          <w:rFonts w:ascii="Arial" w:hAnsi="Arial" w:cs="Arial"/>
        </w:rPr>
        <w:t>A Constituição da República</w:t>
      </w:r>
      <w:r w:rsidRPr="00AC4C42">
        <w:rPr>
          <w:rFonts w:ascii="Arial" w:hAnsi="Arial" w:cs="Arial"/>
        </w:rPr>
        <w:t xml:space="preserve"> no seu art.</w:t>
      </w:r>
      <w:r w:rsidRPr="00AC4C42">
        <w:rPr>
          <w:rFonts w:ascii="Arial" w:eastAsia="Times New Roman" w:hAnsi="Arial" w:cs="Arial"/>
          <w:color w:val="000000"/>
          <w:lang w:eastAsia="pt-BR"/>
        </w:rPr>
        <w:t xml:space="preserve"> 198</w:t>
      </w:r>
      <w:r>
        <w:rPr>
          <w:rFonts w:ascii="Arial" w:eastAsia="Times New Roman" w:hAnsi="Arial" w:cs="Arial"/>
          <w:color w:val="000000"/>
          <w:lang w:eastAsia="pt-BR"/>
        </w:rPr>
        <w:t>,</w:t>
      </w:r>
      <w:r w:rsidRPr="00AC4C42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pt-BR"/>
        </w:rPr>
        <w:t xml:space="preserve">caput, </w:t>
      </w:r>
      <w:r w:rsidRPr="00AC4C42">
        <w:rPr>
          <w:rFonts w:ascii="Arial" w:eastAsia="Times New Roman" w:hAnsi="Arial" w:cs="Arial"/>
          <w:color w:val="000000"/>
          <w:lang w:eastAsia="pt-BR"/>
        </w:rPr>
        <w:t>dispõe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hAnsi="Arial" w:cs="Arial"/>
        </w:rPr>
        <w:t>que as</w:t>
      </w:r>
      <w:r w:rsidRPr="00AC4C42">
        <w:rPr>
          <w:rFonts w:ascii="Arial" w:hAnsi="Arial" w:cs="Arial"/>
        </w:rPr>
        <w:t xml:space="preserve"> ações e serviços públicos de saúde integram uma rede regionalizada e hierarquizada e constituem um </w:t>
      </w:r>
      <w:r>
        <w:rPr>
          <w:rFonts w:ascii="Arial" w:hAnsi="Arial" w:cs="Arial"/>
        </w:rPr>
        <w:t>sistema único.</w:t>
      </w:r>
      <w:r w:rsidR="00916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Já no parágrafo</w:t>
      </w:r>
      <w:r w:rsidRPr="00AC4C42">
        <w:rPr>
          <w:rFonts w:ascii="Arial" w:hAnsi="Arial" w:cs="Arial"/>
        </w:rPr>
        <w:t xml:space="preserve"> 5º</w:t>
      </w:r>
      <w:r>
        <w:rPr>
          <w:rFonts w:ascii="Arial" w:hAnsi="Arial" w:cs="Arial"/>
        </w:rPr>
        <w:t xml:space="preserve"> do mencionado artigo</w:t>
      </w:r>
      <w:r w:rsidR="0091636A">
        <w:rPr>
          <w:rFonts w:ascii="Arial" w:hAnsi="Arial" w:cs="Arial"/>
        </w:rPr>
        <w:t>, a CF de 1988 prevê que l</w:t>
      </w:r>
      <w:r w:rsidRPr="00AC4C42">
        <w:rPr>
          <w:rFonts w:ascii="Arial" w:hAnsi="Arial" w:cs="Arial"/>
        </w:rPr>
        <w:t>ei federal disporá sobre o regime jurídico, o piso salarial profissional nacional, as diretrizes para os Planos de Carreira e a regulamentação das atividades de agente comunitário de saúde e</w:t>
      </w:r>
      <w:r w:rsidR="002160F8">
        <w:rPr>
          <w:rFonts w:ascii="Arial" w:hAnsi="Arial" w:cs="Arial"/>
        </w:rPr>
        <w:t xml:space="preserve"> de</w:t>
      </w:r>
      <w:r w:rsidRPr="00AC4C42">
        <w:rPr>
          <w:rFonts w:ascii="Arial" w:hAnsi="Arial" w:cs="Arial"/>
        </w:rPr>
        <w:t xml:space="preserve"> agente de combate às endemias, </w:t>
      </w:r>
      <w:r w:rsidRPr="0091636A">
        <w:rPr>
          <w:rFonts w:ascii="Arial" w:hAnsi="Arial" w:cs="Arial"/>
        </w:rPr>
        <w:t>competindo à União, nos termos da lei, prestar assistência financeira complementar aos Estados, ao Distrito Federal e aos Municípios, para o cumprimento do referido piso salarial.</w:t>
      </w: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872AA6">
        <w:rPr>
          <w:rFonts w:ascii="Arial" w:hAnsi="Arial" w:cs="Arial"/>
        </w:rPr>
        <w:t xml:space="preserve"> </w:t>
      </w:r>
    </w:p>
    <w:p w:rsidR="007B340C" w:rsidRDefault="007B340C" w:rsidP="00AC4C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Nesse sentido</w:t>
      </w:r>
      <w:r w:rsidR="00AC4C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Lei Federal 11.350/06 regulamenta as atividades dos agentes comunitários de saúde e dos agentes de combate a endemias. Nos artigos 9°-C, e 9º-D, há a previsão de que a União deve prestar assistência complementar aos Estados e aos Municípios, bem como institui o incentivo financeiro para fortalecimento de políticas afetas à atuação dos agentes</w:t>
      </w:r>
      <w:r w:rsidR="002160F8" w:rsidRPr="002160F8">
        <w:rPr>
          <w:rFonts w:ascii="Arial" w:hAnsi="Arial" w:cs="Arial"/>
        </w:rPr>
        <w:t xml:space="preserve"> comunitário</w:t>
      </w:r>
      <w:r w:rsidR="002160F8">
        <w:rPr>
          <w:rFonts w:ascii="Arial" w:hAnsi="Arial" w:cs="Arial"/>
        </w:rPr>
        <w:t>s</w:t>
      </w:r>
      <w:r w:rsidR="002160F8" w:rsidRPr="002160F8">
        <w:rPr>
          <w:rFonts w:ascii="Arial" w:hAnsi="Arial" w:cs="Arial"/>
        </w:rPr>
        <w:t xml:space="preserve"> de saúde e</w:t>
      </w:r>
      <w:r w:rsidR="002160F8">
        <w:rPr>
          <w:rFonts w:ascii="Arial" w:hAnsi="Arial" w:cs="Arial"/>
        </w:rPr>
        <w:t xml:space="preserve"> dos</w:t>
      </w:r>
      <w:r w:rsidR="002160F8" w:rsidRPr="002160F8">
        <w:rPr>
          <w:rFonts w:ascii="Arial" w:hAnsi="Arial" w:cs="Arial"/>
        </w:rPr>
        <w:t xml:space="preserve"> agente</w:t>
      </w:r>
      <w:r w:rsidR="002160F8">
        <w:rPr>
          <w:rFonts w:ascii="Arial" w:hAnsi="Arial" w:cs="Arial"/>
        </w:rPr>
        <w:t>s de combate às endemias</w:t>
      </w:r>
      <w:r>
        <w:rPr>
          <w:rFonts w:ascii="Arial" w:hAnsi="Arial" w:cs="Arial"/>
        </w:rPr>
        <w:t>.</w:t>
      </w:r>
    </w:p>
    <w:p w:rsidR="002160F8" w:rsidRDefault="002160F8" w:rsidP="00AC4C42">
      <w:pPr>
        <w:spacing w:after="0" w:line="360" w:lineRule="auto"/>
        <w:jc w:val="both"/>
        <w:rPr>
          <w:rFonts w:ascii="Arial" w:hAnsi="Arial" w:cs="Arial"/>
        </w:rPr>
      </w:pPr>
    </w:p>
    <w:p w:rsidR="002160F8" w:rsidRDefault="002160F8" w:rsidP="00AC4C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Outrossim, a portaria n° 391 da Secretaria da Saúde do Estado do Rio Grande do Sul, no seu art. 3°, §1º dispõe que considerando a importância do trabalho do agente </w:t>
      </w:r>
      <w:r>
        <w:rPr>
          <w:rFonts w:ascii="Arial" w:hAnsi="Arial" w:cs="Arial"/>
        </w:rPr>
        <w:lastRenderedPageBreak/>
        <w:t>comunitário de saúde na qualificação da atenção primária em saúde, recomenda-se que o valor do incentivo financeiro estadual adicional seja repassado integralmente aos agentes, a título de prêmio ou bonificação, devendo o Município criar lei específica para este fim.</w:t>
      </w: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Logo</w:t>
      </w:r>
      <w:r w:rsidR="00AE703E">
        <w:rPr>
          <w:rFonts w:ascii="Arial" w:hAnsi="Arial" w:cs="Arial"/>
        </w:rPr>
        <w:t>, inexiste</w:t>
      </w:r>
      <w:r>
        <w:rPr>
          <w:rFonts w:ascii="Arial" w:hAnsi="Arial" w:cs="Arial"/>
        </w:rPr>
        <w:t xml:space="preserve"> óbice legal</w:t>
      </w:r>
      <w:r w:rsidR="00AE703E">
        <w:rPr>
          <w:rFonts w:ascii="Arial" w:hAnsi="Arial" w:cs="Arial"/>
        </w:rPr>
        <w:t xml:space="preserve"> à</w:t>
      </w:r>
      <w:r>
        <w:rPr>
          <w:rFonts w:ascii="Arial" w:hAnsi="Arial" w:cs="Arial"/>
        </w:rPr>
        <w:t xml:space="preserve"> tramitação</w:t>
      </w:r>
      <w:r w:rsidR="00AE703E">
        <w:rPr>
          <w:rFonts w:ascii="Arial" w:hAnsi="Arial" w:cs="Arial"/>
        </w:rPr>
        <w:t xml:space="preserve"> do projeto de lei em apreço</w:t>
      </w:r>
      <w:r>
        <w:rPr>
          <w:rFonts w:ascii="Arial" w:hAnsi="Arial" w:cs="Arial"/>
        </w:rPr>
        <w:t>.</w:t>
      </w: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É o parecer.</w:t>
      </w: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À consideração superior.</w:t>
      </w: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Pr="00C11EBD" w:rsidRDefault="002160F8" w:rsidP="00AC4C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 05</w:t>
      </w:r>
      <w:r w:rsidR="00AC4C42" w:rsidRPr="00C11EBD">
        <w:rPr>
          <w:rFonts w:ascii="Arial" w:hAnsi="Arial" w:cs="Arial"/>
        </w:rPr>
        <w:t xml:space="preserve"> de maio de 2017.</w:t>
      </w: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André Teles,</w:t>
      </w:r>
    </w:p>
    <w:p w:rsidR="00AC4C42" w:rsidRPr="00C11EBD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C11EBD">
        <w:rPr>
          <w:rFonts w:ascii="Arial" w:hAnsi="Arial" w:cs="Arial"/>
        </w:rPr>
        <w:t>Procurador da CMPA.</w:t>
      </w:r>
    </w:p>
    <w:p w:rsidR="00AC4C42" w:rsidRPr="00872AA6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</w:p>
    <w:p w:rsidR="00AC4C42" w:rsidRDefault="00AC4C42" w:rsidP="00AC4C42">
      <w:pPr>
        <w:spacing w:after="0" w:line="360" w:lineRule="auto"/>
        <w:jc w:val="both"/>
        <w:rPr>
          <w:rFonts w:ascii="Arial" w:hAnsi="Arial" w:cs="Arial"/>
        </w:rPr>
      </w:pPr>
      <w:r w:rsidRPr="00872AA6">
        <w:rPr>
          <w:rFonts w:ascii="Arial" w:hAnsi="Arial" w:cs="Arial"/>
        </w:rPr>
        <w:t xml:space="preserve"> </w:t>
      </w:r>
    </w:p>
    <w:p w:rsidR="00605F0F" w:rsidRDefault="009D3683"/>
    <w:sectPr w:rsidR="00605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42"/>
    <w:rsid w:val="002160F8"/>
    <w:rsid w:val="002C492D"/>
    <w:rsid w:val="003A4EAD"/>
    <w:rsid w:val="007B340C"/>
    <w:rsid w:val="0091636A"/>
    <w:rsid w:val="00964FF6"/>
    <w:rsid w:val="009D3683"/>
    <w:rsid w:val="00AC4C42"/>
    <w:rsid w:val="00A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C2EB-D241-40D3-A72B-FFD033E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4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C4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4C4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E70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703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703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70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703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Teles</dc:creator>
  <cp:keywords/>
  <dc:description/>
  <cp:lastModifiedBy>Andre Teles</cp:lastModifiedBy>
  <cp:revision>2</cp:revision>
  <cp:lastPrinted>2017-05-05T15:21:00Z</cp:lastPrinted>
  <dcterms:created xsi:type="dcterms:W3CDTF">2017-05-05T18:42:00Z</dcterms:created>
  <dcterms:modified xsi:type="dcterms:W3CDTF">2017-05-05T18:42:00Z</dcterms:modified>
</cp:coreProperties>
</file>