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E3B" w:rsidRPr="001B67B1" w:rsidRDefault="00E76E3B" w:rsidP="00E76E3B">
      <w:pPr>
        <w:pStyle w:val="Cabealho"/>
        <w:jc w:val="center"/>
        <w:rPr>
          <w:rFonts w:ascii="Arial" w:hAnsi="Arial" w:cs="Arial"/>
          <w:b/>
          <w:sz w:val="20"/>
        </w:rPr>
      </w:pPr>
      <w:r w:rsidRPr="001B67B1">
        <w:rPr>
          <w:rFonts w:ascii="Arial" w:hAnsi="Arial" w:cs="Arial"/>
          <w:b/>
          <w:sz w:val="20"/>
        </w:rPr>
        <w:t>CÂMARA MUNICIPAL DE PORTO ALEGRE</w:t>
      </w:r>
    </w:p>
    <w:p w:rsidR="00E76E3B" w:rsidRPr="001B67B1" w:rsidRDefault="00E76E3B" w:rsidP="00E76E3B">
      <w:pPr>
        <w:jc w:val="center"/>
        <w:rPr>
          <w:rFonts w:ascii="Arial" w:hAnsi="Arial" w:cs="Arial"/>
          <w:b/>
          <w:sz w:val="20"/>
          <w:szCs w:val="20"/>
        </w:rPr>
      </w:pPr>
      <w:r w:rsidRPr="001B67B1">
        <w:rPr>
          <w:rFonts w:ascii="Arial" w:hAnsi="Arial" w:cs="Arial"/>
          <w:b/>
          <w:sz w:val="20"/>
          <w:szCs w:val="20"/>
        </w:rPr>
        <w:t>PROCURADORIA</w:t>
      </w:r>
    </w:p>
    <w:p w:rsidR="00E76E3B" w:rsidRPr="001B67B1" w:rsidRDefault="00E76E3B" w:rsidP="00E76E3B">
      <w:pPr>
        <w:rPr>
          <w:rFonts w:ascii="Arial" w:hAnsi="Arial" w:cs="Arial"/>
          <w:b/>
          <w:sz w:val="20"/>
          <w:szCs w:val="20"/>
        </w:rPr>
      </w:pPr>
    </w:p>
    <w:p w:rsidR="00E76E3B" w:rsidRPr="001B67B1" w:rsidRDefault="00E76E3B" w:rsidP="00E76E3B">
      <w:pPr>
        <w:rPr>
          <w:rFonts w:ascii="Arial" w:hAnsi="Arial" w:cs="Arial"/>
          <w:b/>
          <w:sz w:val="20"/>
          <w:szCs w:val="20"/>
        </w:rPr>
      </w:pPr>
    </w:p>
    <w:p w:rsidR="00E76E3B" w:rsidRPr="001B67B1" w:rsidRDefault="00E76E3B" w:rsidP="00E76E3B">
      <w:pPr>
        <w:rPr>
          <w:rFonts w:ascii="Arial" w:hAnsi="Arial" w:cs="Arial"/>
          <w:b/>
          <w:sz w:val="20"/>
          <w:szCs w:val="20"/>
        </w:rPr>
      </w:pPr>
      <w:r w:rsidRPr="001B67B1"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30</w:t>
      </w:r>
      <w:r w:rsidR="0065603F">
        <w:rPr>
          <w:rFonts w:ascii="Arial" w:hAnsi="Arial" w:cs="Arial"/>
          <w:b/>
          <w:sz w:val="20"/>
          <w:szCs w:val="20"/>
        </w:rPr>
        <w:t>8</w:t>
      </w:r>
      <w:r w:rsidRPr="001B67B1">
        <w:rPr>
          <w:rFonts w:ascii="Arial" w:hAnsi="Arial" w:cs="Arial"/>
          <w:b/>
          <w:sz w:val="20"/>
          <w:szCs w:val="20"/>
        </w:rPr>
        <w:t>/17.</w:t>
      </w:r>
    </w:p>
    <w:p w:rsidR="00E76E3B" w:rsidRPr="001B67B1" w:rsidRDefault="00E76E3B" w:rsidP="00E76E3B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E76E3B" w:rsidRPr="001B67B1" w:rsidRDefault="00E76E3B" w:rsidP="00E76E3B">
      <w:pPr>
        <w:ind w:left="4536"/>
        <w:rPr>
          <w:rFonts w:ascii="Arial" w:hAnsi="Arial" w:cs="Arial"/>
          <w:b/>
          <w:sz w:val="20"/>
          <w:szCs w:val="20"/>
        </w:rPr>
      </w:pPr>
      <w:r w:rsidRPr="001B67B1">
        <w:rPr>
          <w:rFonts w:ascii="Arial" w:hAnsi="Arial" w:cs="Arial"/>
          <w:b/>
          <w:sz w:val="20"/>
          <w:szCs w:val="20"/>
        </w:rPr>
        <w:t>PROCESSO Nº 1</w:t>
      </w:r>
      <w:r>
        <w:rPr>
          <w:rFonts w:ascii="Arial" w:hAnsi="Arial" w:cs="Arial"/>
          <w:b/>
          <w:sz w:val="20"/>
          <w:szCs w:val="20"/>
        </w:rPr>
        <w:t>4</w:t>
      </w:r>
      <w:r w:rsidRPr="001B67B1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0</w:t>
      </w:r>
      <w:r w:rsidRPr="001B67B1">
        <w:rPr>
          <w:rFonts w:ascii="Arial" w:hAnsi="Arial" w:cs="Arial"/>
          <w:b/>
          <w:sz w:val="20"/>
          <w:szCs w:val="20"/>
        </w:rPr>
        <w:t>/17.</w:t>
      </w:r>
    </w:p>
    <w:p w:rsidR="00E76E3B" w:rsidRPr="001B67B1" w:rsidRDefault="00E76E3B" w:rsidP="00E76E3B">
      <w:pPr>
        <w:ind w:left="3828" w:firstLine="708"/>
        <w:jc w:val="both"/>
        <w:rPr>
          <w:rFonts w:ascii="Arial" w:hAnsi="Arial" w:cs="Arial"/>
          <w:sz w:val="20"/>
          <w:szCs w:val="20"/>
        </w:rPr>
      </w:pPr>
      <w:r w:rsidRPr="001B67B1">
        <w:rPr>
          <w:rFonts w:ascii="Arial" w:hAnsi="Arial" w:cs="Arial"/>
          <w:b/>
          <w:sz w:val="20"/>
          <w:szCs w:val="20"/>
        </w:rPr>
        <w:t>PL</w:t>
      </w:r>
      <w:r>
        <w:rPr>
          <w:rFonts w:ascii="Arial" w:hAnsi="Arial" w:cs="Arial"/>
          <w:b/>
          <w:sz w:val="20"/>
          <w:szCs w:val="20"/>
        </w:rPr>
        <w:t>C</w:t>
      </w:r>
      <w:r w:rsidRPr="001B67B1">
        <w:rPr>
          <w:rFonts w:ascii="Arial" w:hAnsi="Arial" w:cs="Arial"/>
          <w:b/>
          <w:sz w:val="20"/>
          <w:szCs w:val="20"/>
        </w:rPr>
        <w:t xml:space="preserve">L Nº </w:t>
      </w:r>
      <w:r>
        <w:rPr>
          <w:rFonts w:ascii="Arial" w:hAnsi="Arial" w:cs="Arial"/>
          <w:b/>
          <w:sz w:val="20"/>
          <w:szCs w:val="20"/>
        </w:rPr>
        <w:t>24</w:t>
      </w:r>
      <w:r w:rsidRPr="001B67B1">
        <w:rPr>
          <w:rFonts w:ascii="Arial" w:hAnsi="Arial" w:cs="Arial"/>
          <w:b/>
          <w:sz w:val="20"/>
          <w:szCs w:val="20"/>
        </w:rPr>
        <w:t>/17.</w:t>
      </w:r>
    </w:p>
    <w:p w:rsidR="00E76E3B" w:rsidRDefault="00E76E3B" w:rsidP="00483F52">
      <w:pPr>
        <w:pStyle w:val="Corpodetexto"/>
        <w:ind w:firstLine="708"/>
        <w:rPr>
          <w:sz w:val="20"/>
          <w:szCs w:val="20"/>
        </w:rPr>
      </w:pPr>
    </w:p>
    <w:p w:rsidR="00C11880" w:rsidRPr="00C2507F" w:rsidRDefault="00C11880" w:rsidP="00C11880">
      <w:pPr>
        <w:rPr>
          <w:rFonts w:ascii="Arial" w:hAnsi="Arial" w:cs="Arial"/>
          <w:sz w:val="20"/>
          <w:szCs w:val="20"/>
        </w:rPr>
      </w:pPr>
    </w:p>
    <w:p w:rsidR="00C11880" w:rsidRPr="00C2507F" w:rsidRDefault="00C11880" w:rsidP="00C11880">
      <w:pPr>
        <w:jc w:val="both"/>
        <w:rPr>
          <w:rFonts w:ascii="Arial" w:hAnsi="Arial" w:cs="Arial"/>
          <w:sz w:val="20"/>
          <w:szCs w:val="20"/>
        </w:rPr>
      </w:pPr>
      <w:r w:rsidRPr="00C2507F">
        <w:rPr>
          <w:rFonts w:ascii="Arial" w:hAnsi="Arial" w:cs="Arial"/>
          <w:sz w:val="20"/>
          <w:szCs w:val="20"/>
        </w:rPr>
        <w:tab/>
        <w:t xml:space="preserve">É submetido a exame desta Procuradoria o Projeto de Lei </w:t>
      </w:r>
      <w:r>
        <w:rPr>
          <w:rFonts w:ascii="Arial" w:hAnsi="Arial" w:cs="Arial"/>
          <w:sz w:val="20"/>
          <w:szCs w:val="20"/>
        </w:rPr>
        <w:t xml:space="preserve">Complementar </w:t>
      </w:r>
      <w:r w:rsidRPr="00C2507F">
        <w:rPr>
          <w:rFonts w:ascii="Arial" w:hAnsi="Arial" w:cs="Arial"/>
          <w:sz w:val="20"/>
          <w:szCs w:val="20"/>
        </w:rPr>
        <w:t>do Legislativo em epígrafe, que</w:t>
      </w:r>
      <w:r>
        <w:rPr>
          <w:rFonts w:ascii="Arial" w:hAnsi="Arial" w:cs="Arial"/>
          <w:sz w:val="20"/>
          <w:szCs w:val="20"/>
        </w:rPr>
        <w:t xml:space="preserve"> altera a Lei Complementar nº 275/1992, que dispõe sobre a proteção do patrimônio histórico, cultural e natural do Município, condicionando</w:t>
      </w:r>
      <w:r w:rsidR="00C014F4">
        <w:rPr>
          <w:rFonts w:ascii="Arial" w:hAnsi="Arial" w:cs="Arial"/>
          <w:sz w:val="20"/>
          <w:szCs w:val="20"/>
        </w:rPr>
        <w:t xml:space="preserve"> à autorização legislativa</w:t>
      </w:r>
      <w:r>
        <w:rPr>
          <w:rFonts w:ascii="Arial" w:hAnsi="Arial" w:cs="Arial"/>
          <w:sz w:val="20"/>
          <w:szCs w:val="20"/>
        </w:rPr>
        <w:t xml:space="preserve"> o estabelecimento de parceria público-privada relativa a imóveis comerciais geradores de emprego que sejam tombados</w:t>
      </w:r>
      <w:r w:rsidR="00C014F4">
        <w:rPr>
          <w:rFonts w:ascii="Arial" w:hAnsi="Arial" w:cs="Arial"/>
          <w:sz w:val="20"/>
          <w:szCs w:val="20"/>
        </w:rPr>
        <w:t>.</w:t>
      </w:r>
    </w:p>
    <w:p w:rsidR="00483F52" w:rsidRPr="00483F52" w:rsidRDefault="00483F52" w:rsidP="00483F52">
      <w:pPr>
        <w:pStyle w:val="Corpodetexto"/>
        <w:ind w:firstLine="708"/>
        <w:rPr>
          <w:sz w:val="20"/>
          <w:szCs w:val="20"/>
        </w:rPr>
      </w:pPr>
      <w:r w:rsidRPr="00483F52">
        <w:rPr>
          <w:sz w:val="20"/>
          <w:szCs w:val="20"/>
        </w:rPr>
        <w:t>Consoante dispõe a Carta da República, compete ao Município legislar sobre assuntos de interesse local e organizar e prestar, diretamente ou mediante concessão ou permissão, os serviços públicos de interesse local (art. 30, incisos I e V).</w:t>
      </w:r>
    </w:p>
    <w:p w:rsidR="00483F52" w:rsidRPr="00483F52" w:rsidRDefault="00483F52" w:rsidP="00483F52">
      <w:pPr>
        <w:pStyle w:val="Cabealho"/>
        <w:tabs>
          <w:tab w:val="left" w:pos="708"/>
        </w:tabs>
        <w:jc w:val="both"/>
        <w:rPr>
          <w:rFonts w:ascii="Arial" w:hAnsi="Arial" w:cs="Arial"/>
          <w:bCs/>
          <w:sz w:val="20"/>
        </w:rPr>
      </w:pPr>
      <w:r w:rsidRPr="00483F52">
        <w:rPr>
          <w:rFonts w:ascii="Arial" w:hAnsi="Arial" w:cs="Arial"/>
          <w:bCs/>
          <w:sz w:val="20"/>
        </w:rPr>
        <w:tab/>
      </w:r>
      <w:r w:rsidRPr="00483F52">
        <w:rPr>
          <w:rFonts w:ascii="Arial" w:hAnsi="Arial" w:cs="Arial"/>
          <w:bCs/>
          <w:sz w:val="20"/>
        </w:rPr>
        <w:tab/>
        <w:t>A Lei Orgânica do Município de Porto Alegre declara a competência deste para prover tudo quanto concerne ao interesse local,</w:t>
      </w:r>
      <w:r w:rsidR="00473022">
        <w:rPr>
          <w:rFonts w:ascii="Arial" w:hAnsi="Arial" w:cs="Arial"/>
          <w:bCs/>
          <w:sz w:val="20"/>
        </w:rPr>
        <w:t xml:space="preserve"> para dispor sobre a administração e utilização de seus bens, e para organizar e prestar</w:t>
      </w:r>
      <w:r w:rsidRPr="00483F52">
        <w:rPr>
          <w:rFonts w:ascii="Arial" w:hAnsi="Arial" w:cs="Arial"/>
          <w:bCs/>
          <w:sz w:val="20"/>
        </w:rPr>
        <w:t>,</w:t>
      </w:r>
      <w:r w:rsidR="00473022">
        <w:rPr>
          <w:rFonts w:ascii="Arial" w:hAnsi="Arial" w:cs="Arial"/>
          <w:bCs/>
          <w:sz w:val="20"/>
        </w:rPr>
        <w:t xml:space="preserve"> </w:t>
      </w:r>
      <w:r w:rsidRPr="00483F52">
        <w:rPr>
          <w:rFonts w:ascii="Arial" w:hAnsi="Arial" w:cs="Arial"/>
          <w:bCs/>
          <w:sz w:val="20"/>
        </w:rPr>
        <w:t>diretamente ou sob regime de concessão ou permissão, os serviços públicos de interesse local e os que possuem caráter essenci</w:t>
      </w:r>
      <w:r w:rsidR="00C11880">
        <w:rPr>
          <w:rFonts w:ascii="Arial" w:hAnsi="Arial" w:cs="Arial"/>
          <w:bCs/>
          <w:sz w:val="20"/>
        </w:rPr>
        <w:t xml:space="preserve">al, bem como dispor sobre eles, </w:t>
      </w:r>
      <w:r w:rsidRPr="00483F52">
        <w:rPr>
          <w:rFonts w:ascii="Arial" w:hAnsi="Arial" w:cs="Arial"/>
          <w:bCs/>
          <w:sz w:val="20"/>
        </w:rPr>
        <w:t>(arts. 8º, inciso</w:t>
      </w:r>
      <w:r w:rsidR="00473022">
        <w:rPr>
          <w:rFonts w:ascii="Arial" w:hAnsi="Arial" w:cs="Arial"/>
          <w:bCs/>
          <w:sz w:val="20"/>
        </w:rPr>
        <w:t>s</w:t>
      </w:r>
      <w:r w:rsidRPr="00483F52">
        <w:rPr>
          <w:rFonts w:ascii="Arial" w:hAnsi="Arial" w:cs="Arial"/>
          <w:bCs/>
          <w:sz w:val="20"/>
        </w:rPr>
        <w:t xml:space="preserve"> III</w:t>
      </w:r>
      <w:r w:rsidR="00473022">
        <w:rPr>
          <w:rFonts w:ascii="Arial" w:hAnsi="Arial" w:cs="Arial"/>
          <w:bCs/>
          <w:sz w:val="20"/>
        </w:rPr>
        <w:t xml:space="preserve"> e VII</w:t>
      </w:r>
      <w:r w:rsidRPr="00483F52">
        <w:rPr>
          <w:rFonts w:ascii="Arial" w:hAnsi="Arial" w:cs="Arial"/>
          <w:bCs/>
          <w:sz w:val="20"/>
        </w:rPr>
        <w:t xml:space="preserve">, e 9º, incisos II e </w:t>
      </w:r>
      <w:r w:rsidR="00473022">
        <w:rPr>
          <w:rFonts w:ascii="Arial" w:hAnsi="Arial" w:cs="Arial"/>
          <w:bCs/>
          <w:sz w:val="20"/>
        </w:rPr>
        <w:t>IV</w:t>
      </w:r>
      <w:r w:rsidRPr="00483F52">
        <w:rPr>
          <w:rFonts w:ascii="Arial" w:hAnsi="Arial" w:cs="Arial"/>
          <w:bCs/>
          <w:sz w:val="20"/>
        </w:rPr>
        <w:t>).</w:t>
      </w:r>
    </w:p>
    <w:p w:rsidR="00483F52" w:rsidRPr="00483F52" w:rsidRDefault="00483F52" w:rsidP="00483F52">
      <w:pPr>
        <w:pStyle w:val="Cabealho"/>
        <w:tabs>
          <w:tab w:val="left" w:pos="708"/>
        </w:tabs>
        <w:jc w:val="both"/>
        <w:rPr>
          <w:rFonts w:ascii="Arial" w:hAnsi="Arial" w:cs="Arial"/>
          <w:bCs/>
          <w:sz w:val="20"/>
        </w:rPr>
      </w:pPr>
      <w:r w:rsidRPr="00483F52">
        <w:rPr>
          <w:rFonts w:ascii="Arial" w:hAnsi="Arial" w:cs="Arial"/>
          <w:bCs/>
          <w:sz w:val="20"/>
        </w:rPr>
        <w:tab/>
      </w:r>
      <w:r w:rsidRPr="00483F52">
        <w:rPr>
          <w:rFonts w:ascii="Arial" w:hAnsi="Arial" w:cs="Arial"/>
          <w:bCs/>
          <w:sz w:val="20"/>
        </w:rPr>
        <w:tab/>
        <w:t xml:space="preserve">A matéria objeto da proposição, consoante se infere dos preceitos legais indicados, insere-se no âmbito de competência municipal, </w:t>
      </w:r>
      <w:r w:rsidR="00473022">
        <w:rPr>
          <w:rFonts w:ascii="Arial" w:hAnsi="Arial" w:cs="Arial"/>
          <w:bCs/>
          <w:sz w:val="20"/>
        </w:rPr>
        <w:t>inexistindo</w:t>
      </w:r>
      <w:r w:rsidRPr="00483F52">
        <w:rPr>
          <w:rFonts w:ascii="Arial" w:hAnsi="Arial" w:cs="Arial"/>
          <w:bCs/>
          <w:sz w:val="20"/>
        </w:rPr>
        <w:t xml:space="preserve"> óbice </w:t>
      </w:r>
      <w:r w:rsidR="00473022">
        <w:rPr>
          <w:rFonts w:ascii="Arial" w:hAnsi="Arial" w:cs="Arial"/>
          <w:bCs/>
          <w:sz w:val="20"/>
        </w:rPr>
        <w:t xml:space="preserve">jurídico </w:t>
      </w:r>
      <w:r w:rsidRPr="00483F52">
        <w:rPr>
          <w:rFonts w:ascii="Arial" w:hAnsi="Arial" w:cs="Arial"/>
          <w:bCs/>
          <w:sz w:val="20"/>
        </w:rPr>
        <w:t>à tramitação.</w:t>
      </w:r>
    </w:p>
    <w:p w:rsidR="00483F52" w:rsidRPr="00483F52" w:rsidRDefault="00C014F4" w:rsidP="00483F52">
      <w:pPr>
        <w:pStyle w:val="Cabealho"/>
        <w:tabs>
          <w:tab w:val="left" w:pos="708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65603F">
        <w:rPr>
          <w:rFonts w:ascii="Arial" w:hAnsi="Arial" w:cs="Arial"/>
          <w:bCs/>
          <w:sz w:val="20"/>
        </w:rPr>
        <w:t>Apenas, s</w:t>
      </w:r>
      <w:r>
        <w:rPr>
          <w:rFonts w:ascii="Arial" w:hAnsi="Arial" w:cs="Arial"/>
          <w:bCs/>
          <w:sz w:val="20"/>
        </w:rPr>
        <w:t xml:space="preserve">inalo que, </w:t>
      </w:r>
      <w:r w:rsidR="0065603F">
        <w:rPr>
          <w:rFonts w:ascii="Arial" w:hAnsi="Arial" w:cs="Arial"/>
          <w:bCs/>
          <w:sz w:val="20"/>
        </w:rPr>
        <w:t xml:space="preserve">haja vista o que dispõe a </w:t>
      </w:r>
      <w:r w:rsidR="0065603F" w:rsidRPr="00483F52">
        <w:rPr>
          <w:rFonts w:ascii="Arial" w:hAnsi="Arial" w:cs="Arial"/>
          <w:bCs/>
          <w:sz w:val="20"/>
        </w:rPr>
        <w:t>Lei</w:t>
      </w:r>
      <w:r w:rsidR="00483F52" w:rsidRPr="00483F52">
        <w:rPr>
          <w:rFonts w:ascii="Arial" w:hAnsi="Arial" w:cs="Arial"/>
          <w:bCs/>
          <w:sz w:val="20"/>
        </w:rPr>
        <w:t xml:space="preserve"> </w:t>
      </w:r>
      <w:r w:rsidR="0065603F" w:rsidRPr="00483F52">
        <w:rPr>
          <w:rFonts w:ascii="Arial" w:hAnsi="Arial" w:cs="Arial"/>
          <w:bCs/>
          <w:sz w:val="20"/>
        </w:rPr>
        <w:t>nº 11.079</w:t>
      </w:r>
      <w:r w:rsidR="00483F52" w:rsidRPr="00483F52">
        <w:rPr>
          <w:rFonts w:ascii="Arial" w:hAnsi="Arial" w:cs="Arial"/>
          <w:bCs/>
          <w:sz w:val="20"/>
        </w:rPr>
        <w:t>/04</w:t>
      </w:r>
      <w:r w:rsidR="0065603F">
        <w:rPr>
          <w:rFonts w:ascii="Arial" w:hAnsi="Arial" w:cs="Arial"/>
          <w:bCs/>
          <w:sz w:val="20"/>
        </w:rPr>
        <w:t xml:space="preserve"> - </w:t>
      </w:r>
      <w:r w:rsidR="00483F52" w:rsidRPr="00483F52">
        <w:rPr>
          <w:rFonts w:ascii="Arial" w:hAnsi="Arial" w:cs="Arial"/>
          <w:bCs/>
          <w:sz w:val="20"/>
        </w:rPr>
        <w:t xml:space="preserve"> que institui normas gerais para licitação e contratação de parcerias público </w:t>
      </w:r>
      <w:r w:rsidR="0065603F">
        <w:rPr>
          <w:rFonts w:ascii="Arial" w:hAnsi="Arial" w:cs="Arial"/>
          <w:bCs/>
          <w:sz w:val="20"/>
        </w:rPr>
        <w:t>–</w:t>
      </w:r>
      <w:r w:rsidR="00483F52" w:rsidRPr="00483F52">
        <w:rPr>
          <w:rFonts w:ascii="Arial" w:hAnsi="Arial" w:cs="Arial"/>
          <w:bCs/>
          <w:sz w:val="20"/>
        </w:rPr>
        <w:t xml:space="preserve"> privadas</w:t>
      </w:r>
      <w:r w:rsidR="0065603F">
        <w:rPr>
          <w:rFonts w:ascii="Arial" w:hAnsi="Arial" w:cs="Arial"/>
          <w:bCs/>
          <w:sz w:val="20"/>
        </w:rPr>
        <w:t xml:space="preserve"> </w:t>
      </w:r>
      <w:r w:rsidR="006E271F">
        <w:rPr>
          <w:rFonts w:ascii="Arial" w:hAnsi="Arial" w:cs="Arial"/>
          <w:bCs/>
          <w:sz w:val="20"/>
        </w:rPr>
        <w:t>-,</w:t>
      </w:r>
      <w:r w:rsidR="006E271F" w:rsidRPr="00483F52">
        <w:rPr>
          <w:rFonts w:ascii="Arial" w:hAnsi="Arial" w:cs="Arial"/>
          <w:bCs/>
          <w:sz w:val="20"/>
        </w:rPr>
        <w:t xml:space="preserve"> </w:t>
      </w:r>
      <w:r w:rsidR="006E271F">
        <w:rPr>
          <w:rFonts w:ascii="Arial" w:hAnsi="Arial" w:cs="Arial"/>
          <w:bCs/>
          <w:sz w:val="20"/>
        </w:rPr>
        <w:t>somente</w:t>
      </w:r>
      <w:r>
        <w:rPr>
          <w:rFonts w:ascii="Arial" w:hAnsi="Arial" w:cs="Arial"/>
          <w:bCs/>
          <w:sz w:val="20"/>
        </w:rPr>
        <w:t xml:space="preserve"> concessões patrocinadas em que mais de 70% da remuneração do parceiro </w:t>
      </w:r>
      <w:r w:rsidR="0065603F">
        <w:rPr>
          <w:rFonts w:ascii="Arial" w:hAnsi="Arial" w:cs="Arial"/>
          <w:bCs/>
          <w:sz w:val="20"/>
        </w:rPr>
        <w:t>privado for</w:t>
      </w:r>
      <w:r>
        <w:rPr>
          <w:rFonts w:ascii="Arial" w:hAnsi="Arial" w:cs="Arial"/>
          <w:bCs/>
          <w:sz w:val="20"/>
        </w:rPr>
        <w:t xml:space="preserve"> paga pela Administração se sujeita à autorização legislativa</w:t>
      </w:r>
      <w:r w:rsidR="00482864">
        <w:rPr>
          <w:rFonts w:ascii="Arial" w:hAnsi="Arial" w:cs="Arial"/>
          <w:bCs/>
          <w:sz w:val="20"/>
        </w:rPr>
        <w:t xml:space="preserve"> (art. 10, § 3º)</w:t>
      </w:r>
      <w:bookmarkStart w:id="0" w:name="_GoBack"/>
      <w:bookmarkEnd w:id="0"/>
      <w:r>
        <w:rPr>
          <w:rFonts w:ascii="Arial" w:hAnsi="Arial" w:cs="Arial"/>
          <w:bCs/>
          <w:sz w:val="20"/>
        </w:rPr>
        <w:t>.</w:t>
      </w:r>
    </w:p>
    <w:p w:rsidR="00C014F4" w:rsidRPr="001B67B1" w:rsidRDefault="006E271F" w:rsidP="00C014F4">
      <w:pPr>
        <w:pStyle w:val="Recuodecorpodetexto"/>
        <w:spacing w:after="0"/>
        <w:ind w:left="0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="00C014F4">
        <w:rPr>
          <w:rFonts w:ascii="Arial" w:hAnsi="Arial" w:cs="Arial"/>
          <w:sz w:val="20"/>
        </w:rPr>
        <w:t>legalidade do</w:t>
      </w:r>
      <w:r w:rsidR="00E76E3B" w:rsidRPr="001B67B1">
        <w:rPr>
          <w:rFonts w:ascii="Arial" w:hAnsi="Arial" w:cs="Arial"/>
          <w:sz w:val="20"/>
        </w:rPr>
        <w:t xml:space="preserve"> conteúdo normativo d</w:t>
      </w:r>
      <w:r w:rsidR="00C014F4">
        <w:rPr>
          <w:rFonts w:ascii="Arial" w:hAnsi="Arial" w:cs="Arial"/>
          <w:sz w:val="20"/>
        </w:rPr>
        <w:t xml:space="preserve">o projeto de lei, portanto, </w:t>
      </w:r>
      <w:r w:rsidR="00FC768A">
        <w:rPr>
          <w:rFonts w:ascii="Arial" w:hAnsi="Arial" w:cs="Arial"/>
          <w:sz w:val="20"/>
        </w:rPr>
        <w:t>fica vinculada</w:t>
      </w:r>
      <w:r w:rsidR="00C014F4">
        <w:rPr>
          <w:rFonts w:ascii="Arial" w:hAnsi="Arial" w:cs="Arial"/>
          <w:sz w:val="20"/>
        </w:rPr>
        <w:t xml:space="preserve"> ao enquadramento em tal hipótese – </w:t>
      </w:r>
      <w:r w:rsidR="0065603F">
        <w:rPr>
          <w:rFonts w:ascii="Arial" w:hAnsi="Arial" w:cs="Arial"/>
          <w:sz w:val="20"/>
        </w:rPr>
        <w:t>caracterizar-se-ia</w:t>
      </w:r>
      <w:r w:rsidR="00C014F4">
        <w:rPr>
          <w:rFonts w:ascii="Arial" w:hAnsi="Arial" w:cs="Arial"/>
          <w:sz w:val="20"/>
        </w:rPr>
        <w:t xml:space="preserve">, em hipótese </w:t>
      </w:r>
      <w:r w:rsidR="0065603F">
        <w:rPr>
          <w:rFonts w:ascii="Arial" w:hAnsi="Arial" w:cs="Arial"/>
          <w:sz w:val="20"/>
        </w:rPr>
        <w:t>diversa, violação</w:t>
      </w:r>
      <w:r w:rsidR="00C014F4" w:rsidRPr="001B67B1">
        <w:rPr>
          <w:rFonts w:ascii="Arial" w:hAnsi="Arial" w:cs="Arial"/>
          <w:sz w:val="20"/>
        </w:rPr>
        <w:t xml:space="preserve"> ao princípio da independência dos poderes (CF, art. 2º</w:t>
      </w:r>
      <w:r w:rsidR="00C014F4">
        <w:rPr>
          <w:rFonts w:ascii="Arial" w:hAnsi="Arial" w:cs="Arial"/>
          <w:sz w:val="20"/>
        </w:rPr>
        <w:t>; Lei Orgânica, art. 2º</w:t>
      </w:r>
      <w:r w:rsidR="00C014F4" w:rsidRPr="001B67B1">
        <w:rPr>
          <w:rFonts w:ascii="Arial" w:hAnsi="Arial" w:cs="Arial"/>
          <w:sz w:val="20"/>
        </w:rPr>
        <w:t>).</w:t>
      </w:r>
    </w:p>
    <w:p w:rsidR="00E76E3B" w:rsidRPr="001B67B1" w:rsidRDefault="00E76E3B" w:rsidP="00E76E3B">
      <w:pPr>
        <w:jc w:val="both"/>
        <w:rPr>
          <w:rFonts w:ascii="Arial" w:hAnsi="Arial" w:cs="Arial"/>
          <w:sz w:val="20"/>
          <w:szCs w:val="20"/>
        </w:rPr>
      </w:pPr>
      <w:r w:rsidRPr="001B67B1">
        <w:rPr>
          <w:rFonts w:ascii="Arial" w:hAnsi="Arial" w:cs="Arial"/>
          <w:sz w:val="20"/>
          <w:szCs w:val="20"/>
        </w:rPr>
        <w:tab/>
        <w:t xml:space="preserve">É o parecer, </w:t>
      </w:r>
      <w:r w:rsidRPr="001B67B1">
        <w:rPr>
          <w:rFonts w:ascii="Arial" w:hAnsi="Arial" w:cs="Arial"/>
          <w:i/>
          <w:sz w:val="20"/>
          <w:szCs w:val="20"/>
        </w:rPr>
        <w:t>sub censura</w:t>
      </w:r>
      <w:r w:rsidRPr="001B67B1">
        <w:rPr>
          <w:rFonts w:ascii="Arial" w:hAnsi="Arial" w:cs="Arial"/>
          <w:sz w:val="20"/>
          <w:szCs w:val="20"/>
        </w:rPr>
        <w:t>.</w:t>
      </w:r>
    </w:p>
    <w:p w:rsidR="00E76E3B" w:rsidRPr="001B67B1" w:rsidRDefault="00E76E3B" w:rsidP="00E76E3B">
      <w:pPr>
        <w:jc w:val="both"/>
        <w:rPr>
          <w:rFonts w:ascii="Arial" w:hAnsi="Arial" w:cs="Arial"/>
          <w:sz w:val="20"/>
          <w:szCs w:val="20"/>
        </w:rPr>
      </w:pPr>
    </w:p>
    <w:p w:rsidR="00E76E3B" w:rsidRPr="001B67B1" w:rsidRDefault="00E76E3B" w:rsidP="00E76E3B">
      <w:pPr>
        <w:ind w:left="708"/>
        <w:jc w:val="both"/>
        <w:rPr>
          <w:rFonts w:ascii="Arial" w:hAnsi="Arial" w:cs="Arial"/>
          <w:sz w:val="20"/>
          <w:szCs w:val="20"/>
        </w:rPr>
      </w:pPr>
      <w:r w:rsidRPr="001B67B1">
        <w:rPr>
          <w:rFonts w:ascii="Arial" w:hAnsi="Arial" w:cs="Arial"/>
          <w:sz w:val="20"/>
          <w:szCs w:val="20"/>
        </w:rPr>
        <w:t>À Diretoria Legislativa para os devidos fins.</w:t>
      </w:r>
    </w:p>
    <w:p w:rsidR="00E76E3B" w:rsidRPr="001B67B1" w:rsidRDefault="00E76E3B" w:rsidP="00E76E3B">
      <w:pPr>
        <w:pStyle w:val="Corpodetexto"/>
        <w:ind w:firstLine="708"/>
        <w:rPr>
          <w:sz w:val="20"/>
        </w:rPr>
      </w:pPr>
      <w:r w:rsidRPr="001B67B1">
        <w:rPr>
          <w:sz w:val="20"/>
        </w:rPr>
        <w:t>Em 3</w:t>
      </w:r>
      <w:r w:rsidR="00FC768A">
        <w:rPr>
          <w:sz w:val="20"/>
        </w:rPr>
        <w:t>1</w:t>
      </w:r>
      <w:r w:rsidRPr="001B67B1">
        <w:rPr>
          <w:sz w:val="20"/>
        </w:rPr>
        <w:t xml:space="preserve"> de maio de 2.017.</w:t>
      </w:r>
    </w:p>
    <w:p w:rsidR="00E76E3B" w:rsidRPr="001B67B1" w:rsidRDefault="00E76E3B" w:rsidP="00E76E3B">
      <w:pPr>
        <w:pStyle w:val="Corpodetexto"/>
        <w:ind w:firstLine="1418"/>
        <w:rPr>
          <w:i/>
          <w:sz w:val="20"/>
        </w:rPr>
      </w:pPr>
    </w:p>
    <w:p w:rsidR="00E76E3B" w:rsidRPr="001B67B1" w:rsidRDefault="00E76E3B" w:rsidP="00E76E3B">
      <w:pPr>
        <w:pStyle w:val="Corpodetexto"/>
        <w:ind w:firstLine="1418"/>
        <w:rPr>
          <w:i/>
          <w:sz w:val="20"/>
        </w:rPr>
      </w:pPr>
    </w:p>
    <w:p w:rsidR="00E76E3B" w:rsidRPr="001B67B1" w:rsidRDefault="00E76E3B" w:rsidP="00E76E3B">
      <w:pPr>
        <w:pStyle w:val="Corpodetexto"/>
        <w:ind w:firstLine="1418"/>
        <w:rPr>
          <w:i/>
          <w:sz w:val="20"/>
        </w:rPr>
      </w:pPr>
    </w:p>
    <w:p w:rsidR="00E76E3B" w:rsidRPr="001B67B1" w:rsidRDefault="00E76E3B" w:rsidP="00E76E3B">
      <w:pPr>
        <w:pStyle w:val="Corpodetexto"/>
        <w:ind w:firstLine="1418"/>
        <w:rPr>
          <w:i/>
          <w:sz w:val="18"/>
          <w:szCs w:val="18"/>
        </w:rPr>
      </w:pPr>
    </w:p>
    <w:p w:rsidR="00E76E3B" w:rsidRPr="001B67B1" w:rsidRDefault="00E76E3B" w:rsidP="00E76E3B">
      <w:pPr>
        <w:ind w:firstLine="709"/>
        <w:rPr>
          <w:rFonts w:ascii="Arial" w:hAnsi="Arial" w:cs="Arial"/>
          <w:sz w:val="20"/>
          <w:szCs w:val="20"/>
        </w:rPr>
      </w:pPr>
      <w:r w:rsidRPr="001B67B1">
        <w:rPr>
          <w:rFonts w:ascii="Arial" w:hAnsi="Arial" w:cs="Arial"/>
          <w:sz w:val="20"/>
          <w:szCs w:val="20"/>
        </w:rPr>
        <w:t xml:space="preserve">   Claudio Roberto Velasquez</w:t>
      </w:r>
    </w:p>
    <w:p w:rsidR="00E76E3B" w:rsidRPr="001B67B1" w:rsidRDefault="00E76E3B" w:rsidP="00E76E3B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1B67B1">
        <w:rPr>
          <w:rFonts w:ascii="Arial" w:hAnsi="Arial" w:cs="Arial"/>
          <w:sz w:val="16"/>
          <w:szCs w:val="16"/>
        </w:rPr>
        <w:t>Procurador-Geral–OAB/RS 18.594</w:t>
      </w:r>
      <w:r w:rsidRPr="001B67B1">
        <w:rPr>
          <w:rFonts w:ascii="Arial" w:hAnsi="Arial" w:cs="Arial"/>
          <w:sz w:val="16"/>
          <w:szCs w:val="16"/>
        </w:rPr>
        <w:tab/>
      </w:r>
    </w:p>
    <w:p w:rsidR="00E76E3B" w:rsidRPr="001B67B1" w:rsidRDefault="00E76E3B" w:rsidP="00E76E3B">
      <w:pPr>
        <w:ind w:firstLine="1418"/>
        <w:jc w:val="both"/>
        <w:rPr>
          <w:rFonts w:ascii="Arial" w:hAnsi="Arial" w:cs="Arial"/>
          <w:sz w:val="16"/>
          <w:szCs w:val="16"/>
        </w:rPr>
      </w:pPr>
    </w:p>
    <w:p w:rsidR="00E76E3B" w:rsidRPr="001B67B1" w:rsidRDefault="00E76E3B" w:rsidP="00E76E3B">
      <w:pPr>
        <w:rPr>
          <w:rFonts w:ascii="Arial" w:hAnsi="Arial" w:cs="Arial"/>
        </w:rPr>
      </w:pPr>
    </w:p>
    <w:p w:rsidR="00F4209E" w:rsidRPr="00483F52" w:rsidRDefault="00440AE7">
      <w:pPr>
        <w:rPr>
          <w:sz w:val="20"/>
          <w:szCs w:val="20"/>
        </w:rPr>
      </w:pPr>
    </w:p>
    <w:sectPr w:rsidR="00F4209E" w:rsidRPr="00483F52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52"/>
    <w:rsid w:val="001C2727"/>
    <w:rsid w:val="002B34DD"/>
    <w:rsid w:val="00440AE7"/>
    <w:rsid w:val="00473022"/>
    <w:rsid w:val="00482864"/>
    <w:rsid w:val="00483F52"/>
    <w:rsid w:val="0065603F"/>
    <w:rsid w:val="006E271F"/>
    <w:rsid w:val="00753A44"/>
    <w:rsid w:val="009705C6"/>
    <w:rsid w:val="00C014F4"/>
    <w:rsid w:val="00C11880"/>
    <w:rsid w:val="00E76E3B"/>
    <w:rsid w:val="00FC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F5D50-AF80-4130-A5FB-DB7F74CA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483F5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83F5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83F52"/>
    <w:pPr>
      <w:jc w:val="both"/>
    </w:pPr>
    <w:rPr>
      <w:rFonts w:ascii="Arial" w:hAnsi="Arial" w:cs="Arial"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483F52"/>
    <w:rPr>
      <w:rFonts w:ascii="Arial" w:eastAsia="Times New Roman" w:hAnsi="Arial" w:cs="Arial"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76E3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76E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0A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AE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10</cp:revision>
  <cp:lastPrinted>2017-05-31T14:29:00Z</cp:lastPrinted>
  <dcterms:created xsi:type="dcterms:W3CDTF">2017-05-31T13:54:00Z</dcterms:created>
  <dcterms:modified xsi:type="dcterms:W3CDTF">2017-05-31T14:30:00Z</dcterms:modified>
</cp:coreProperties>
</file>