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9B" w:rsidRDefault="0037179B" w:rsidP="0037179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'CÂMARA MUNICIPAL DE PORTO ALEGRE</w:t>
      </w:r>
    </w:p>
    <w:p w:rsidR="0037179B" w:rsidRDefault="0037179B" w:rsidP="003717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37179B" w:rsidRDefault="0037179B" w:rsidP="0037179B">
      <w:pPr>
        <w:rPr>
          <w:rFonts w:ascii="Arial" w:hAnsi="Arial" w:cs="Arial"/>
          <w:sz w:val="20"/>
          <w:szCs w:val="20"/>
        </w:rPr>
      </w:pPr>
    </w:p>
    <w:p w:rsidR="0037179B" w:rsidRDefault="0037179B" w:rsidP="0037179B">
      <w:pPr>
        <w:ind w:left="708" w:hanging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88171C">
        <w:rPr>
          <w:rFonts w:ascii="Arial" w:hAnsi="Arial" w:cs="Arial"/>
          <w:b/>
          <w:sz w:val="20"/>
          <w:szCs w:val="20"/>
        </w:rPr>
        <w:t>566</w:t>
      </w:r>
      <w:r>
        <w:rPr>
          <w:rFonts w:ascii="Arial" w:hAnsi="Arial" w:cs="Arial"/>
          <w:b/>
          <w:sz w:val="20"/>
          <w:szCs w:val="20"/>
        </w:rPr>
        <w:t>/17.</w:t>
      </w:r>
    </w:p>
    <w:p w:rsidR="0037179B" w:rsidRDefault="0037179B" w:rsidP="0037179B">
      <w:pPr>
        <w:ind w:left="4536"/>
        <w:rPr>
          <w:rFonts w:ascii="Arial" w:hAnsi="Arial" w:cs="Arial"/>
          <w:b/>
          <w:sz w:val="20"/>
          <w:szCs w:val="20"/>
        </w:rPr>
      </w:pPr>
    </w:p>
    <w:p w:rsidR="0037179B" w:rsidRDefault="0037179B" w:rsidP="0037179B">
      <w:pPr>
        <w:ind w:left="4536"/>
        <w:rPr>
          <w:rFonts w:ascii="Arial" w:hAnsi="Arial" w:cs="Arial"/>
          <w:b/>
          <w:sz w:val="20"/>
          <w:szCs w:val="20"/>
        </w:rPr>
      </w:pPr>
    </w:p>
    <w:p w:rsidR="0037179B" w:rsidRDefault="0037179B" w:rsidP="0037179B">
      <w:pPr>
        <w:ind w:left="4536"/>
        <w:rPr>
          <w:rFonts w:ascii="Arial" w:hAnsi="Arial" w:cs="Arial"/>
          <w:b/>
          <w:sz w:val="20"/>
          <w:szCs w:val="20"/>
        </w:rPr>
      </w:pPr>
    </w:p>
    <w:p w:rsidR="0037179B" w:rsidRDefault="0037179B" w:rsidP="0037179B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PROCESSO Nº 1773/17.</w:t>
      </w:r>
    </w:p>
    <w:p w:rsidR="0037179B" w:rsidRDefault="0037179B" w:rsidP="0037179B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PLL Nº 204/17.</w:t>
      </w:r>
    </w:p>
    <w:p w:rsidR="0037179B" w:rsidRDefault="0037179B" w:rsidP="0037179B">
      <w:pPr>
        <w:rPr>
          <w:rFonts w:ascii="Arial" w:hAnsi="Arial" w:cs="Arial"/>
          <w:b/>
          <w:sz w:val="20"/>
          <w:szCs w:val="20"/>
        </w:rPr>
      </w:pPr>
    </w:p>
    <w:p w:rsidR="0037179B" w:rsidRDefault="0037179B" w:rsidP="003717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</w:t>
      </w:r>
      <w:r w:rsidR="003377C8">
        <w:rPr>
          <w:rFonts w:ascii="Arial" w:hAnsi="Arial" w:cs="Arial"/>
          <w:sz w:val="20"/>
          <w:szCs w:val="20"/>
        </w:rPr>
        <w:t>que institui</w:t>
      </w:r>
      <w:r w:rsidR="00427054">
        <w:rPr>
          <w:rFonts w:ascii="Arial" w:hAnsi="Arial" w:cs="Arial"/>
          <w:sz w:val="20"/>
          <w:szCs w:val="20"/>
        </w:rPr>
        <w:t xml:space="preserve"> o Programa Adote Uma Caneca</w:t>
      </w:r>
      <w:r>
        <w:rPr>
          <w:rFonts w:ascii="Arial" w:hAnsi="Arial" w:cs="Arial"/>
          <w:sz w:val="20"/>
          <w:szCs w:val="20"/>
        </w:rPr>
        <w:t>.</w:t>
      </w:r>
    </w:p>
    <w:p w:rsidR="00A14FFE" w:rsidRPr="009D4467" w:rsidRDefault="00A14FFE" w:rsidP="00A14FFE">
      <w:pPr>
        <w:ind w:firstLine="708"/>
        <w:jc w:val="both"/>
        <w:rPr>
          <w:rFonts w:ascii="Arial (W1)" w:hAnsi="Arial (W1)" w:cs="Arial"/>
          <w:sz w:val="20"/>
          <w:szCs w:val="20"/>
        </w:rPr>
      </w:pPr>
      <w:r w:rsidRPr="009D4467">
        <w:rPr>
          <w:rFonts w:ascii="Arial (W1)" w:hAnsi="Arial (W1)" w:cs="Arial"/>
          <w:sz w:val="20"/>
          <w:szCs w:val="20"/>
        </w:rPr>
        <w:t>A Constituição da República dispõe competir aos Municípios legislar sobre assuntos de interesse local e suplementar a legislação federal e estadual (art. 30, incisos I e II).</w:t>
      </w:r>
    </w:p>
    <w:p w:rsidR="00A14FFE" w:rsidRPr="009D4467" w:rsidRDefault="00A14FFE" w:rsidP="00A14FFE">
      <w:pPr>
        <w:pStyle w:val="Corpodetexto"/>
        <w:ind w:firstLine="708"/>
        <w:jc w:val="both"/>
        <w:rPr>
          <w:rFonts w:ascii="Arial (W1)" w:hAnsi="Arial (W1)" w:cs="Arial"/>
          <w:sz w:val="20"/>
        </w:rPr>
      </w:pPr>
      <w:r w:rsidRPr="009D4467">
        <w:rPr>
          <w:rFonts w:ascii="Arial (W1)" w:hAnsi="Arial (W1)"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A14FFE" w:rsidRPr="009D4467" w:rsidRDefault="00A14FFE" w:rsidP="00A14FFE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</w:r>
      <w:r w:rsidRPr="009D4467">
        <w:rPr>
          <w:rFonts w:ascii="Arial (W1)" w:hAnsi="Arial (W1)" w:cs="Arial"/>
          <w:sz w:val="20"/>
          <w:szCs w:val="20"/>
        </w:rPr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A14FFE" w:rsidRPr="009D4467" w:rsidRDefault="00A14FFE" w:rsidP="00A14FFE">
      <w:pPr>
        <w:pStyle w:val="Corpodetexto"/>
        <w:jc w:val="both"/>
        <w:rPr>
          <w:rFonts w:ascii="Arial (W1)" w:hAnsi="Arial (W1)" w:cs="Arial"/>
          <w:sz w:val="20"/>
        </w:rPr>
      </w:pPr>
      <w:r w:rsidRPr="009D4467">
        <w:rPr>
          <w:rFonts w:ascii="Arial (W1)" w:hAnsi="Arial (W1)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37179B" w:rsidRDefault="0037179B" w:rsidP="00A14FFE">
      <w:pPr>
        <w:pStyle w:val="Corpodetexto"/>
        <w:ind w:firstLine="708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Consoante se infere do exposto, há previsão legal para atuação do legislador municipal no âmbito da matéria objeto da proposição.</w:t>
      </w:r>
      <w:r>
        <w:rPr>
          <w:sz w:val="20"/>
        </w:rPr>
        <w:tab/>
      </w:r>
    </w:p>
    <w:p w:rsidR="0037179B" w:rsidRDefault="0037179B" w:rsidP="0037179B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/>
          <w:sz w:val="20"/>
        </w:rPr>
        <w:t>Contudo, a proposição tem conteúdo normativo que consubstancia interferência em órgãos públicos</w:t>
      </w:r>
      <w:r>
        <w:rPr>
          <w:rFonts w:ascii="Arial (W1)" w:hAnsi="Arial (W1)" w:cs="Arial"/>
          <w:sz w:val="20"/>
        </w:rPr>
        <w:t xml:space="preserve">, incidindo, vênia concedida, em violação aos preceitos orgânicos que deferem </w:t>
      </w:r>
      <w:r>
        <w:rPr>
          <w:rFonts w:ascii="Arial (W1)" w:hAnsi="Arial (W1)"/>
          <w:sz w:val="20"/>
        </w:rPr>
        <w:t>competência privativa a</w:t>
      </w:r>
      <w:r>
        <w:rPr>
          <w:rFonts w:ascii="Arial (W1)" w:hAnsi="Arial (W1)" w:cs="Arial"/>
          <w:sz w:val="20"/>
          <w:szCs w:val="20"/>
        </w:rPr>
        <w:t>o Chefe do Poder Executivo para realizar a gestão do Município (LOMPA, artigo 94, incisos IV e VII, letra “b”).</w:t>
      </w:r>
    </w:p>
    <w:p w:rsidR="0037179B" w:rsidRDefault="0037179B" w:rsidP="003717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E, no que tange ao Poder Legislativo Municipal, incide em afronta ao preceito regimental que declara competir privativamente à Mesa Diretora realizar a gestão deste Legislativo, bem como a iniciativa legislativa de proposições que digam respeito à sua organização, funcionamento e serviços (artigo 15, incisos I, letra “a”).</w:t>
      </w:r>
    </w:p>
    <w:p w:rsidR="0037179B" w:rsidRDefault="0037179B" w:rsidP="003717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7179B" w:rsidRDefault="0037179B" w:rsidP="0037179B">
      <w:pPr>
        <w:pStyle w:val="Corpodetexto"/>
        <w:ind w:firstLine="708"/>
        <w:rPr>
          <w:sz w:val="20"/>
        </w:rPr>
      </w:pPr>
    </w:p>
    <w:p w:rsidR="0037179B" w:rsidRDefault="0037179B" w:rsidP="0037179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7179B" w:rsidRDefault="0037179B" w:rsidP="0037179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</w:t>
      </w:r>
      <w:r w:rsidR="00427054">
        <w:rPr>
          <w:rFonts w:cs="Arial"/>
          <w:sz w:val="20"/>
        </w:rPr>
        <w:t>0</w:t>
      </w:r>
      <w:r>
        <w:rPr>
          <w:rFonts w:cs="Arial"/>
          <w:sz w:val="20"/>
        </w:rPr>
        <w:t xml:space="preserve"> de agosto de 2.017.</w:t>
      </w:r>
    </w:p>
    <w:p w:rsidR="0037179B" w:rsidRDefault="0037179B" w:rsidP="0037179B">
      <w:pPr>
        <w:pStyle w:val="Corpodetexto"/>
        <w:ind w:firstLine="1418"/>
        <w:rPr>
          <w:rFonts w:cs="Arial"/>
          <w:sz w:val="20"/>
        </w:rPr>
      </w:pPr>
    </w:p>
    <w:p w:rsidR="0037179B" w:rsidRDefault="0037179B" w:rsidP="0037179B">
      <w:pPr>
        <w:pStyle w:val="Corpodetexto"/>
        <w:ind w:firstLine="1418"/>
        <w:rPr>
          <w:rFonts w:cs="Arial"/>
          <w:sz w:val="20"/>
        </w:rPr>
      </w:pPr>
    </w:p>
    <w:p w:rsidR="0037179B" w:rsidRDefault="0037179B" w:rsidP="0037179B">
      <w:pPr>
        <w:pStyle w:val="Corpodetexto"/>
        <w:ind w:firstLine="1418"/>
        <w:rPr>
          <w:rFonts w:cs="Arial"/>
          <w:sz w:val="20"/>
        </w:rPr>
      </w:pPr>
    </w:p>
    <w:p w:rsidR="0037179B" w:rsidRDefault="0037179B" w:rsidP="0037179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7179B" w:rsidRDefault="0037179B" w:rsidP="0037179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7179B" w:rsidRDefault="0037179B" w:rsidP="0037179B">
      <w:pPr>
        <w:pStyle w:val="Corpodetexto"/>
        <w:ind w:firstLine="1418"/>
        <w:rPr>
          <w:rFonts w:cs="Arial"/>
          <w:sz w:val="20"/>
        </w:rPr>
      </w:pPr>
    </w:p>
    <w:p w:rsidR="0037179B" w:rsidRDefault="0037179B" w:rsidP="0037179B">
      <w:pPr>
        <w:jc w:val="both"/>
      </w:pPr>
    </w:p>
    <w:p w:rsidR="0037179B" w:rsidRDefault="0037179B" w:rsidP="0037179B">
      <w:pPr>
        <w:jc w:val="both"/>
        <w:rPr>
          <w:rFonts w:ascii="Arial" w:hAnsi="Arial" w:cs="Arial"/>
          <w:sz w:val="20"/>
          <w:szCs w:val="20"/>
        </w:rPr>
      </w:pPr>
    </w:p>
    <w:p w:rsidR="0037179B" w:rsidRDefault="0037179B" w:rsidP="0037179B"/>
    <w:p w:rsidR="0037179B" w:rsidRDefault="0037179B" w:rsidP="0037179B"/>
    <w:p w:rsidR="0037179B" w:rsidRDefault="0037179B" w:rsidP="0037179B"/>
    <w:p w:rsidR="00E75DDD" w:rsidRDefault="00E75DDD"/>
    <w:sectPr w:rsidR="00E75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9B"/>
    <w:rsid w:val="003377C8"/>
    <w:rsid w:val="0037179B"/>
    <w:rsid w:val="00427054"/>
    <w:rsid w:val="008339F6"/>
    <w:rsid w:val="0088171C"/>
    <w:rsid w:val="00A14FFE"/>
    <w:rsid w:val="00A735CA"/>
    <w:rsid w:val="00E75DDD"/>
    <w:rsid w:val="00FD1AFF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A2C4C-092F-4461-BE04-2245CC27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7179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717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7179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7179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2017-08-30T19:17:00Z</cp:lastPrinted>
  <dcterms:created xsi:type="dcterms:W3CDTF">2017-08-30T18:34:00Z</dcterms:created>
  <dcterms:modified xsi:type="dcterms:W3CDTF">2017-08-30T19:17:00Z</dcterms:modified>
</cp:coreProperties>
</file>