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E6" w:rsidRDefault="00A559E6" w:rsidP="00A559E6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A559E6" w:rsidRDefault="00A559E6" w:rsidP="00A559E6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A559E6" w:rsidRDefault="00A559E6" w:rsidP="00A559E6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A559E6" w:rsidRDefault="00A559E6" w:rsidP="00A559E6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</w:t>
      </w:r>
      <w:bookmarkStart w:id="0" w:name="_GoBack"/>
      <w:bookmarkEnd w:id="0"/>
      <w:r>
        <w:rPr>
          <w:rFonts w:ascii="Arial" w:hAnsi="Arial" w:cs="Arial"/>
          <w:sz w:val="20"/>
        </w:rPr>
        <w:t>Nº 459</w:t>
      </w:r>
      <w:r>
        <w:rPr>
          <w:rFonts w:ascii="Arial" w:hAnsi="Arial" w:cs="Arial"/>
          <w:sz w:val="20"/>
        </w:rPr>
        <w:t>/17.</w:t>
      </w:r>
    </w:p>
    <w:p w:rsidR="00A559E6" w:rsidRDefault="00A559E6" w:rsidP="00A559E6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A559E6" w:rsidRDefault="00A559E6" w:rsidP="00A559E6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PROCESSO Nº 1897/17.</w:t>
      </w:r>
    </w:p>
    <w:p w:rsidR="00A559E6" w:rsidRDefault="00A559E6" w:rsidP="00A559E6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            PLL               Nº 218/17.</w:t>
      </w:r>
    </w:p>
    <w:p w:rsidR="00A559E6" w:rsidRDefault="00A559E6" w:rsidP="00A559E6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A559E6" w:rsidRDefault="00A559E6" w:rsidP="00A559E6">
      <w:pPr>
        <w:rPr>
          <w:rFonts w:ascii="Arial" w:hAnsi="Arial" w:cs="Arial"/>
          <w:sz w:val="20"/>
          <w:szCs w:val="20"/>
        </w:rPr>
      </w:pPr>
    </w:p>
    <w:p w:rsidR="00A559E6" w:rsidRDefault="00A559E6" w:rsidP="00A559E6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A559E6" w:rsidRDefault="00A559E6" w:rsidP="00A559E6">
      <w:pPr>
        <w:ind w:firstLine="1134"/>
        <w:rPr>
          <w:rFonts w:ascii="Arial" w:hAnsi="Arial" w:cs="Arial"/>
          <w:sz w:val="20"/>
          <w:szCs w:val="20"/>
        </w:rPr>
      </w:pPr>
    </w:p>
    <w:p w:rsidR="00A559E6" w:rsidRDefault="00A559E6" w:rsidP="00A559E6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Lei do Legislativo em epígrafe, que concede o Título de Cidadão Emérito de Porto Alegre ao senhor Carlos Alberto Oliveira Garcia Vereador Professor </w:t>
      </w:r>
      <w:r>
        <w:rPr>
          <w:sz w:val="20"/>
          <w:szCs w:val="20"/>
        </w:rPr>
        <w:t>Garcia.</w:t>
      </w:r>
    </w:p>
    <w:p w:rsidR="00A559E6" w:rsidRDefault="00A559E6" w:rsidP="00A559E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A559E6" w:rsidRDefault="00A559E6" w:rsidP="00A559E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A559E6" w:rsidRDefault="00A559E6" w:rsidP="00A559E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9.659/2004 dispõe sobre a concessão do título de “CIDADÃO EMÉRITO DE PORTO ALEGRE”, a ser concedido mediante lei de iniciativa de qualquer dos poderes.</w:t>
      </w:r>
    </w:p>
    <w:p w:rsidR="00A559E6" w:rsidRDefault="00A559E6" w:rsidP="00A559E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 e estão atendidos os requisitos fixados na legislação que a regula, inexistindo óbice legal à tramitação.</w:t>
      </w:r>
    </w:p>
    <w:p w:rsidR="00A559E6" w:rsidRDefault="00A559E6" w:rsidP="00A559E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A559E6" w:rsidRDefault="00A559E6" w:rsidP="00A559E6">
      <w:pPr>
        <w:pStyle w:val="Corpodetexto"/>
        <w:ind w:firstLine="1134"/>
        <w:rPr>
          <w:sz w:val="20"/>
          <w:szCs w:val="20"/>
        </w:rPr>
      </w:pPr>
    </w:p>
    <w:p w:rsidR="00A559E6" w:rsidRDefault="00A559E6" w:rsidP="00A559E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A559E6" w:rsidRDefault="00A559E6" w:rsidP="00A559E6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17 de julho de 2017.</w:t>
      </w:r>
    </w:p>
    <w:p w:rsidR="00A559E6" w:rsidRDefault="00A559E6" w:rsidP="00A559E6">
      <w:pPr>
        <w:pStyle w:val="Corpodetexto"/>
        <w:ind w:firstLine="1134"/>
        <w:rPr>
          <w:sz w:val="20"/>
          <w:szCs w:val="20"/>
        </w:rPr>
      </w:pPr>
    </w:p>
    <w:p w:rsidR="00A559E6" w:rsidRDefault="00A559E6" w:rsidP="00A559E6">
      <w:pPr>
        <w:pStyle w:val="Corpodetexto"/>
        <w:ind w:firstLine="1134"/>
        <w:rPr>
          <w:sz w:val="20"/>
          <w:szCs w:val="20"/>
        </w:rPr>
      </w:pPr>
    </w:p>
    <w:p w:rsidR="00A559E6" w:rsidRDefault="00A559E6" w:rsidP="00A559E6">
      <w:pPr>
        <w:pStyle w:val="Corpodetexto"/>
        <w:ind w:firstLine="1134"/>
        <w:rPr>
          <w:sz w:val="20"/>
        </w:rPr>
      </w:pPr>
    </w:p>
    <w:p w:rsidR="00A559E6" w:rsidRDefault="00A559E6" w:rsidP="00A559E6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A559E6" w:rsidRDefault="00A559E6" w:rsidP="00A559E6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A559E6" w:rsidRDefault="00A559E6" w:rsidP="00A559E6">
      <w:pPr>
        <w:pStyle w:val="Corpodetexto"/>
        <w:ind w:firstLine="1134"/>
        <w:rPr>
          <w:sz w:val="20"/>
        </w:rPr>
      </w:pPr>
    </w:p>
    <w:p w:rsidR="00A559E6" w:rsidRDefault="00A559E6" w:rsidP="00A559E6">
      <w:pPr>
        <w:ind w:firstLine="1134"/>
        <w:jc w:val="both"/>
      </w:pPr>
    </w:p>
    <w:p w:rsidR="00A559E6" w:rsidRDefault="00A559E6" w:rsidP="00A559E6"/>
    <w:p w:rsidR="00A559E6" w:rsidRDefault="00A559E6" w:rsidP="00A559E6"/>
    <w:p w:rsidR="00F4209E" w:rsidRDefault="00A559E6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E6"/>
    <w:rsid w:val="001C2727"/>
    <w:rsid w:val="002B34DD"/>
    <w:rsid w:val="00753A44"/>
    <w:rsid w:val="00A5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1F75D-00FE-48AA-9D97-ED98CD4C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59E6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559E6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59E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559E6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A559E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559E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559E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A559E6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1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2017-07-17T13:59:00Z</dcterms:created>
  <dcterms:modified xsi:type="dcterms:W3CDTF">2017-07-17T14:00:00Z</dcterms:modified>
</cp:coreProperties>
</file>