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32" w:rsidRDefault="00981A32" w:rsidP="00981A32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/>
          <w:b/>
          <w:sz w:val="20"/>
        </w:rPr>
        <w:t>C</w:t>
      </w:r>
      <w:r>
        <w:rPr>
          <w:rFonts w:ascii="Arial" w:hAnsi="Arial" w:cs="Arial"/>
          <w:b/>
          <w:sz w:val="20"/>
        </w:rPr>
        <w:t>ÂMARA MUNICIPAL DE PORTO ALEGRE</w:t>
      </w:r>
    </w:p>
    <w:p w:rsidR="00981A32" w:rsidRDefault="00981A32" w:rsidP="00981A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981A32" w:rsidRDefault="00981A32" w:rsidP="00981A32">
      <w:pPr>
        <w:rPr>
          <w:rFonts w:ascii="Arial" w:hAnsi="Arial" w:cs="Arial"/>
          <w:b/>
          <w:sz w:val="20"/>
          <w:szCs w:val="20"/>
        </w:rPr>
      </w:pPr>
    </w:p>
    <w:p w:rsidR="00981A32" w:rsidRDefault="00981A32" w:rsidP="00981A32">
      <w:pPr>
        <w:rPr>
          <w:rFonts w:ascii="Arial" w:hAnsi="Arial" w:cs="Arial"/>
          <w:b/>
          <w:sz w:val="20"/>
          <w:szCs w:val="20"/>
        </w:rPr>
      </w:pPr>
    </w:p>
    <w:p w:rsidR="00981A32" w:rsidRDefault="00981A32" w:rsidP="00981A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7</w:t>
      </w:r>
      <w:r w:rsidR="00F27A3E">
        <w:rPr>
          <w:rFonts w:ascii="Arial" w:hAnsi="Arial" w:cs="Arial"/>
          <w:b/>
          <w:sz w:val="20"/>
          <w:szCs w:val="20"/>
        </w:rPr>
        <w:t>81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981A32" w:rsidRDefault="00981A32" w:rsidP="00981A32">
      <w:pPr>
        <w:ind w:left="4536"/>
        <w:rPr>
          <w:rFonts w:ascii="Arial" w:hAnsi="Arial" w:cs="Arial"/>
          <w:b/>
          <w:sz w:val="20"/>
          <w:szCs w:val="20"/>
        </w:rPr>
      </w:pPr>
    </w:p>
    <w:p w:rsidR="00981A32" w:rsidRDefault="00981A32" w:rsidP="00981A32">
      <w:pPr>
        <w:ind w:left="42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</w:t>
      </w:r>
      <w:r w:rsidR="007D1F8F">
        <w:rPr>
          <w:rFonts w:ascii="Arial" w:hAnsi="Arial" w:cs="Arial"/>
          <w:b/>
          <w:sz w:val="20"/>
          <w:szCs w:val="20"/>
        </w:rPr>
        <w:t>676</w:t>
      </w:r>
      <w:r>
        <w:rPr>
          <w:rFonts w:ascii="Arial" w:hAnsi="Arial" w:cs="Arial"/>
          <w:b/>
          <w:sz w:val="20"/>
          <w:szCs w:val="20"/>
        </w:rPr>
        <w:t>/17.</w:t>
      </w:r>
    </w:p>
    <w:p w:rsidR="00981A32" w:rsidRDefault="00981A32" w:rsidP="00981A32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Nº </w:t>
      </w:r>
      <w:r w:rsidR="007D1F8F">
        <w:rPr>
          <w:rFonts w:ascii="Arial" w:hAnsi="Arial" w:cs="Arial"/>
          <w:b/>
          <w:sz w:val="20"/>
          <w:szCs w:val="20"/>
        </w:rPr>
        <w:t>295</w:t>
      </w:r>
      <w:r>
        <w:rPr>
          <w:rFonts w:ascii="Arial" w:hAnsi="Arial" w:cs="Arial"/>
          <w:b/>
          <w:sz w:val="20"/>
          <w:szCs w:val="20"/>
        </w:rPr>
        <w:t>/17.</w:t>
      </w:r>
    </w:p>
    <w:p w:rsidR="00981A32" w:rsidRDefault="00981A32" w:rsidP="00981A32">
      <w:pPr>
        <w:rPr>
          <w:rFonts w:ascii="Arial" w:hAnsi="Arial" w:cs="Arial"/>
          <w:sz w:val="20"/>
          <w:szCs w:val="20"/>
        </w:rPr>
      </w:pPr>
    </w:p>
    <w:p w:rsidR="00981A32" w:rsidRDefault="00981A32" w:rsidP="00981A32">
      <w:pPr>
        <w:rPr>
          <w:rFonts w:ascii="Arial" w:hAnsi="Arial" w:cs="Arial"/>
        </w:rPr>
      </w:pPr>
    </w:p>
    <w:p w:rsidR="00981A32" w:rsidRDefault="00981A32" w:rsidP="00F27A3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É submetido</w:t>
      </w:r>
      <w:r>
        <w:rPr>
          <w:rFonts w:ascii="Arial" w:hAnsi="Arial" w:cs="Arial"/>
          <w:sz w:val="20"/>
          <w:szCs w:val="20"/>
        </w:rPr>
        <w:t xml:space="preserve"> a exame desta Procuradoria, para parecer prévio, o Projeto de Lei Legislativo em epígrafe, que </w:t>
      </w:r>
      <w:r w:rsidR="007D1F8F">
        <w:rPr>
          <w:rFonts w:ascii="Arial" w:hAnsi="Arial" w:cs="Arial"/>
          <w:sz w:val="20"/>
          <w:szCs w:val="20"/>
        </w:rPr>
        <w:t>institui a Política Municipal de Incentivo Às Mídias Alternativas, C</w:t>
      </w:r>
      <w:r>
        <w:rPr>
          <w:rFonts w:ascii="Arial" w:hAnsi="Arial" w:cs="Arial"/>
          <w:sz w:val="20"/>
          <w:szCs w:val="20"/>
        </w:rPr>
        <w:t>omunitárias</w:t>
      </w:r>
      <w:r w:rsidR="007D1F8F">
        <w:rPr>
          <w:rFonts w:ascii="Arial" w:hAnsi="Arial" w:cs="Arial"/>
          <w:sz w:val="20"/>
          <w:szCs w:val="20"/>
        </w:rPr>
        <w:t xml:space="preserve"> e Digitais</w:t>
      </w:r>
      <w:r>
        <w:rPr>
          <w:rFonts w:ascii="Arial" w:hAnsi="Arial" w:cs="Arial"/>
          <w:sz w:val="20"/>
          <w:szCs w:val="20"/>
        </w:rPr>
        <w:t>.</w:t>
      </w:r>
    </w:p>
    <w:p w:rsidR="00793D37" w:rsidRDefault="00793D37" w:rsidP="00793D3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Constituição da República, no artigo 30, inciso I, dispõe competir aos Municípios legislar sobre assuntos de interesse local.</w:t>
      </w:r>
    </w:p>
    <w:p w:rsidR="00793D37" w:rsidRDefault="00793D37" w:rsidP="00793D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par disso, estatui que a Administração Pública fica sujeita aos princípios da impessoalidade e publicidade, dentre outros, e que a publicidade dos atos, programas, obras e serviços dos órgãos públicos deverá caráter educativo, informativo ou de orientação social (art. 37, </w:t>
      </w:r>
      <w:r>
        <w:rPr>
          <w:rFonts w:ascii="Arial" w:hAnsi="Arial" w:cs="Arial"/>
          <w:i/>
          <w:sz w:val="20"/>
          <w:szCs w:val="20"/>
        </w:rPr>
        <w:t>caput,</w:t>
      </w:r>
      <w:r>
        <w:rPr>
          <w:rFonts w:ascii="Arial" w:hAnsi="Arial" w:cs="Arial"/>
          <w:sz w:val="20"/>
          <w:szCs w:val="20"/>
        </w:rPr>
        <w:t xml:space="preserve"> e § 1º). </w:t>
      </w:r>
    </w:p>
    <w:p w:rsidR="00793D37" w:rsidRDefault="00793D37" w:rsidP="00793D3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9646F">
        <w:rPr>
          <w:rFonts w:ascii="Arial" w:hAnsi="Arial" w:cs="Arial"/>
          <w:sz w:val="20"/>
        </w:rPr>
        <w:t xml:space="preserve">A Lei Orgânica determina a competência do Município para prover tudo quanto concerne ao interesse local e para estabelecer suas leis, decretos e atos relativos aos assuntos de interesse </w:t>
      </w:r>
      <w:r w:rsidR="009C5E0D" w:rsidRPr="00C9646F">
        <w:rPr>
          <w:rFonts w:ascii="Arial" w:hAnsi="Arial" w:cs="Arial"/>
          <w:sz w:val="20"/>
        </w:rPr>
        <w:t xml:space="preserve">local, </w:t>
      </w:r>
      <w:r w:rsidR="009C5E0D">
        <w:rPr>
          <w:rFonts w:ascii="Arial" w:hAnsi="Arial" w:cs="Arial"/>
          <w:sz w:val="20"/>
        </w:rPr>
        <w:t>repisa</w:t>
      </w:r>
      <w:r w:rsidRPr="00C9646F">
        <w:rPr>
          <w:rFonts w:ascii="Arial" w:hAnsi="Arial" w:cs="Arial"/>
          <w:sz w:val="20"/>
        </w:rPr>
        <w:t xml:space="preserve"> o preceito constitucional do artigo 37, no que tange à obrigatoriedade de observância do princípio da publicidade, e declara que a transparência pública dos atos constitui compromisso fundamental da administração (artigos 6º, inciso I, 9º, incisos II e III, e 17).</w:t>
      </w:r>
    </w:p>
    <w:p w:rsidR="00793D37" w:rsidRPr="00C9646F" w:rsidRDefault="00793D37" w:rsidP="00793D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  <w:t>A matéria objeto da proposição se insere no âmbito de competência municipal, inexistindo óbice jurídico à tramitação.</w:t>
      </w:r>
    </w:p>
    <w:p w:rsidR="00981A32" w:rsidRDefault="003F2DCB" w:rsidP="00981A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Ressalvo, </w:t>
      </w:r>
      <w:r w:rsidR="006205AA">
        <w:rPr>
          <w:rFonts w:ascii="Arial" w:hAnsi="Arial" w:cs="Arial"/>
          <w:sz w:val="20"/>
          <w:szCs w:val="20"/>
        </w:rPr>
        <w:t>apenas</w:t>
      </w:r>
      <w:r>
        <w:rPr>
          <w:rFonts w:ascii="Arial" w:hAnsi="Arial" w:cs="Arial"/>
          <w:sz w:val="20"/>
          <w:szCs w:val="20"/>
        </w:rPr>
        <w:t xml:space="preserve">, que </w:t>
      </w:r>
      <w:r w:rsidR="00981A3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="00981A32">
        <w:rPr>
          <w:rFonts w:ascii="Arial" w:hAnsi="Arial" w:cs="Arial"/>
          <w:sz w:val="20"/>
          <w:szCs w:val="20"/>
        </w:rPr>
        <w:t xml:space="preserve"> conteúdo</w:t>
      </w:r>
      <w:r>
        <w:rPr>
          <w:rFonts w:ascii="Arial" w:hAnsi="Arial" w:cs="Arial"/>
          <w:sz w:val="20"/>
          <w:szCs w:val="20"/>
        </w:rPr>
        <w:t>s</w:t>
      </w:r>
      <w:r w:rsidR="00981A32">
        <w:rPr>
          <w:rFonts w:ascii="Arial" w:hAnsi="Arial" w:cs="Arial"/>
          <w:sz w:val="20"/>
          <w:szCs w:val="20"/>
        </w:rPr>
        <w:t xml:space="preserve"> normativo</w:t>
      </w:r>
      <w:r>
        <w:rPr>
          <w:rFonts w:ascii="Arial" w:hAnsi="Arial" w:cs="Arial"/>
          <w:sz w:val="20"/>
          <w:szCs w:val="20"/>
        </w:rPr>
        <w:t xml:space="preserve">s do parágrafo único </w:t>
      </w:r>
      <w:r w:rsidR="00981A3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seu </w:t>
      </w:r>
      <w:r w:rsidR="00981A32">
        <w:rPr>
          <w:rFonts w:ascii="Arial" w:hAnsi="Arial" w:cs="Arial"/>
          <w:sz w:val="20"/>
          <w:szCs w:val="20"/>
        </w:rPr>
        <w:t>artigo 1</w:t>
      </w:r>
      <w:r w:rsidR="006205AA">
        <w:rPr>
          <w:rFonts w:ascii="Arial" w:hAnsi="Arial" w:cs="Arial"/>
          <w:sz w:val="20"/>
          <w:szCs w:val="20"/>
        </w:rPr>
        <w:t>º e</w:t>
      </w:r>
      <w:r>
        <w:rPr>
          <w:rFonts w:ascii="Arial" w:hAnsi="Arial" w:cs="Arial"/>
          <w:sz w:val="20"/>
          <w:szCs w:val="20"/>
        </w:rPr>
        <w:t xml:space="preserve"> d</w:t>
      </w:r>
      <w:r w:rsidR="006205A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seu artigo 5º, porque </w:t>
      </w:r>
      <w:r w:rsidR="006205AA">
        <w:rPr>
          <w:rFonts w:ascii="Arial" w:hAnsi="Arial" w:cs="Arial"/>
          <w:sz w:val="20"/>
          <w:szCs w:val="20"/>
        </w:rPr>
        <w:t>implicam interferência na gest</w:t>
      </w:r>
      <w:r>
        <w:rPr>
          <w:rFonts w:ascii="Arial" w:hAnsi="Arial" w:cs="Arial"/>
          <w:sz w:val="20"/>
          <w:szCs w:val="20"/>
        </w:rPr>
        <w:t xml:space="preserve">ão dos Poderes Municipais, vênia concedida, incidem em violação aos </w:t>
      </w:r>
      <w:r w:rsidR="00981A32">
        <w:rPr>
          <w:rFonts w:ascii="Arial" w:hAnsi="Arial" w:cs="Arial"/>
          <w:sz w:val="20"/>
          <w:szCs w:val="20"/>
        </w:rPr>
        <w:t xml:space="preserve">os preceitos </w:t>
      </w:r>
      <w:r w:rsidR="006205AA">
        <w:rPr>
          <w:rFonts w:ascii="Arial" w:hAnsi="Arial" w:cs="Arial"/>
          <w:sz w:val="20"/>
          <w:szCs w:val="20"/>
        </w:rPr>
        <w:t>do artigo</w:t>
      </w:r>
      <w:r w:rsidR="00981A32">
        <w:rPr>
          <w:rFonts w:ascii="Arial" w:hAnsi="Arial" w:cs="Arial"/>
          <w:sz w:val="20"/>
          <w:szCs w:val="20"/>
        </w:rPr>
        <w:t xml:space="preserve"> 94, incisos IV e XII, da Lei Orgânica, </w:t>
      </w:r>
      <w:r>
        <w:rPr>
          <w:rFonts w:ascii="Arial" w:hAnsi="Arial" w:cs="Arial"/>
          <w:sz w:val="20"/>
          <w:szCs w:val="20"/>
        </w:rPr>
        <w:t>e</w:t>
      </w:r>
      <w:r w:rsidR="006205AA">
        <w:rPr>
          <w:rFonts w:ascii="Arial" w:hAnsi="Arial" w:cs="Arial"/>
          <w:sz w:val="20"/>
          <w:szCs w:val="20"/>
        </w:rPr>
        <w:t xml:space="preserve"> 15, inciso I, letra “a”, itens 1 e 2,</w:t>
      </w:r>
      <w:r>
        <w:rPr>
          <w:rFonts w:ascii="Arial" w:hAnsi="Arial" w:cs="Arial"/>
          <w:sz w:val="20"/>
          <w:szCs w:val="20"/>
        </w:rPr>
        <w:t xml:space="preserve"> </w:t>
      </w:r>
      <w:r w:rsidR="006205AA">
        <w:rPr>
          <w:rFonts w:ascii="Arial" w:hAnsi="Arial" w:cs="Arial"/>
          <w:sz w:val="20"/>
          <w:szCs w:val="20"/>
        </w:rPr>
        <w:t>do Regimento</w:t>
      </w:r>
      <w:r w:rsidR="00981A32">
        <w:rPr>
          <w:rFonts w:ascii="Arial" w:hAnsi="Arial" w:cs="Arial"/>
          <w:sz w:val="20"/>
          <w:szCs w:val="20"/>
        </w:rPr>
        <w:t>.</w:t>
      </w:r>
    </w:p>
    <w:p w:rsidR="00981A32" w:rsidRDefault="00981A32" w:rsidP="00981A3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É o parecer,</w:t>
      </w:r>
      <w:r>
        <w:rPr>
          <w:rFonts w:ascii="Arial" w:hAnsi="Arial"/>
          <w:i/>
          <w:sz w:val="20"/>
          <w:szCs w:val="20"/>
        </w:rPr>
        <w:t xml:space="preserve"> sub censura</w:t>
      </w:r>
      <w:r>
        <w:rPr>
          <w:rFonts w:ascii="Arial" w:hAnsi="Arial"/>
          <w:sz w:val="20"/>
          <w:szCs w:val="20"/>
        </w:rPr>
        <w:t>.</w:t>
      </w:r>
    </w:p>
    <w:p w:rsidR="00981A32" w:rsidRDefault="00981A32" w:rsidP="00981A32">
      <w:pPr>
        <w:pStyle w:val="Corpodetexto"/>
        <w:ind w:firstLine="1418"/>
      </w:pPr>
    </w:p>
    <w:p w:rsidR="00981A32" w:rsidRDefault="00981A32" w:rsidP="00981A3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981A32" w:rsidRDefault="00981A32" w:rsidP="00981A32">
      <w:pPr>
        <w:pStyle w:val="Corpodetexto"/>
        <w:ind w:firstLine="708"/>
        <w:rPr>
          <w:i w:val="0"/>
        </w:rPr>
      </w:pPr>
      <w:r>
        <w:rPr>
          <w:i w:val="0"/>
        </w:rPr>
        <w:t>Em 2</w:t>
      </w:r>
      <w:r w:rsidR="006205AA">
        <w:rPr>
          <w:i w:val="0"/>
        </w:rPr>
        <w:t>9</w:t>
      </w:r>
      <w:r>
        <w:rPr>
          <w:i w:val="0"/>
        </w:rPr>
        <w:t xml:space="preserve"> de junho de 2.01</w:t>
      </w:r>
      <w:r w:rsidR="00793D37">
        <w:rPr>
          <w:i w:val="0"/>
        </w:rPr>
        <w:t>7</w:t>
      </w:r>
      <w:r>
        <w:rPr>
          <w:i w:val="0"/>
        </w:rPr>
        <w:t>.</w:t>
      </w:r>
    </w:p>
    <w:p w:rsidR="00981A32" w:rsidRDefault="00981A32" w:rsidP="00981A32">
      <w:pPr>
        <w:rPr>
          <w:rFonts w:ascii="Arial" w:hAnsi="Arial" w:cs="Arial"/>
          <w:sz w:val="18"/>
          <w:szCs w:val="18"/>
        </w:rPr>
      </w:pPr>
    </w:p>
    <w:p w:rsidR="00981A32" w:rsidRDefault="00981A32" w:rsidP="00981A32">
      <w:pPr>
        <w:rPr>
          <w:rFonts w:ascii="Arial" w:hAnsi="Arial" w:cs="Arial"/>
          <w:sz w:val="18"/>
          <w:szCs w:val="18"/>
        </w:rPr>
      </w:pPr>
    </w:p>
    <w:p w:rsidR="00981A32" w:rsidRDefault="00981A32" w:rsidP="00981A32">
      <w:pPr>
        <w:rPr>
          <w:rFonts w:ascii="Arial" w:hAnsi="Arial" w:cs="Arial"/>
          <w:sz w:val="18"/>
          <w:szCs w:val="18"/>
        </w:rPr>
      </w:pPr>
    </w:p>
    <w:p w:rsidR="00981A32" w:rsidRDefault="00981A32" w:rsidP="00981A32">
      <w:pPr>
        <w:rPr>
          <w:rFonts w:ascii="Arial" w:hAnsi="Arial" w:cs="Arial"/>
          <w:sz w:val="18"/>
          <w:szCs w:val="18"/>
        </w:rPr>
      </w:pPr>
    </w:p>
    <w:p w:rsidR="00981A32" w:rsidRDefault="00981A32" w:rsidP="00981A32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981A32" w:rsidRDefault="00981A32" w:rsidP="00981A32">
      <w:pPr>
        <w:ind w:left="708"/>
      </w:pPr>
      <w:r>
        <w:rPr>
          <w:rFonts w:ascii="Arial" w:hAnsi="Arial" w:cs="Arial"/>
          <w:sz w:val="16"/>
          <w:szCs w:val="16"/>
        </w:rPr>
        <w:t>Procurador-Geral-OAB/RS 18.594</w:t>
      </w:r>
    </w:p>
    <w:p w:rsidR="00981A32" w:rsidRDefault="00981A32" w:rsidP="00981A32">
      <w:pPr>
        <w:rPr>
          <w:rFonts w:ascii="Arial" w:hAnsi="Arial" w:cs="Arial"/>
          <w:sz w:val="20"/>
          <w:szCs w:val="20"/>
        </w:rPr>
      </w:pPr>
    </w:p>
    <w:p w:rsidR="00981A32" w:rsidRDefault="00981A32" w:rsidP="00981A32">
      <w:pPr>
        <w:rPr>
          <w:rFonts w:ascii="Arial" w:hAnsi="Arial" w:cs="Arial"/>
          <w:sz w:val="20"/>
          <w:szCs w:val="20"/>
        </w:rPr>
      </w:pPr>
    </w:p>
    <w:p w:rsidR="001C7F1C" w:rsidRDefault="001C7F1C"/>
    <w:sectPr w:rsidR="001C7F1C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32"/>
    <w:rsid w:val="00134B5B"/>
    <w:rsid w:val="001C7F1C"/>
    <w:rsid w:val="003F2DCB"/>
    <w:rsid w:val="005A31E7"/>
    <w:rsid w:val="006205AA"/>
    <w:rsid w:val="006438AB"/>
    <w:rsid w:val="00793D37"/>
    <w:rsid w:val="007D1F8F"/>
    <w:rsid w:val="00981A32"/>
    <w:rsid w:val="009C5E0D"/>
    <w:rsid w:val="00A560C7"/>
    <w:rsid w:val="00AD37E5"/>
    <w:rsid w:val="00F06EF0"/>
    <w:rsid w:val="00F2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2F39-52FE-4F18-862F-38E4A9B5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981A32"/>
    <w:rPr>
      <w:rFonts w:ascii="Arial" w:hAnsi="Arial"/>
      <w:i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1A32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1A32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1A32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981A3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81A3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cp:lastPrinted>2017-11-29T12:43:00Z</cp:lastPrinted>
  <dcterms:created xsi:type="dcterms:W3CDTF">2017-11-27T15:53:00Z</dcterms:created>
  <dcterms:modified xsi:type="dcterms:W3CDTF">2017-11-29T15:15:00Z</dcterms:modified>
</cp:coreProperties>
</file>