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D5" w:rsidRDefault="00F92DD5" w:rsidP="00F92DD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F92DD5" w:rsidRDefault="00F92DD5" w:rsidP="00F92DD5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F92DD5" w:rsidRDefault="00F92DD5" w:rsidP="00F92DD5">
      <w:pPr>
        <w:ind w:left="4536"/>
        <w:rPr>
          <w:rFonts w:ascii="Arial" w:hAnsi="Arial" w:cs="Arial"/>
          <w:b/>
        </w:rPr>
      </w:pPr>
    </w:p>
    <w:p w:rsidR="00F92DD5" w:rsidRDefault="00F92DD5" w:rsidP="00F92DD5">
      <w:pPr>
        <w:pStyle w:val="Ttulo1"/>
        <w:rPr>
          <w:rFonts w:cs="Arial"/>
          <w:b/>
          <w:sz w:val="20"/>
        </w:rPr>
      </w:pPr>
      <w:r>
        <w:rPr>
          <w:rFonts w:cs="Arial"/>
          <w:b/>
          <w:sz w:val="20"/>
        </w:rPr>
        <w:t>PARECER Nº</w:t>
      </w:r>
      <w:r w:rsidR="00A95463">
        <w:rPr>
          <w:rFonts w:cs="Arial"/>
          <w:b/>
          <w:sz w:val="20"/>
        </w:rPr>
        <w:t xml:space="preserve"> 799</w:t>
      </w:r>
      <w:r>
        <w:rPr>
          <w:rFonts w:cs="Arial"/>
          <w:b/>
          <w:sz w:val="20"/>
        </w:rPr>
        <w:t>/17</w:t>
      </w:r>
    </w:p>
    <w:p w:rsidR="00F92DD5" w:rsidRDefault="00F92DD5" w:rsidP="00F92DD5">
      <w:pPr>
        <w:ind w:left="4536"/>
        <w:rPr>
          <w:rFonts w:ascii="Arial" w:hAnsi="Arial" w:cs="Arial"/>
          <w:b/>
          <w:sz w:val="20"/>
          <w:szCs w:val="20"/>
        </w:rPr>
      </w:pPr>
    </w:p>
    <w:p w:rsidR="00F92DD5" w:rsidRDefault="00F92DD5" w:rsidP="00F92DD5">
      <w:pPr>
        <w:ind w:left="5244" w:firstLine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2686/17.</w:t>
      </w:r>
    </w:p>
    <w:p w:rsidR="00F92DD5" w:rsidRDefault="00F92DD5" w:rsidP="00F92DD5">
      <w:pPr>
        <w:ind w:left="5244" w:firstLine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 Nº 56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F92DD5" w:rsidRDefault="00F92DD5" w:rsidP="00091E3E">
      <w:pPr>
        <w:pStyle w:val="Cabealho"/>
        <w:jc w:val="center"/>
        <w:rPr>
          <w:rFonts w:ascii="Arial" w:hAnsi="Arial" w:cs="Arial"/>
          <w:b/>
          <w:szCs w:val="24"/>
        </w:rPr>
      </w:pPr>
    </w:p>
    <w:p w:rsidR="00F92DD5" w:rsidRDefault="00F92DD5" w:rsidP="00091E3E">
      <w:pPr>
        <w:rPr>
          <w:rFonts w:ascii="Arial" w:hAnsi="Arial" w:cs="Arial"/>
          <w:b/>
          <w:sz w:val="20"/>
          <w:szCs w:val="20"/>
        </w:rPr>
      </w:pPr>
    </w:p>
    <w:p w:rsidR="00F92DD5" w:rsidRDefault="00F92DD5" w:rsidP="00091E3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obriga a tradução para a Língua Brasileira de Sinais – LIBRAS de todas as transmissões realizadas pela TV Câmara da Câmara Municipal de Porto Alegre.</w:t>
      </w:r>
    </w:p>
    <w:p w:rsidR="00F92DD5" w:rsidRDefault="00F92DD5" w:rsidP="00091E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91E3E">
        <w:rPr>
          <w:rFonts w:ascii="Arial" w:hAnsi="Arial" w:cs="Arial"/>
          <w:sz w:val="20"/>
          <w:szCs w:val="20"/>
        </w:rPr>
        <w:t>A C</w:t>
      </w:r>
      <w:r>
        <w:rPr>
          <w:rFonts w:ascii="Arial" w:hAnsi="Arial" w:cs="Arial"/>
          <w:sz w:val="20"/>
          <w:szCs w:val="20"/>
        </w:rPr>
        <w:t>onstituição da República declara que compete aos Municípios legislar sobre assuntos de interesse local e, de forma comum com União e o Estado, cuidar da proteção e garantia das pessoas portadoras de deficiência (art. 30, inciso I, e 211).</w:t>
      </w:r>
    </w:p>
    <w:p w:rsidR="00091E3E" w:rsidRPr="00091E3E" w:rsidRDefault="00F92DD5" w:rsidP="00091E3E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color w:val="000000"/>
          <w:sz w:val="16"/>
          <w:szCs w:val="16"/>
        </w:rPr>
        <w:t xml:space="preserve"> </w:t>
      </w:r>
      <w:r w:rsidR="00091E3E" w:rsidRPr="00091E3E">
        <w:rPr>
          <w:rFonts w:cs="Arial"/>
          <w:bCs/>
          <w:sz w:val="20"/>
        </w:rPr>
        <w:t xml:space="preserve">A </w:t>
      </w:r>
      <w:hyperlink r:id="rId4" w:history="1">
        <w:r w:rsidR="00091E3E" w:rsidRPr="00091E3E">
          <w:rPr>
            <w:rStyle w:val="Hyperlink"/>
            <w:rFonts w:cs="Arial"/>
            <w:bCs/>
            <w:color w:val="auto"/>
            <w:sz w:val="20"/>
            <w:u w:val="none"/>
          </w:rPr>
          <w:t>Lei nº 13.146/15</w:t>
        </w:r>
      </w:hyperlink>
      <w:r w:rsidR="00091E3E" w:rsidRPr="00091E3E">
        <w:rPr>
          <w:rFonts w:cs="Arial"/>
          <w:bCs/>
          <w:sz w:val="20"/>
        </w:rPr>
        <w:t xml:space="preserve">, que </w:t>
      </w:r>
      <w:r w:rsidR="00091E3E" w:rsidRPr="00091E3E">
        <w:rPr>
          <w:rFonts w:cs="Arial"/>
          <w:sz w:val="20"/>
        </w:rPr>
        <w:t xml:space="preserve">Institui a Lei Brasileira de Inclusão da Pessoa com Deficiência, declara que </w:t>
      </w:r>
      <w:proofErr w:type="gramStart"/>
      <w:r w:rsidR="00091E3E" w:rsidRPr="00091E3E">
        <w:rPr>
          <w:rFonts w:cs="Arial"/>
          <w:sz w:val="20"/>
        </w:rPr>
        <w:t>é  dever</w:t>
      </w:r>
      <w:proofErr w:type="gramEnd"/>
      <w:r w:rsidR="00091E3E" w:rsidRPr="00091E3E">
        <w:rPr>
          <w:rFonts w:cs="Arial"/>
          <w:sz w:val="20"/>
        </w:rPr>
        <w:t xml:space="preserve"> do Estado assegurar à pessoa com deficiência, com prioridade, a efetivação dos direitos referentes  à acessibilidade,  à informação, à comunicação, aos avanços científicos e tecnológicos, dentre outros.</w:t>
      </w:r>
    </w:p>
    <w:p w:rsidR="00F92DD5" w:rsidRDefault="00F92DD5" w:rsidP="00091E3E">
      <w:pPr>
        <w:pStyle w:val="Corpodetexto2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 Lei Orgânica do Município de Porto Alegre determina a competência do Município para prover tudo que concerne ao interesse local, visando a promoção do bem-estar de seus habitantes (art. 9º, inciso II).</w:t>
      </w:r>
    </w:p>
    <w:p w:rsidR="00F92DD5" w:rsidRDefault="00F92DD5" w:rsidP="00091E3E">
      <w:pPr>
        <w:pStyle w:val="Corpodetexto"/>
        <w:rPr>
          <w:rFonts w:cs="Arial"/>
          <w:sz w:val="20"/>
        </w:rPr>
      </w:pPr>
      <w:r>
        <w:rPr>
          <w:sz w:val="20"/>
        </w:rPr>
        <w:tab/>
      </w:r>
      <w:r>
        <w:rPr>
          <w:rFonts w:cs="Arial"/>
          <w:sz w:val="20"/>
        </w:rPr>
        <w:t>Consoante se infere do exposto, há previsão legal para atuação do legislador municipal no âmbito da matéria objeto do projeto de lei.</w:t>
      </w:r>
    </w:p>
    <w:p w:rsidR="00F92DD5" w:rsidRDefault="00F92DD5" w:rsidP="00F92D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Contudo, a mesma tem conteúdo normativo destinado a regular matéria de competência privativa da Mesa Diretora, incidindo, vênia concedida, em violação ao disposto no  Regimento, artigo 15, inciso I, letra “a”. </w:t>
      </w:r>
    </w:p>
    <w:p w:rsidR="00F92DD5" w:rsidRDefault="00F92DD5" w:rsidP="00F92DD5">
      <w:pPr>
        <w:pStyle w:val="Recuodecorpodetexto2"/>
        <w:ind w:firstLine="708"/>
        <w:rPr>
          <w:rFonts w:cs="Arial"/>
          <w:sz w:val="20"/>
        </w:rPr>
      </w:pPr>
      <w:r>
        <w:rPr>
          <w:sz w:val="20"/>
        </w:rPr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F92DD5" w:rsidRDefault="00F92DD5" w:rsidP="00F92DD5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92DD5" w:rsidRDefault="00F92DD5" w:rsidP="00F92DD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F92DD5" w:rsidRDefault="00495754" w:rsidP="00F92D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04</w:t>
      </w:r>
      <w:r w:rsidR="00F92DD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 w:rsidR="00F92DD5">
        <w:rPr>
          <w:rFonts w:ascii="Arial" w:hAnsi="Arial" w:cs="Arial"/>
          <w:sz w:val="20"/>
          <w:szCs w:val="20"/>
        </w:rPr>
        <w:t xml:space="preserve"> de 2017.</w:t>
      </w:r>
    </w:p>
    <w:p w:rsidR="00F92DD5" w:rsidRDefault="00F92DD5" w:rsidP="00F92DD5">
      <w:pPr>
        <w:rPr>
          <w:rFonts w:ascii="Arial" w:hAnsi="Arial" w:cs="Arial"/>
          <w:sz w:val="20"/>
          <w:szCs w:val="20"/>
        </w:rPr>
      </w:pPr>
    </w:p>
    <w:p w:rsidR="00F92DD5" w:rsidRDefault="00F92DD5" w:rsidP="00F92DD5">
      <w:pPr>
        <w:rPr>
          <w:rFonts w:ascii="Arial" w:hAnsi="Arial" w:cs="Arial"/>
          <w:sz w:val="20"/>
          <w:szCs w:val="20"/>
        </w:rPr>
      </w:pPr>
    </w:p>
    <w:p w:rsidR="00F92DD5" w:rsidRDefault="00F92DD5" w:rsidP="00F92DD5">
      <w:pPr>
        <w:rPr>
          <w:rFonts w:ascii="Arial" w:hAnsi="Arial" w:cs="Arial"/>
        </w:rPr>
      </w:pPr>
    </w:p>
    <w:p w:rsidR="00F92DD5" w:rsidRDefault="00F92DD5" w:rsidP="00F92DD5">
      <w:pPr>
        <w:rPr>
          <w:rFonts w:ascii="Arial" w:hAnsi="Arial" w:cs="Arial"/>
        </w:rPr>
      </w:pPr>
    </w:p>
    <w:p w:rsidR="00F92DD5" w:rsidRDefault="00F92DD5" w:rsidP="00F92D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F92DD5" w:rsidRDefault="00F92DD5" w:rsidP="00F92DD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 –OAB/RS 18.594</w:t>
      </w:r>
    </w:p>
    <w:p w:rsidR="00F92DD5" w:rsidRDefault="00F92DD5" w:rsidP="00F92DD5">
      <w:pPr>
        <w:jc w:val="both"/>
        <w:rPr>
          <w:rFonts w:ascii="Arial" w:hAnsi="Arial" w:cs="Arial"/>
        </w:rPr>
      </w:pPr>
    </w:p>
    <w:p w:rsidR="00F92DD5" w:rsidRDefault="00F92DD5" w:rsidP="00F92D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2DD5" w:rsidRDefault="00F92DD5" w:rsidP="00F92DD5">
      <w:pPr>
        <w:rPr>
          <w:rFonts w:ascii="Arial" w:hAnsi="Arial" w:cs="Arial"/>
          <w:sz w:val="20"/>
          <w:szCs w:val="20"/>
        </w:rPr>
      </w:pPr>
    </w:p>
    <w:p w:rsidR="00083805" w:rsidRDefault="009D3675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D5"/>
    <w:rsid w:val="00091E3E"/>
    <w:rsid w:val="00134B5B"/>
    <w:rsid w:val="00495754"/>
    <w:rsid w:val="005A31E7"/>
    <w:rsid w:val="006438AB"/>
    <w:rsid w:val="009D3675"/>
    <w:rsid w:val="00A95463"/>
    <w:rsid w:val="00AD37E5"/>
    <w:rsid w:val="00F06EF0"/>
    <w:rsid w:val="00F3601F"/>
    <w:rsid w:val="00F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E8D85-9CE8-4D81-B4A7-929F4EF3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2DD5"/>
    <w:pPr>
      <w:keepNext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2DD5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92DD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F92DD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92DD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92DD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92DD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92D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92D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92DD5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92DD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92DD5"/>
  </w:style>
  <w:style w:type="character" w:styleId="Hyperlink">
    <w:name w:val="Hyperlink"/>
    <w:basedOn w:val="Fontepargpadro"/>
    <w:uiPriority w:val="99"/>
    <w:semiHidden/>
    <w:unhideWhenUsed/>
    <w:rsid w:val="00F92DD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92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lei%2013.146-2015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2017-12-04T12:39:00Z</dcterms:created>
  <dcterms:modified xsi:type="dcterms:W3CDTF">2017-12-04T18:05:00Z</dcterms:modified>
</cp:coreProperties>
</file>