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D4C5B" w:rsidRDefault="007D4C5B" w:rsidP="007D4C5B">
      <w:pPr>
        <w:ind w:firstLine="1418"/>
        <w:jc w:val="both"/>
        <w:rPr>
          <w:rFonts w:eastAsia="Calibri"/>
          <w:lang w:eastAsia="en-US"/>
        </w:rPr>
      </w:pPr>
      <w:r w:rsidRPr="007D4C5B">
        <w:rPr>
          <w:rFonts w:eastAsia="Calibri"/>
          <w:lang w:eastAsia="en-US"/>
        </w:rPr>
        <w:t>O Brasil, o Rio Gran</w:t>
      </w:r>
      <w:bookmarkStart w:id="0" w:name="_GoBack"/>
      <w:bookmarkEnd w:id="0"/>
      <w:r w:rsidRPr="007D4C5B">
        <w:rPr>
          <w:rFonts w:eastAsia="Calibri"/>
          <w:lang w:eastAsia="en-US"/>
        </w:rPr>
        <w:t xml:space="preserve">de do Sul e a </w:t>
      </w:r>
      <w:r w:rsidR="00DF32A6">
        <w:rPr>
          <w:rFonts w:eastAsia="Calibri"/>
          <w:lang w:eastAsia="en-US"/>
        </w:rPr>
        <w:t>c</w:t>
      </w:r>
      <w:r w:rsidRPr="007D4C5B">
        <w:rPr>
          <w:rFonts w:eastAsia="Calibri"/>
          <w:lang w:eastAsia="en-US"/>
        </w:rPr>
        <w:t xml:space="preserve">idade de Porto Alegre ainda convivem com a pesada herança histórica que representam os séculos de </w:t>
      </w:r>
      <w:r w:rsidR="0091731F">
        <w:rPr>
          <w:rFonts w:eastAsia="Calibri"/>
          <w:lang w:eastAsia="en-US"/>
        </w:rPr>
        <w:t>escravidão</w:t>
      </w:r>
      <w:r w:rsidR="0091731F" w:rsidRPr="007D4C5B">
        <w:rPr>
          <w:rFonts w:eastAsia="Calibri"/>
          <w:lang w:eastAsia="en-US"/>
        </w:rPr>
        <w:t xml:space="preserve"> </w:t>
      </w:r>
      <w:r w:rsidRPr="007D4C5B">
        <w:rPr>
          <w:rFonts w:eastAsia="Calibri"/>
          <w:lang w:eastAsia="en-US"/>
        </w:rPr>
        <w:t xml:space="preserve">do povo negro. </w:t>
      </w:r>
      <w:r w:rsidR="0091731F">
        <w:rPr>
          <w:rFonts w:eastAsia="Calibri"/>
          <w:lang w:eastAsia="en-US"/>
        </w:rPr>
        <w:t>Atualmente</w:t>
      </w:r>
      <w:r w:rsidRPr="007D4C5B">
        <w:rPr>
          <w:rFonts w:eastAsia="Calibri"/>
          <w:lang w:eastAsia="en-US"/>
        </w:rPr>
        <w:t xml:space="preserve">, </w:t>
      </w:r>
      <w:r w:rsidR="0091731F">
        <w:rPr>
          <w:rFonts w:eastAsia="Calibri"/>
          <w:lang w:eastAsia="en-US"/>
        </w:rPr>
        <w:t xml:space="preserve">ainda </w:t>
      </w:r>
      <w:r w:rsidRPr="007D4C5B">
        <w:rPr>
          <w:rFonts w:eastAsia="Calibri"/>
          <w:lang w:eastAsia="en-US"/>
        </w:rPr>
        <w:t>persiste</w:t>
      </w:r>
      <w:r w:rsidR="0091731F">
        <w:rPr>
          <w:rFonts w:eastAsia="Calibri"/>
          <w:lang w:eastAsia="en-US"/>
        </w:rPr>
        <w:t xml:space="preserve"> uma</w:t>
      </w:r>
      <w:r w:rsidRPr="007D4C5B">
        <w:rPr>
          <w:rFonts w:eastAsia="Calibri"/>
          <w:lang w:eastAsia="en-US"/>
        </w:rPr>
        <w:t xml:space="preserve"> enorme desigualdade soci</w:t>
      </w:r>
      <w:r w:rsidR="0091731F">
        <w:rPr>
          <w:rFonts w:eastAsia="Calibri"/>
          <w:lang w:eastAsia="en-US"/>
        </w:rPr>
        <w:t xml:space="preserve">al e </w:t>
      </w:r>
      <w:r w:rsidRPr="007D4C5B">
        <w:rPr>
          <w:rFonts w:eastAsia="Calibri"/>
          <w:lang w:eastAsia="en-US"/>
        </w:rPr>
        <w:t xml:space="preserve">racial em nosso país. Dados do </w:t>
      </w:r>
      <w:r w:rsidR="0091731F" w:rsidRPr="00343C42">
        <w:rPr>
          <w:color w:val="000000"/>
        </w:rPr>
        <w:t>Instituto Brasileiro de Geografia e Estatística</w:t>
      </w:r>
      <w:r w:rsidR="0091731F" w:rsidRPr="007D4C5B">
        <w:rPr>
          <w:rFonts w:eastAsia="Calibri"/>
          <w:lang w:eastAsia="en-US"/>
        </w:rPr>
        <w:t xml:space="preserve"> </w:t>
      </w:r>
      <w:r w:rsidR="0091731F">
        <w:rPr>
          <w:rFonts w:eastAsia="Calibri"/>
          <w:lang w:eastAsia="en-US"/>
        </w:rPr>
        <w:t>(</w:t>
      </w:r>
      <w:r w:rsidRPr="007D4C5B">
        <w:rPr>
          <w:rFonts w:eastAsia="Calibri"/>
          <w:lang w:eastAsia="en-US"/>
        </w:rPr>
        <w:t>IBGE</w:t>
      </w:r>
      <w:r w:rsidR="0091731F">
        <w:rPr>
          <w:rFonts w:eastAsia="Calibri"/>
          <w:lang w:eastAsia="en-US"/>
        </w:rPr>
        <w:t>),</w:t>
      </w:r>
      <w:r w:rsidRPr="007D4C5B">
        <w:rPr>
          <w:rFonts w:eastAsia="Calibri"/>
          <w:lang w:eastAsia="en-US"/>
        </w:rPr>
        <w:t xml:space="preserve"> de 2014</w:t>
      </w:r>
      <w:r w:rsidR="0091731F">
        <w:rPr>
          <w:rFonts w:eastAsia="Calibri"/>
          <w:lang w:eastAsia="en-US"/>
        </w:rPr>
        <w:t>,</w:t>
      </w:r>
      <w:r w:rsidRPr="007D4C5B">
        <w:rPr>
          <w:rFonts w:eastAsia="Calibri"/>
          <w:lang w:eastAsia="en-US"/>
        </w:rPr>
        <w:t xml:space="preserve"> indicam que</w:t>
      </w:r>
      <w:r w:rsidR="0091731F">
        <w:rPr>
          <w:rFonts w:eastAsia="Calibri"/>
          <w:lang w:eastAsia="en-US"/>
        </w:rPr>
        <w:t xml:space="preserve"> as</w:t>
      </w:r>
      <w:r w:rsidRPr="007D4C5B">
        <w:rPr>
          <w:rFonts w:eastAsia="Calibri"/>
          <w:lang w:eastAsia="en-US"/>
        </w:rPr>
        <w:t xml:space="preserve"> mulheres negras têm renda </w:t>
      </w:r>
      <w:r w:rsidR="004B2B76">
        <w:rPr>
          <w:rFonts w:eastAsia="Calibri"/>
          <w:lang w:eastAsia="en-US"/>
        </w:rPr>
        <w:t>quarenta por cento</w:t>
      </w:r>
      <w:r w:rsidRPr="007D4C5B">
        <w:rPr>
          <w:rFonts w:eastAsia="Calibri"/>
          <w:lang w:eastAsia="en-US"/>
        </w:rPr>
        <w:t xml:space="preserve"> menor </w:t>
      </w:r>
      <w:r w:rsidR="004B2B76">
        <w:rPr>
          <w:rFonts w:eastAsia="Calibri"/>
          <w:lang w:eastAsia="en-US"/>
        </w:rPr>
        <w:t>comparada a dos</w:t>
      </w:r>
      <w:r w:rsidR="004B2B76" w:rsidRPr="007D4C5B">
        <w:rPr>
          <w:rFonts w:eastAsia="Calibri"/>
          <w:lang w:eastAsia="en-US"/>
        </w:rPr>
        <w:t xml:space="preserve"> </w:t>
      </w:r>
      <w:r w:rsidRPr="007D4C5B">
        <w:rPr>
          <w:rFonts w:eastAsia="Calibri"/>
          <w:lang w:eastAsia="en-US"/>
        </w:rPr>
        <w:t xml:space="preserve">homens brancos, enquanto dados de 2015 demonstram que os negros, embora sejam a maioria da população (54%), são a minoria entre os que têm maior renda, correspondendo a apenas </w:t>
      </w:r>
      <w:r w:rsidR="004B2B76">
        <w:rPr>
          <w:rFonts w:eastAsia="Calibri"/>
          <w:lang w:eastAsia="en-US"/>
        </w:rPr>
        <w:t>dezessete por cento</w:t>
      </w:r>
      <w:r w:rsidRPr="007D4C5B">
        <w:rPr>
          <w:rFonts w:eastAsia="Calibri"/>
          <w:lang w:eastAsia="en-US"/>
        </w:rPr>
        <w:t xml:space="preserve"> desse grupo.</w:t>
      </w:r>
    </w:p>
    <w:p w:rsidR="00DE5A47" w:rsidRPr="007D4C5B" w:rsidRDefault="00DE5A47" w:rsidP="007D4C5B">
      <w:pPr>
        <w:ind w:firstLine="1418"/>
        <w:jc w:val="both"/>
        <w:rPr>
          <w:rFonts w:eastAsia="Calibri"/>
          <w:lang w:eastAsia="en-US"/>
        </w:rPr>
      </w:pPr>
    </w:p>
    <w:p w:rsidR="007D4C5B" w:rsidRDefault="007D4C5B" w:rsidP="007D4C5B">
      <w:pPr>
        <w:ind w:firstLine="1418"/>
        <w:jc w:val="both"/>
        <w:rPr>
          <w:rFonts w:eastAsia="Calibri"/>
          <w:lang w:eastAsia="en-US"/>
        </w:rPr>
      </w:pPr>
      <w:r w:rsidRPr="007D4C5B">
        <w:rPr>
          <w:rFonts w:eastAsia="Calibri"/>
          <w:lang w:eastAsia="en-US"/>
        </w:rPr>
        <w:t>A população negra é a maior vítima d</w:t>
      </w:r>
      <w:r w:rsidR="004D47EA">
        <w:rPr>
          <w:rFonts w:eastAsia="Calibri"/>
          <w:lang w:eastAsia="en-US"/>
        </w:rPr>
        <w:t>e</w:t>
      </w:r>
      <w:r w:rsidRPr="007D4C5B">
        <w:rPr>
          <w:rFonts w:eastAsia="Calibri"/>
          <w:lang w:eastAsia="en-US"/>
        </w:rPr>
        <w:t xml:space="preserve"> violência no país. Dados de pesquisa do Instituto de Pesquisa Econômica Aplicada (IPEA) mostram que, em 2015, a taxa de homicídios da população negra foi 2,5 vezes maior que a de não negros.</w:t>
      </w:r>
      <w:r w:rsidR="004D7367">
        <w:rPr>
          <w:rFonts w:eastAsia="Calibri"/>
          <w:lang w:eastAsia="en-US"/>
        </w:rPr>
        <w:t xml:space="preserve"> E</w:t>
      </w:r>
      <w:r w:rsidRPr="007D4C5B">
        <w:rPr>
          <w:rFonts w:eastAsia="Calibri"/>
          <w:lang w:eastAsia="en-US"/>
        </w:rPr>
        <w:t xml:space="preserve"> </w:t>
      </w:r>
      <w:r w:rsidR="004D7367">
        <w:rPr>
          <w:rFonts w:eastAsia="Calibri"/>
          <w:lang w:eastAsia="en-US"/>
        </w:rPr>
        <w:t>a</w:t>
      </w:r>
      <w:r w:rsidRPr="007D4C5B">
        <w:rPr>
          <w:rFonts w:eastAsia="Calibri"/>
          <w:lang w:eastAsia="en-US"/>
        </w:rPr>
        <w:t>inda mais grave: enquanto a taxa de homicídios dos não negros caiu 12,2% entre 2005 e 2015, a dos negros subiu 18,2%. Quanto à violência policial</w:t>
      </w:r>
      <w:r w:rsidR="004D47EA">
        <w:rPr>
          <w:rFonts w:eastAsia="Calibri"/>
          <w:lang w:eastAsia="en-US"/>
        </w:rPr>
        <w:t>,</w:t>
      </w:r>
      <w:r w:rsidR="004D7367">
        <w:rPr>
          <w:rFonts w:eastAsia="Calibri"/>
          <w:lang w:eastAsia="en-US"/>
        </w:rPr>
        <w:t xml:space="preserve"> </w:t>
      </w:r>
      <w:r w:rsidR="004D47EA">
        <w:rPr>
          <w:rFonts w:eastAsia="Calibri"/>
          <w:lang w:eastAsia="en-US"/>
        </w:rPr>
        <w:t>u</w:t>
      </w:r>
      <w:r w:rsidR="004D7367">
        <w:rPr>
          <w:rFonts w:eastAsia="Calibri"/>
          <w:lang w:eastAsia="en-US"/>
        </w:rPr>
        <w:t>m</w:t>
      </w:r>
      <w:r w:rsidRPr="007D4C5B">
        <w:rPr>
          <w:rFonts w:eastAsia="Calibri"/>
          <w:lang w:eastAsia="en-US"/>
        </w:rPr>
        <w:t xml:space="preserve"> estudo da Universidade Federal de São Carlos demonstrou que, no Estado de São Paulo, o índice de negros mortos em ações policiais é três vezes maior que o de brancos, enquanto 79% dos policiais envolvidos são brancos.</w:t>
      </w:r>
    </w:p>
    <w:p w:rsidR="00DE5A47" w:rsidRPr="007D4C5B" w:rsidRDefault="00DE5A47" w:rsidP="007D4C5B">
      <w:pPr>
        <w:ind w:firstLine="1418"/>
        <w:jc w:val="both"/>
        <w:rPr>
          <w:rFonts w:eastAsia="Calibri"/>
          <w:lang w:eastAsia="en-US"/>
        </w:rPr>
      </w:pPr>
    </w:p>
    <w:p w:rsidR="007D4C5B" w:rsidRDefault="007D4C5B" w:rsidP="007D4C5B">
      <w:pPr>
        <w:ind w:firstLine="1418"/>
        <w:jc w:val="both"/>
        <w:rPr>
          <w:rFonts w:eastAsia="Calibri"/>
          <w:lang w:eastAsia="en-US"/>
        </w:rPr>
      </w:pPr>
      <w:r w:rsidRPr="007D4C5B">
        <w:rPr>
          <w:rFonts w:eastAsia="Calibri"/>
          <w:lang w:eastAsia="en-US"/>
        </w:rPr>
        <w:t>Da mesma forma, é sabido que as religiões de matriz africana são as que mais sofrem perseguição e preconceito na sociedade. Tal situação é mais uma manifestação do racismo estrutural da sociedade brasileira. A religião de matriz africana, no Rio Grande do Sul, representa uma rica tradição cultural</w:t>
      </w:r>
      <w:r w:rsidR="00A453E5">
        <w:rPr>
          <w:rFonts w:eastAsia="Calibri"/>
          <w:lang w:eastAsia="en-US"/>
        </w:rPr>
        <w:t xml:space="preserve"> e</w:t>
      </w:r>
      <w:r w:rsidRPr="007D4C5B">
        <w:rPr>
          <w:rFonts w:eastAsia="Calibri"/>
          <w:lang w:eastAsia="en-US"/>
        </w:rPr>
        <w:t xml:space="preserve"> única no país.</w:t>
      </w:r>
    </w:p>
    <w:p w:rsidR="00DE5A47" w:rsidRPr="007D4C5B" w:rsidRDefault="00DE5A47" w:rsidP="007D4C5B">
      <w:pPr>
        <w:ind w:firstLine="1418"/>
        <w:jc w:val="both"/>
        <w:rPr>
          <w:rFonts w:eastAsia="Calibri"/>
          <w:lang w:eastAsia="en-US"/>
        </w:rPr>
      </w:pPr>
    </w:p>
    <w:p w:rsidR="007D4C5B" w:rsidRDefault="007D4C5B" w:rsidP="007D4C5B">
      <w:pPr>
        <w:ind w:firstLine="1418"/>
        <w:jc w:val="both"/>
        <w:rPr>
          <w:rFonts w:eastAsia="Calibri"/>
          <w:lang w:eastAsia="en-US"/>
        </w:rPr>
      </w:pPr>
      <w:r w:rsidRPr="007D4C5B">
        <w:rPr>
          <w:rFonts w:eastAsia="Calibri"/>
          <w:lang w:eastAsia="en-US"/>
        </w:rPr>
        <w:t>Nesse sentido, apresentamos o presente Projeto de Lei</w:t>
      </w:r>
      <w:r w:rsidR="004D47EA">
        <w:rPr>
          <w:rFonts w:eastAsia="Calibri"/>
          <w:lang w:eastAsia="en-US"/>
        </w:rPr>
        <w:t>,</w:t>
      </w:r>
      <w:r w:rsidRPr="007D4C5B">
        <w:rPr>
          <w:rFonts w:eastAsia="Calibri"/>
          <w:lang w:eastAsia="en-US"/>
        </w:rPr>
        <w:t xml:space="preserve"> para decretar o dia 20 de novembro</w:t>
      </w:r>
      <w:r w:rsidR="00A453E5">
        <w:rPr>
          <w:rFonts w:eastAsia="Calibri"/>
          <w:lang w:eastAsia="en-US"/>
        </w:rPr>
        <w:t xml:space="preserve"> como </w:t>
      </w:r>
      <w:r w:rsidRPr="007D4C5B">
        <w:rPr>
          <w:rFonts w:eastAsia="Calibri"/>
          <w:lang w:eastAsia="en-US"/>
        </w:rPr>
        <w:t xml:space="preserve">feriado municipal, adequando a legislação </w:t>
      </w:r>
      <w:r w:rsidR="00DF32A6">
        <w:rPr>
          <w:rFonts w:eastAsia="Calibri"/>
          <w:lang w:eastAsia="en-US"/>
        </w:rPr>
        <w:t xml:space="preserve">municipal </w:t>
      </w:r>
      <w:r w:rsidRPr="007D4C5B">
        <w:rPr>
          <w:rFonts w:eastAsia="Calibri"/>
          <w:lang w:eastAsia="en-US"/>
        </w:rPr>
        <w:t xml:space="preserve">à Lei Federal nº 12.519, de 10 de novembro de 2011, que instituiu o dia 20 de novembro, data do falecimento do líder negro Zumbi dos Palmares, como o Dia Nacional de Zumbi e da Consciência Negra, e </w:t>
      </w:r>
      <w:r w:rsidR="004D47EA">
        <w:rPr>
          <w:rFonts w:eastAsia="Calibri"/>
          <w:lang w:eastAsia="en-US"/>
        </w:rPr>
        <w:t>à</w:t>
      </w:r>
      <w:r w:rsidR="004D47EA" w:rsidRPr="007D4C5B">
        <w:rPr>
          <w:rFonts w:eastAsia="Calibri"/>
          <w:lang w:eastAsia="en-US"/>
        </w:rPr>
        <w:t xml:space="preserve"> </w:t>
      </w:r>
      <w:r w:rsidRPr="007D4C5B">
        <w:rPr>
          <w:rFonts w:eastAsia="Calibri"/>
          <w:lang w:eastAsia="en-US"/>
        </w:rPr>
        <w:t>Lei Estadual n</w:t>
      </w:r>
      <w:r w:rsidR="00A453E5">
        <w:rPr>
          <w:rFonts w:eastAsia="Calibri"/>
          <w:lang w:eastAsia="en-US"/>
        </w:rPr>
        <w:t>º</w:t>
      </w:r>
      <w:r w:rsidRPr="007D4C5B">
        <w:rPr>
          <w:rFonts w:eastAsia="Calibri"/>
          <w:lang w:eastAsia="en-US"/>
        </w:rPr>
        <w:t xml:space="preserve"> 8.352, de 11 de setembro de 1987, que instituiu o Dia Estadual da Consciência Negra.</w:t>
      </w:r>
    </w:p>
    <w:p w:rsidR="00DE5A47" w:rsidRPr="007D4C5B" w:rsidRDefault="00DE5A47" w:rsidP="007D4C5B">
      <w:pPr>
        <w:ind w:firstLine="1418"/>
        <w:jc w:val="both"/>
        <w:rPr>
          <w:rFonts w:eastAsia="Calibri"/>
          <w:lang w:eastAsia="en-US"/>
        </w:rPr>
      </w:pPr>
    </w:p>
    <w:p w:rsidR="007D4C5B" w:rsidRPr="007D4C5B" w:rsidRDefault="007D4C5B" w:rsidP="007D4C5B">
      <w:pPr>
        <w:ind w:firstLine="1418"/>
        <w:jc w:val="both"/>
        <w:rPr>
          <w:rFonts w:eastAsia="Calibri"/>
          <w:lang w:eastAsia="en-US"/>
        </w:rPr>
      </w:pPr>
      <w:r w:rsidRPr="007D4C5B">
        <w:rPr>
          <w:rFonts w:eastAsia="Calibri"/>
          <w:lang w:eastAsia="en-US"/>
        </w:rPr>
        <w:t>Em mais de mil cidades brasileiras, o Dia da Consciência Negra já é feriado municipal, em consonância com a legislação federal, que deu aos municípios a prerrogativa de decretar tal data como feriado. Reservar essa data à reflexão da herança do racismo na sociedade brasileira é de suma importância para o alcance da igualdade racial, homenageando o dia da morte de um dos maiores líderes negros do Brasil, Zumbi dos Palmares.</w:t>
      </w:r>
    </w:p>
    <w:p w:rsidR="007D4C5B" w:rsidRPr="007D4C5B" w:rsidRDefault="007D4C5B" w:rsidP="007D4C5B">
      <w:pPr>
        <w:ind w:firstLine="1418"/>
        <w:jc w:val="both"/>
        <w:rPr>
          <w:rFonts w:eastAsia="Calibri"/>
          <w:lang w:eastAsia="en-US"/>
        </w:rPr>
      </w:pPr>
    </w:p>
    <w:p w:rsidR="007D4C5B" w:rsidRPr="007D4C5B" w:rsidRDefault="007D4C5B" w:rsidP="007D4C5B">
      <w:pPr>
        <w:ind w:firstLine="1418"/>
        <w:jc w:val="both"/>
        <w:rPr>
          <w:rFonts w:eastAsia="Calibri"/>
          <w:lang w:eastAsia="en-US"/>
        </w:rPr>
      </w:pPr>
      <w:r w:rsidRPr="007D4C5B">
        <w:rPr>
          <w:rFonts w:eastAsia="Calibri"/>
          <w:lang w:eastAsia="en-US"/>
        </w:rPr>
        <w:t>Confiando no compromisso social e histórico da Câmara Municipal de Porto Alegre, esperamos a aprovação do presente Projeto</w:t>
      </w:r>
      <w:r w:rsidR="00A453E5">
        <w:rPr>
          <w:rFonts w:eastAsia="Calibri"/>
          <w:lang w:eastAsia="en-US"/>
        </w:rPr>
        <w:t xml:space="preserve"> de Lei</w:t>
      </w:r>
      <w:r w:rsidRPr="007D4C5B">
        <w:rPr>
          <w:rFonts w:eastAsia="Calibri"/>
          <w:lang w:eastAsia="en-US"/>
        </w:rPr>
        <w:t xml:space="preserve"> pelos nobres </w:t>
      </w:r>
      <w:r w:rsidR="004D47EA">
        <w:rPr>
          <w:rFonts w:eastAsia="Calibri"/>
          <w:lang w:eastAsia="en-US"/>
        </w:rPr>
        <w:t>p</w:t>
      </w:r>
      <w:r w:rsidRPr="007D4C5B">
        <w:rPr>
          <w:rFonts w:eastAsia="Calibri"/>
          <w:lang w:eastAsia="en-US"/>
        </w:rPr>
        <w:t>ares.</w:t>
      </w:r>
    </w:p>
    <w:p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E5A47">
        <w:rPr>
          <w:rFonts w:eastAsia="Calibri"/>
          <w:lang w:eastAsia="en-US"/>
        </w:rPr>
        <w:t>20</w:t>
      </w:r>
      <w:r w:rsidR="00DE5A4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E5A47">
        <w:rPr>
          <w:rFonts w:eastAsia="Calibri"/>
          <w:lang w:eastAsia="en-US"/>
        </w:rPr>
        <w:t>novembro</w:t>
      </w:r>
      <w:r w:rsidR="00DE5A4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E5A47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E5A47">
        <w:rPr>
          <w:rFonts w:eastAsia="Calibri"/>
          <w:lang w:eastAsia="en-US"/>
        </w:rPr>
        <w:t>DR. MARCELO ROCHA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EB22F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A14DD">
        <w:rPr>
          <w:b/>
          <w:bCs/>
        </w:rPr>
        <w:t>Altera a al</w:t>
      </w:r>
      <w:r>
        <w:rPr>
          <w:b/>
          <w:bCs/>
        </w:rPr>
        <w:t>.</w:t>
      </w:r>
      <w:r w:rsidRPr="004A14DD">
        <w:rPr>
          <w:b/>
          <w:bCs/>
        </w:rPr>
        <w:t xml:space="preserve"> </w:t>
      </w:r>
      <w:r w:rsidRPr="00FA7914">
        <w:rPr>
          <w:b/>
          <w:bCs/>
          <w:i/>
        </w:rPr>
        <w:t xml:space="preserve">a </w:t>
      </w:r>
      <w:r w:rsidRPr="004A14DD">
        <w:rPr>
          <w:b/>
          <w:bCs/>
        </w:rPr>
        <w:t xml:space="preserve">do </w:t>
      </w:r>
      <w:r w:rsidRPr="004A14DD">
        <w:rPr>
          <w:b/>
          <w:bCs/>
          <w:i/>
          <w:iCs/>
        </w:rPr>
        <w:t xml:space="preserve">caput </w:t>
      </w:r>
      <w:r w:rsidRPr="008E0B9F">
        <w:rPr>
          <w:b/>
          <w:bCs/>
        </w:rPr>
        <w:t>do art. 1º da Lei n</w:t>
      </w:r>
      <w:r>
        <w:rPr>
          <w:b/>
          <w:bCs/>
        </w:rPr>
        <w:t>º</w:t>
      </w:r>
      <w:r w:rsidRPr="004A14DD">
        <w:rPr>
          <w:b/>
          <w:bCs/>
        </w:rPr>
        <w:t xml:space="preserve"> </w:t>
      </w:r>
      <w:r>
        <w:rPr>
          <w:b/>
          <w:bCs/>
        </w:rPr>
        <w:t>3</w:t>
      </w:r>
      <w:r w:rsidRPr="004A14DD">
        <w:rPr>
          <w:b/>
          <w:bCs/>
        </w:rPr>
        <w:t>.</w:t>
      </w:r>
      <w:r>
        <w:rPr>
          <w:b/>
          <w:bCs/>
        </w:rPr>
        <w:t>03</w:t>
      </w:r>
      <w:r w:rsidRPr="004A14DD">
        <w:rPr>
          <w:b/>
          <w:bCs/>
        </w:rPr>
        <w:t xml:space="preserve">3, de </w:t>
      </w:r>
      <w:r>
        <w:rPr>
          <w:b/>
          <w:bCs/>
        </w:rPr>
        <w:t>30</w:t>
      </w:r>
      <w:r w:rsidRPr="004A14DD">
        <w:rPr>
          <w:b/>
          <w:bCs/>
        </w:rPr>
        <w:t xml:space="preserve"> de </w:t>
      </w:r>
      <w:r>
        <w:rPr>
          <w:b/>
          <w:bCs/>
        </w:rPr>
        <w:t>junho</w:t>
      </w:r>
      <w:r w:rsidRPr="004A14DD">
        <w:rPr>
          <w:b/>
          <w:bCs/>
        </w:rPr>
        <w:t xml:space="preserve"> de 19</w:t>
      </w:r>
      <w:r>
        <w:rPr>
          <w:b/>
          <w:bCs/>
        </w:rPr>
        <w:t>67 –</w:t>
      </w:r>
      <w:r w:rsidRPr="004A14DD">
        <w:rPr>
          <w:b/>
          <w:bCs/>
        </w:rPr>
        <w:t xml:space="preserve"> </w:t>
      </w:r>
      <w:r>
        <w:rPr>
          <w:b/>
          <w:bCs/>
        </w:rPr>
        <w:t xml:space="preserve">que fixa os feriados municipais –, e alterações posteriores, </w:t>
      </w:r>
      <w:r w:rsidRPr="004A14DD">
        <w:rPr>
          <w:b/>
          <w:bCs/>
        </w:rPr>
        <w:t>declara</w:t>
      </w:r>
      <w:r>
        <w:rPr>
          <w:b/>
          <w:bCs/>
        </w:rPr>
        <w:t>ndo</w:t>
      </w:r>
      <w:r w:rsidRPr="004A14DD">
        <w:rPr>
          <w:b/>
          <w:bCs/>
        </w:rPr>
        <w:t xml:space="preserve"> feriado munici</w:t>
      </w:r>
      <w:r w:rsidRPr="008E0B9F">
        <w:rPr>
          <w:b/>
          <w:bCs/>
        </w:rPr>
        <w:t>pal o dia 20 de novembro</w:t>
      </w:r>
      <w:r>
        <w:rPr>
          <w:b/>
          <w:bCs/>
        </w:rPr>
        <w:t xml:space="preserve">, consagrado </w:t>
      </w:r>
      <w:r w:rsidR="004D47EA">
        <w:rPr>
          <w:b/>
          <w:bCs/>
        </w:rPr>
        <w:t>a</w:t>
      </w:r>
      <w:r>
        <w:rPr>
          <w:b/>
          <w:bCs/>
        </w:rPr>
        <w:t>o</w:t>
      </w:r>
      <w:r w:rsidR="007D4C5B" w:rsidRPr="007D4C5B">
        <w:rPr>
          <w:b/>
        </w:rPr>
        <w:t xml:space="preserve"> Dia da Consciência Negra e da Religião Afro-</w:t>
      </w:r>
      <w:r>
        <w:rPr>
          <w:b/>
        </w:rPr>
        <w:t>S</w:t>
      </w:r>
      <w:r w:rsidR="007D4C5B" w:rsidRPr="007D4C5B">
        <w:rPr>
          <w:b/>
        </w:rPr>
        <w:t>ul-</w:t>
      </w:r>
      <w:r>
        <w:rPr>
          <w:b/>
        </w:rPr>
        <w:t>R</w:t>
      </w:r>
      <w:r w:rsidR="007D4C5B" w:rsidRPr="007D4C5B">
        <w:rPr>
          <w:b/>
        </w:rPr>
        <w:t>io</w:t>
      </w:r>
      <w:r w:rsidR="00895DDD">
        <w:rPr>
          <w:b/>
        </w:rPr>
        <w:t>-G</w:t>
      </w:r>
      <w:r w:rsidR="007D4C5B" w:rsidRPr="007D4C5B">
        <w:rPr>
          <w:b/>
        </w:rPr>
        <w:t xml:space="preserve">randense </w:t>
      </w:r>
      <w:r>
        <w:rPr>
          <w:b/>
        </w:rPr>
        <w:t xml:space="preserve">– </w:t>
      </w:r>
      <w:r w:rsidR="007D4C5B" w:rsidRPr="007D4C5B">
        <w:rPr>
          <w:b/>
        </w:rPr>
        <w:t>Batuque</w:t>
      </w:r>
      <w:r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EB22F3" w:rsidRDefault="00EB22F3" w:rsidP="007D4C5B">
      <w:pPr>
        <w:ind w:firstLine="1418"/>
        <w:jc w:val="both"/>
      </w:pPr>
      <w:r w:rsidRPr="004A14DD">
        <w:rPr>
          <w:b/>
        </w:rPr>
        <w:t>Art. 1</w:t>
      </w:r>
      <w:proofErr w:type="gramStart"/>
      <w:r w:rsidRPr="004A14DD">
        <w:rPr>
          <w:b/>
        </w:rPr>
        <w:t>º</w:t>
      </w:r>
      <w:r w:rsidRPr="007C112E">
        <w:t xml:space="preserve">  Fica</w:t>
      </w:r>
      <w:proofErr w:type="gramEnd"/>
      <w:r w:rsidRPr="007C112E">
        <w:t xml:space="preserve"> alterada a al</w:t>
      </w:r>
      <w:r>
        <w:t>.</w:t>
      </w:r>
      <w:r w:rsidRPr="007C112E">
        <w:t xml:space="preserve"> </w:t>
      </w:r>
      <w:r w:rsidRPr="00FA7914">
        <w:rPr>
          <w:i/>
        </w:rPr>
        <w:t>a</w:t>
      </w:r>
      <w:r w:rsidRPr="007E3666">
        <w:t xml:space="preserve"> do </w:t>
      </w:r>
      <w:r w:rsidRPr="00B904E6">
        <w:rPr>
          <w:i/>
          <w:iCs/>
        </w:rPr>
        <w:t xml:space="preserve">caput </w:t>
      </w:r>
      <w:r w:rsidRPr="00B904E6">
        <w:t>do art. 1</w:t>
      </w:r>
      <w:r>
        <w:t>º</w:t>
      </w:r>
      <w:r w:rsidRPr="00B904E6">
        <w:t xml:space="preserve"> da Lei n</w:t>
      </w:r>
      <w:r w:rsidRPr="00883D5B">
        <w:t>º</w:t>
      </w:r>
      <w:r w:rsidRPr="0040163E">
        <w:t xml:space="preserve"> </w:t>
      </w:r>
      <w:r>
        <w:t>3</w:t>
      </w:r>
      <w:r w:rsidRPr="0040163E">
        <w:t>.</w:t>
      </w:r>
      <w:r>
        <w:t>03</w:t>
      </w:r>
      <w:r w:rsidRPr="0040163E">
        <w:t xml:space="preserve">3, de </w:t>
      </w:r>
      <w:r>
        <w:t>30</w:t>
      </w:r>
      <w:r w:rsidRPr="0040163E">
        <w:t xml:space="preserve"> de </w:t>
      </w:r>
      <w:r>
        <w:t>junho</w:t>
      </w:r>
      <w:r w:rsidRPr="0040163E">
        <w:t xml:space="preserve"> de 19</w:t>
      </w:r>
      <w:r>
        <w:t>67</w:t>
      </w:r>
      <w:r w:rsidRPr="00BB5F79">
        <w:t xml:space="preserve">, </w:t>
      </w:r>
      <w:r>
        <w:t>e alterações posteriores, conforme segue</w:t>
      </w:r>
      <w:r w:rsidRPr="00BB5F79">
        <w:t>:</w:t>
      </w:r>
    </w:p>
    <w:p w:rsidR="00EB22F3" w:rsidRDefault="00EB22F3" w:rsidP="007D4C5B">
      <w:pPr>
        <w:ind w:firstLine="1418"/>
        <w:jc w:val="both"/>
      </w:pPr>
    </w:p>
    <w:p w:rsidR="00EB22F3" w:rsidRPr="00FA7914" w:rsidRDefault="00EB22F3" w:rsidP="00EB22F3">
      <w:pPr>
        <w:ind w:firstLine="1418"/>
        <w:jc w:val="both"/>
        <w:rPr>
          <w:bCs/>
          <w:iCs/>
        </w:rPr>
      </w:pPr>
      <w:r w:rsidRPr="00FA7914">
        <w:rPr>
          <w:bCs/>
          <w:iCs/>
        </w:rPr>
        <w:t>“</w:t>
      </w:r>
      <w:r>
        <w:rPr>
          <w:bCs/>
          <w:iCs/>
        </w:rPr>
        <w:t>Art. 1</w:t>
      </w:r>
      <w:proofErr w:type="gramStart"/>
      <w:r>
        <w:rPr>
          <w:bCs/>
          <w:iCs/>
        </w:rPr>
        <w:t>º  ....................................................................................................................</w:t>
      </w:r>
      <w:proofErr w:type="gramEnd"/>
    </w:p>
    <w:p w:rsidR="00EB22F3" w:rsidRDefault="00EB22F3" w:rsidP="00EB22F3">
      <w:pPr>
        <w:ind w:firstLine="1418"/>
        <w:jc w:val="both"/>
        <w:rPr>
          <w:bCs/>
          <w:iCs/>
        </w:rPr>
      </w:pPr>
    </w:p>
    <w:p w:rsidR="00EB22F3" w:rsidRDefault="00EB22F3" w:rsidP="00EB22F3">
      <w:pPr>
        <w:ind w:firstLine="1418"/>
        <w:jc w:val="both"/>
        <w:rPr>
          <w:bCs/>
          <w:iCs/>
        </w:rPr>
      </w:pPr>
      <w:r w:rsidRPr="00FA7914">
        <w:rPr>
          <w:bCs/>
          <w:iCs/>
        </w:rPr>
        <w:t>a) fixo</w:t>
      </w:r>
      <w:r>
        <w:rPr>
          <w:bCs/>
          <w:iCs/>
        </w:rPr>
        <w:t>s</w:t>
      </w:r>
      <w:r w:rsidRPr="00FA7914">
        <w:rPr>
          <w:bCs/>
          <w:iCs/>
        </w:rPr>
        <w:t>: 2 de fevereiro, consagrado a Nossa Senhora dos Navegantes</w:t>
      </w:r>
      <w:r>
        <w:rPr>
          <w:bCs/>
          <w:iCs/>
        </w:rPr>
        <w:t>, e</w:t>
      </w:r>
      <w:r w:rsidRPr="00FA7914">
        <w:rPr>
          <w:bCs/>
          <w:iCs/>
        </w:rPr>
        <w:t xml:space="preserve"> 20 de novembro, consagrado </w:t>
      </w:r>
      <w:r>
        <w:rPr>
          <w:bCs/>
          <w:iCs/>
        </w:rPr>
        <w:t>ao Dia da</w:t>
      </w:r>
      <w:r w:rsidRPr="00FA7914">
        <w:rPr>
          <w:bCs/>
          <w:iCs/>
        </w:rPr>
        <w:t xml:space="preserve"> Consciência Negra </w:t>
      </w:r>
      <w:r w:rsidRPr="00EB22F3">
        <w:rPr>
          <w:bCs/>
          <w:iCs/>
        </w:rPr>
        <w:t xml:space="preserve">e da </w:t>
      </w:r>
      <w:r w:rsidR="00382478" w:rsidRPr="00382478">
        <w:rPr>
          <w:bCs/>
          <w:iCs/>
        </w:rPr>
        <w:t xml:space="preserve">Religião </w:t>
      </w:r>
      <w:r w:rsidRPr="00EB22F3">
        <w:rPr>
          <w:bCs/>
          <w:iCs/>
        </w:rPr>
        <w:t>Afro</w:t>
      </w:r>
      <w:r>
        <w:rPr>
          <w:bCs/>
          <w:iCs/>
        </w:rPr>
        <w:noBreakHyphen/>
      </w:r>
      <w:r w:rsidRPr="00EB22F3">
        <w:rPr>
          <w:bCs/>
          <w:iCs/>
        </w:rPr>
        <w:t>Sul</w:t>
      </w:r>
      <w:r>
        <w:rPr>
          <w:bCs/>
          <w:iCs/>
        </w:rPr>
        <w:noBreakHyphen/>
      </w:r>
      <w:r w:rsidRPr="00EB22F3">
        <w:rPr>
          <w:bCs/>
          <w:iCs/>
        </w:rPr>
        <w:t>Rio</w:t>
      </w:r>
      <w:r>
        <w:rPr>
          <w:bCs/>
          <w:iCs/>
        </w:rPr>
        <w:noBreakHyphen/>
        <w:t>G</w:t>
      </w:r>
      <w:r w:rsidRPr="00EB22F3">
        <w:rPr>
          <w:bCs/>
          <w:iCs/>
        </w:rPr>
        <w:t>randense – Batuque</w:t>
      </w:r>
      <w:r>
        <w:rPr>
          <w:bCs/>
          <w:iCs/>
        </w:rPr>
        <w:t xml:space="preserve"> –</w:t>
      </w:r>
      <w:r w:rsidRPr="00FA7914">
        <w:rPr>
          <w:bCs/>
          <w:iCs/>
        </w:rPr>
        <w:t>;</w:t>
      </w:r>
    </w:p>
    <w:p w:rsidR="00EB22F3" w:rsidRPr="00FA7914" w:rsidRDefault="00EB22F3" w:rsidP="00EB22F3">
      <w:pPr>
        <w:ind w:firstLine="1418"/>
        <w:jc w:val="both"/>
        <w:rPr>
          <w:bCs/>
          <w:iCs/>
        </w:rPr>
      </w:pPr>
    </w:p>
    <w:p w:rsidR="00EB22F3" w:rsidRPr="007C112E" w:rsidRDefault="00EB22F3" w:rsidP="00EB22F3">
      <w:pPr>
        <w:ind w:firstLine="1418"/>
        <w:jc w:val="both"/>
      </w:pPr>
      <w:r>
        <w:rPr>
          <w:bCs/>
          <w:iCs/>
        </w:rPr>
        <w:t>.........................................................................................................................” (</w:t>
      </w:r>
      <w:r w:rsidRPr="00FA7914">
        <w:rPr>
          <w:bCs/>
          <w:iCs/>
        </w:rPr>
        <w:t>N</w:t>
      </w:r>
      <w:r>
        <w:rPr>
          <w:bCs/>
          <w:iCs/>
        </w:rPr>
        <w:t>R)</w:t>
      </w:r>
    </w:p>
    <w:p w:rsidR="00EB22F3" w:rsidRPr="007E29A6" w:rsidRDefault="00EB22F3" w:rsidP="00EB22F3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F13C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E5A47">
      <w:rPr>
        <w:b/>
        <w:bCs/>
      </w:rPr>
      <w:t>2976</w:t>
    </w:r>
    <w:r w:rsidR="009339B1">
      <w:rPr>
        <w:b/>
        <w:bCs/>
      </w:rPr>
      <w:t>/</w:t>
    </w:r>
    <w:r w:rsidR="00DE5A47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E5A47">
      <w:rPr>
        <w:b/>
        <w:bCs/>
      </w:rPr>
      <w:t>330</w:t>
    </w:r>
    <w:r w:rsidR="009339B1">
      <w:rPr>
        <w:b/>
        <w:bCs/>
      </w:rPr>
      <w:t>/</w:t>
    </w:r>
    <w:r w:rsidR="00DE5A47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B327C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2478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2B76"/>
    <w:rsid w:val="004B6A9E"/>
    <w:rsid w:val="004C1E11"/>
    <w:rsid w:val="004D2C22"/>
    <w:rsid w:val="004D47EA"/>
    <w:rsid w:val="004D7367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541E1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D4C5B"/>
    <w:rsid w:val="007E0DAA"/>
    <w:rsid w:val="007E6313"/>
    <w:rsid w:val="007F5959"/>
    <w:rsid w:val="00802AFD"/>
    <w:rsid w:val="00831400"/>
    <w:rsid w:val="00837E3C"/>
    <w:rsid w:val="00847E49"/>
    <w:rsid w:val="00855B81"/>
    <w:rsid w:val="00895DDD"/>
    <w:rsid w:val="008B44B4"/>
    <w:rsid w:val="008C3A1B"/>
    <w:rsid w:val="0091731F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13CD"/>
    <w:rsid w:val="009F6C1C"/>
    <w:rsid w:val="009F6E02"/>
    <w:rsid w:val="00A453E5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E5A47"/>
    <w:rsid w:val="00DF32A6"/>
    <w:rsid w:val="00DF6913"/>
    <w:rsid w:val="00E00B36"/>
    <w:rsid w:val="00E31D59"/>
    <w:rsid w:val="00E35A27"/>
    <w:rsid w:val="00E7431A"/>
    <w:rsid w:val="00E8628A"/>
    <w:rsid w:val="00EA1192"/>
    <w:rsid w:val="00EB22F3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24AE-1E3A-4997-9A2C-E5E42AE7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99</TotalTime>
  <Pages>2</Pages>
  <Words>568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14</cp:revision>
  <cp:lastPrinted>2015-02-24T14:27:00Z</cp:lastPrinted>
  <dcterms:created xsi:type="dcterms:W3CDTF">2017-12-13T11:13:00Z</dcterms:created>
  <dcterms:modified xsi:type="dcterms:W3CDTF">2018-01-05T13:41:00Z</dcterms:modified>
</cp:coreProperties>
</file>