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35F" w:rsidRDefault="0055535F" w:rsidP="0055535F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55535F" w:rsidRDefault="0055535F" w:rsidP="0055535F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55535F" w:rsidRDefault="0055535F" w:rsidP="0055535F">
      <w:pPr>
        <w:pStyle w:val="Ttulo1"/>
        <w:rPr>
          <w:rFonts w:ascii="Arial" w:hAnsi="Arial" w:cs="Arial"/>
          <w:sz w:val="20"/>
        </w:rPr>
      </w:pPr>
    </w:p>
    <w:p w:rsidR="0055535F" w:rsidRDefault="0055535F" w:rsidP="0055535F">
      <w:pPr>
        <w:pStyle w:val="Ttulo1"/>
        <w:rPr>
          <w:rFonts w:ascii="Arial" w:hAnsi="Arial" w:cs="Arial"/>
          <w:sz w:val="20"/>
        </w:rPr>
      </w:pPr>
    </w:p>
    <w:p w:rsidR="0055535F" w:rsidRDefault="0055535F" w:rsidP="0055535F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E66C95">
        <w:rPr>
          <w:rFonts w:ascii="Arial" w:hAnsi="Arial" w:cs="Arial"/>
          <w:sz w:val="20"/>
        </w:rPr>
        <w:t>36</w:t>
      </w:r>
      <w:r>
        <w:rPr>
          <w:rFonts w:ascii="Arial" w:hAnsi="Arial" w:cs="Arial"/>
          <w:sz w:val="20"/>
        </w:rPr>
        <w:t>/1</w:t>
      </w:r>
      <w:r w:rsidR="004C0DCC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.</w:t>
      </w:r>
    </w:p>
    <w:p w:rsidR="0055535F" w:rsidRDefault="0055535F" w:rsidP="0055535F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55535F" w:rsidRDefault="004C0DCC" w:rsidP="007C540C">
      <w:pPr>
        <w:ind w:left="5952" w:firstLine="2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3059</w:t>
      </w:r>
      <w:r w:rsidR="0055535F">
        <w:rPr>
          <w:rFonts w:ascii="Arial" w:hAnsi="Arial" w:cs="Arial"/>
          <w:b/>
          <w:sz w:val="20"/>
          <w:szCs w:val="20"/>
        </w:rPr>
        <w:t>/</w:t>
      </w:r>
      <w:r w:rsidR="00F356BD">
        <w:rPr>
          <w:rFonts w:ascii="Arial" w:hAnsi="Arial" w:cs="Arial"/>
          <w:b/>
          <w:sz w:val="20"/>
          <w:szCs w:val="20"/>
        </w:rPr>
        <w:t>1</w:t>
      </w:r>
      <w:r w:rsidR="0055535F">
        <w:rPr>
          <w:rFonts w:ascii="Arial" w:hAnsi="Arial" w:cs="Arial"/>
          <w:b/>
          <w:sz w:val="20"/>
          <w:szCs w:val="20"/>
        </w:rPr>
        <w:t>7.</w:t>
      </w:r>
    </w:p>
    <w:p w:rsidR="0055535F" w:rsidRDefault="004C0DCC" w:rsidP="007C540C">
      <w:pPr>
        <w:pStyle w:val="Ttulo2"/>
        <w:ind w:left="5664" w:firstLine="29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PLL Nº </w:t>
      </w:r>
      <w:r w:rsidR="00767B46">
        <w:rPr>
          <w:sz w:val="20"/>
          <w:szCs w:val="20"/>
        </w:rPr>
        <w:t>3</w:t>
      </w:r>
      <w:r>
        <w:rPr>
          <w:sz w:val="20"/>
          <w:szCs w:val="20"/>
        </w:rPr>
        <w:t>45</w:t>
      </w:r>
      <w:r w:rsidR="0055535F">
        <w:rPr>
          <w:sz w:val="20"/>
          <w:szCs w:val="20"/>
        </w:rPr>
        <w:t>/17.</w:t>
      </w:r>
    </w:p>
    <w:p w:rsidR="0055535F" w:rsidRDefault="0055535F" w:rsidP="0055535F">
      <w:pPr>
        <w:pStyle w:val="Cabealho"/>
        <w:ind w:hanging="4536"/>
        <w:jc w:val="center"/>
        <w:rPr>
          <w:rFonts w:ascii="Arial" w:hAnsi="Arial" w:cs="Arial"/>
          <w:b/>
          <w:szCs w:val="24"/>
        </w:rPr>
      </w:pPr>
    </w:p>
    <w:p w:rsidR="0055535F" w:rsidRDefault="0055535F" w:rsidP="0055535F">
      <w:pPr>
        <w:ind w:firstLine="1134"/>
        <w:rPr>
          <w:rFonts w:ascii="Arial" w:hAnsi="Arial" w:cs="Arial"/>
          <w:sz w:val="20"/>
          <w:szCs w:val="20"/>
        </w:rPr>
      </w:pPr>
    </w:p>
    <w:p w:rsidR="0055535F" w:rsidRDefault="0055535F" w:rsidP="0055535F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É submetido a exame desta Procuradoria, para parecer prévio, o Projeto de Lei do Legislativo em epígrafe, que concede o título de Cidadão de Porto Alegre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ao</w:t>
      </w:r>
      <w:r w:rsidR="004C0DCC">
        <w:rPr>
          <w:sz w:val="20"/>
          <w:szCs w:val="20"/>
        </w:rPr>
        <w:t xml:space="preserve"> senhor Luis Antonio Grisolio</w:t>
      </w:r>
      <w:r>
        <w:rPr>
          <w:sz w:val="20"/>
          <w:szCs w:val="20"/>
        </w:rPr>
        <w:t>.</w:t>
      </w:r>
    </w:p>
    <w:p w:rsidR="00F4011C" w:rsidRDefault="0055535F" w:rsidP="00F4011C">
      <w:pPr>
        <w:ind w:firstLine="1134"/>
        <w:rPr>
          <w:sz w:val="20"/>
          <w:szCs w:val="20"/>
        </w:rPr>
      </w:pPr>
      <w:r>
        <w:rPr>
          <w:sz w:val="20"/>
          <w:szCs w:val="20"/>
        </w:rPr>
        <w:tab/>
      </w:r>
      <w:r w:rsidR="00F4011C">
        <w:rPr>
          <w:sz w:val="20"/>
          <w:szCs w:val="20"/>
        </w:rPr>
        <w:tab/>
      </w:r>
    </w:p>
    <w:p w:rsidR="00F4011C" w:rsidRDefault="00F4011C" w:rsidP="00F4011C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A Lei nº 9.659/2004 dispõe sobre a concessão</w:t>
      </w:r>
      <w:r w:rsidR="0077519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77519F">
        <w:rPr>
          <w:sz w:val="20"/>
          <w:szCs w:val="20"/>
        </w:rPr>
        <w:t>mediante lei de iniciativa de qualquer dos poderes</w:t>
      </w:r>
      <w:r w:rsidR="0077519F">
        <w:rPr>
          <w:sz w:val="20"/>
          <w:szCs w:val="20"/>
        </w:rPr>
        <w:t xml:space="preserve">, </w:t>
      </w:r>
      <w:r>
        <w:rPr>
          <w:sz w:val="20"/>
          <w:szCs w:val="20"/>
        </w:rPr>
        <w:t>do título de “CIDADÃO DE PORTO ALEGRE”, a ser conferido a pessoas não-nascidas em Porto Alegre e que tenham se distinguido em qualquer ramo do saber humano ou que, por sua ação, tornam-se merecedoras do reconhecimento da Cidade.</w:t>
      </w:r>
    </w:p>
    <w:p w:rsidR="00F4011C" w:rsidRDefault="00F4011C" w:rsidP="00F4011C">
      <w:pPr>
        <w:pStyle w:val="Corpodetexto"/>
        <w:rPr>
          <w:sz w:val="20"/>
          <w:szCs w:val="20"/>
        </w:rPr>
      </w:pPr>
    </w:p>
    <w:p w:rsidR="00F4011C" w:rsidRDefault="00F4011C" w:rsidP="00F401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 Sr. </w:t>
      </w:r>
      <w:r w:rsidR="00301A00">
        <w:rPr>
          <w:rFonts w:ascii="Arial" w:hAnsi="Arial" w:cs="Arial"/>
          <w:sz w:val="20"/>
          <w:szCs w:val="20"/>
        </w:rPr>
        <w:t>Luis conforme</w:t>
      </w:r>
      <w:r>
        <w:rPr>
          <w:rFonts w:ascii="Arial" w:hAnsi="Arial" w:cs="Arial"/>
          <w:sz w:val="20"/>
          <w:szCs w:val="20"/>
        </w:rPr>
        <w:t xml:space="preserve"> cópia de documento de identidade às fls.7 é natural de São Paulo-SP a indicar o preenchimento da primeira condição para a concessão do título em questão, ou seja, não ter nascido em Porto alegre. No mais, a distinção e/ou merecimento, por sua ação, exigida pela norma confunde-se com o próprio mérito e convicção que cada parlamentar tem sobre a concessão do título proposto a pessoa em questão.</w:t>
      </w:r>
    </w:p>
    <w:p w:rsidR="00F4011C" w:rsidRDefault="00F4011C" w:rsidP="00F401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5535F" w:rsidRDefault="0055535F" w:rsidP="00F4011C">
      <w:pPr>
        <w:pStyle w:val="Corpodetexto"/>
        <w:rPr>
          <w:sz w:val="20"/>
          <w:szCs w:val="20"/>
        </w:rPr>
      </w:pPr>
    </w:p>
    <w:p w:rsidR="0055535F" w:rsidRDefault="0055535F" w:rsidP="005553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</w:t>
      </w:r>
    </w:p>
    <w:p w:rsidR="0055535F" w:rsidRDefault="0055535F" w:rsidP="0055535F">
      <w:pPr>
        <w:pStyle w:val="Corpodetexto"/>
        <w:ind w:firstLine="1134"/>
        <w:rPr>
          <w:sz w:val="20"/>
          <w:szCs w:val="20"/>
        </w:rPr>
      </w:pPr>
    </w:p>
    <w:p w:rsidR="0055535F" w:rsidRDefault="0055535F" w:rsidP="0055535F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77519F" w:rsidRDefault="0077519F" w:rsidP="0055535F">
      <w:pPr>
        <w:pStyle w:val="Corpodetexto"/>
        <w:ind w:firstLine="709"/>
        <w:rPr>
          <w:sz w:val="20"/>
          <w:szCs w:val="20"/>
        </w:rPr>
      </w:pPr>
    </w:p>
    <w:p w:rsidR="0055535F" w:rsidRDefault="00EB651A" w:rsidP="0055535F">
      <w:pPr>
        <w:pStyle w:val="Corpodetex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Em </w:t>
      </w:r>
      <w:r w:rsidR="004D02E0">
        <w:rPr>
          <w:sz w:val="20"/>
          <w:szCs w:val="20"/>
        </w:rPr>
        <w:t>2</w:t>
      </w:r>
      <w:r w:rsidR="00F4011C">
        <w:rPr>
          <w:sz w:val="20"/>
          <w:szCs w:val="20"/>
        </w:rPr>
        <w:t>1</w:t>
      </w:r>
      <w:r w:rsidR="0055535F">
        <w:rPr>
          <w:sz w:val="20"/>
          <w:szCs w:val="20"/>
        </w:rPr>
        <w:t xml:space="preserve"> de </w:t>
      </w:r>
      <w:r w:rsidR="008C64A3">
        <w:rPr>
          <w:sz w:val="20"/>
          <w:szCs w:val="20"/>
        </w:rPr>
        <w:t>fevereir</w:t>
      </w:r>
      <w:r w:rsidR="0055535F">
        <w:rPr>
          <w:sz w:val="20"/>
          <w:szCs w:val="20"/>
        </w:rPr>
        <w:t>o de 201</w:t>
      </w:r>
      <w:r w:rsidR="008C64A3">
        <w:rPr>
          <w:sz w:val="20"/>
          <w:szCs w:val="20"/>
        </w:rPr>
        <w:t>8</w:t>
      </w:r>
      <w:r w:rsidR="0055535F">
        <w:rPr>
          <w:sz w:val="20"/>
          <w:szCs w:val="20"/>
        </w:rPr>
        <w:t>.</w:t>
      </w:r>
    </w:p>
    <w:p w:rsidR="0055535F" w:rsidRDefault="0055535F" w:rsidP="0055535F">
      <w:pPr>
        <w:pStyle w:val="Corpodetexto"/>
        <w:ind w:firstLine="709"/>
        <w:rPr>
          <w:sz w:val="20"/>
          <w:szCs w:val="20"/>
        </w:rPr>
      </w:pPr>
    </w:p>
    <w:p w:rsidR="00262EF9" w:rsidRDefault="00262EF9" w:rsidP="0055535F">
      <w:pPr>
        <w:pStyle w:val="Corpodetexto"/>
        <w:ind w:firstLine="709"/>
        <w:rPr>
          <w:sz w:val="20"/>
          <w:szCs w:val="20"/>
        </w:rPr>
      </w:pPr>
    </w:p>
    <w:p w:rsidR="00262EF9" w:rsidRDefault="00262EF9" w:rsidP="0055535F">
      <w:pPr>
        <w:pStyle w:val="Corpodetexto"/>
        <w:ind w:firstLine="709"/>
        <w:rPr>
          <w:sz w:val="20"/>
          <w:szCs w:val="20"/>
        </w:rPr>
      </w:pPr>
    </w:p>
    <w:p w:rsidR="001048D1" w:rsidRDefault="001048D1" w:rsidP="001048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262EF9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Fábio Nyland</w:t>
      </w:r>
    </w:p>
    <w:p w:rsidR="001048D1" w:rsidRPr="0085039D" w:rsidRDefault="001048D1" w:rsidP="001048D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85039D">
        <w:rPr>
          <w:rFonts w:ascii="Arial" w:hAnsi="Arial" w:cs="Arial"/>
          <w:sz w:val="16"/>
          <w:szCs w:val="16"/>
        </w:rPr>
        <w:t>Procurador–OAB/RS</w:t>
      </w:r>
      <w:r>
        <w:rPr>
          <w:rFonts w:ascii="Arial" w:hAnsi="Arial" w:cs="Arial"/>
          <w:sz w:val="16"/>
          <w:szCs w:val="16"/>
        </w:rPr>
        <w:t xml:space="preserve"> </w:t>
      </w:r>
      <w:r w:rsidRPr="0085039D">
        <w:rPr>
          <w:rFonts w:ascii="Arial" w:hAnsi="Arial" w:cs="Arial"/>
          <w:sz w:val="16"/>
          <w:szCs w:val="16"/>
        </w:rPr>
        <w:t>50.325</w:t>
      </w:r>
      <w:r w:rsidRPr="0085039D">
        <w:rPr>
          <w:rFonts w:ascii="Arial" w:hAnsi="Arial" w:cs="Arial"/>
          <w:sz w:val="16"/>
          <w:szCs w:val="16"/>
        </w:rPr>
        <w:tab/>
      </w:r>
    </w:p>
    <w:p w:rsidR="001048D1" w:rsidRDefault="001048D1" w:rsidP="001048D1">
      <w:pPr>
        <w:rPr>
          <w:rFonts w:ascii="Arial" w:hAnsi="Arial" w:cs="Arial"/>
          <w:sz w:val="20"/>
          <w:szCs w:val="20"/>
        </w:rPr>
      </w:pPr>
    </w:p>
    <w:p w:rsidR="001048D1" w:rsidRDefault="001048D1" w:rsidP="0055535F">
      <w:pPr>
        <w:pStyle w:val="Corpodetexto"/>
        <w:ind w:firstLine="709"/>
        <w:rPr>
          <w:sz w:val="20"/>
          <w:szCs w:val="20"/>
        </w:rPr>
      </w:pPr>
    </w:p>
    <w:p w:rsidR="0055535F" w:rsidRDefault="0055535F" w:rsidP="0055535F">
      <w:pPr>
        <w:pStyle w:val="Corpodetexto"/>
        <w:ind w:firstLine="1134"/>
        <w:rPr>
          <w:sz w:val="20"/>
        </w:rPr>
      </w:pPr>
    </w:p>
    <w:p w:rsidR="0055535F" w:rsidRDefault="0055535F" w:rsidP="0055535F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55535F" w:rsidRDefault="0055535F" w:rsidP="0055535F">
      <w:pPr>
        <w:pStyle w:val="Corpodetexto"/>
        <w:ind w:firstLine="1134"/>
        <w:rPr>
          <w:sz w:val="20"/>
        </w:rPr>
      </w:pPr>
    </w:p>
    <w:p w:rsidR="0055535F" w:rsidRDefault="0055535F" w:rsidP="0055535F">
      <w:pPr>
        <w:ind w:firstLine="1134"/>
        <w:jc w:val="both"/>
      </w:pPr>
    </w:p>
    <w:p w:rsidR="0055535F" w:rsidRDefault="0055535F" w:rsidP="0055535F">
      <w:pPr>
        <w:ind w:firstLine="1134"/>
      </w:pPr>
    </w:p>
    <w:p w:rsidR="0055535F" w:rsidRDefault="0055535F" w:rsidP="0055535F"/>
    <w:p w:rsidR="00F4209E" w:rsidRDefault="00A71F7B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5F"/>
    <w:rsid w:val="00010274"/>
    <w:rsid w:val="000E1516"/>
    <w:rsid w:val="001048D1"/>
    <w:rsid w:val="001C2727"/>
    <w:rsid w:val="00262EF9"/>
    <w:rsid w:val="002B34DD"/>
    <w:rsid w:val="00301A00"/>
    <w:rsid w:val="004C0DCC"/>
    <w:rsid w:val="004D02E0"/>
    <w:rsid w:val="0055535F"/>
    <w:rsid w:val="00753A44"/>
    <w:rsid w:val="00767B46"/>
    <w:rsid w:val="0077519F"/>
    <w:rsid w:val="007A730C"/>
    <w:rsid w:val="007C540C"/>
    <w:rsid w:val="008C64A3"/>
    <w:rsid w:val="008E2EDC"/>
    <w:rsid w:val="00A71F7B"/>
    <w:rsid w:val="00E66C95"/>
    <w:rsid w:val="00EB651A"/>
    <w:rsid w:val="00F356BD"/>
    <w:rsid w:val="00F4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919C9-F29A-4624-9773-B3ADEED0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535F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5535F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5535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5535F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55535F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55535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5535F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5535F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E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EF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Fabio Nyland</cp:lastModifiedBy>
  <cp:revision>22</cp:revision>
  <cp:lastPrinted>2018-02-21T21:53:00Z</cp:lastPrinted>
  <dcterms:created xsi:type="dcterms:W3CDTF">2018-02-14T17:46:00Z</dcterms:created>
  <dcterms:modified xsi:type="dcterms:W3CDTF">2018-02-21T21:58:00Z</dcterms:modified>
</cp:coreProperties>
</file>