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4DFBFF1" w14:textId="0AE16607" w:rsidR="00B4666E" w:rsidRPr="00B4666E" w:rsidRDefault="00B4666E" w:rsidP="00B4666E">
      <w:pPr>
        <w:ind w:firstLine="1418"/>
        <w:jc w:val="both"/>
        <w:rPr>
          <w:rFonts w:eastAsia="Calibri"/>
          <w:lang w:eastAsia="en-US"/>
        </w:rPr>
      </w:pPr>
      <w:r w:rsidRPr="00B4666E">
        <w:rPr>
          <w:rFonts w:eastAsia="Calibri"/>
          <w:lang w:eastAsia="en-US"/>
        </w:rPr>
        <w:t>No dia 13 de março de 1933, em Porto Alegre, nasc</w:t>
      </w:r>
      <w:r w:rsidR="00AD1205">
        <w:rPr>
          <w:rFonts w:eastAsia="Calibri"/>
          <w:lang w:eastAsia="en-US"/>
        </w:rPr>
        <w:t>eu</w:t>
      </w:r>
      <w:r w:rsidRPr="00B4666E">
        <w:rPr>
          <w:rFonts w:eastAsia="Calibri"/>
          <w:lang w:eastAsia="en-US"/>
        </w:rPr>
        <w:t xml:space="preserve"> Al</w:t>
      </w:r>
      <w:r w:rsidR="00AD1205">
        <w:rPr>
          <w:rFonts w:eastAsia="Calibri"/>
          <w:lang w:eastAsia="en-US"/>
        </w:rPr>
        <w:t>u</w:t>
      </w:r>
      <w:r w:rsidRPr="00B4666E">
        <w:rPr>
          <w:rFonts w:eastAsia="Calibri"/>
          <w:lang w:eastAsia="en-US"/>
        </w:rPr>
        <w:t>izio Paraguassu Ferreira, filho de Sady Alves Ferreira e Hilda Paraguass</w:t>
      </w:r>
      <w:r w:rsidR="00AD1205">
        <w:rPr>
          <w:rFonts w:eastAsia="Calibri"/>
          <w:lang w:eastAsia="en-US"/>
        </w:rPr>
        <w:t>u</w:t>
      </w:r>
      <w:r w:rsidRPr="00B4666E">
        <w:rPr>
          <w:rFonts w:eastAsia="Calibri"/>
          <w:lang w:eastAsia="en-US"/>
        </w:rPr>
        <w:t xml:space="preserve"> Ferreira</w:t>
      </w:r>
      <w:r w:rsidR="00AD1205">
        <w:rPr>
          <w:rFonts w:eastAsia="Calibri"/>
          <w:lang w:eastAsia="en-US"/>
        </w:rPr>
        <w:t>.</w:t>
      </w:r>
      <w:r w:rsidRPr="00B4666E">
        <w:rPr>
          <w:rFonts w:eastAsia="Calibri"/>
          <w:lang w:eastAsia="en-US"/>
        </w:rPr>
        <w:t xml:space="preserve"> </w:t>
      </w:r>
      <w:r w:rsidR="00AD1205">
        <w:rPr>
          <w:rFonts w:eastAsia="Calibri"/>
          <w:lang w:eastAsia="en-US"/>
        </w:rPr>
        <w:t>F</w:t>
      </w:r>
      <w:r w:rsidRPr="00B4666E">
        <w:rPr>
          <w:rFonts w:eastAsia="Calibri"/>
          <w:lang w:eastAsia="en-US"/>
        </w:rPr>
        <w:t>oi funcionário público federal e se aposentou como diretor da Centrais de Abastecimento do Rio Grande do Sul (Ceasa).</w:t>
      </w:r>
    </w:p>
    <w:p w14:paraId="0E18855D" w14:textId="77777777" w:rsidR="001A2EA2" w:rsidRDefault="001A2EA2" w:rsidP="00B4666E">
      <w:pPr>
        <w:ind w:firstLine="1418"/>
        <w:jc w:val="both"/>
        <w:rPr>
          <w:rFonts w:eastAsia="Calibri"/>
          <w:lang w:eastAsia="en-US"/>
        </w:rPr>
      </w:pPr>
    </w:p>
    <w:p w14:paraId="66D32AF5" w14:textId="3C2A76A8" w:rsidR="00B4666E" w:rsidRPr="00B4666E" w:rsidRDefault="00B4666E" w:rsidP="00B4666E">
      <w:pPr>
        <w:ind w:firstLine="1418"/>
        <w:jc w:val="both"/>
        <w:rPr>
          <w:rFonts w:eastAsia="Calibri"/>
          <w:lang w:eastAsia="en-US"/>
        </w:rPr>
      </w:pPr>
      <w:r w:rsidRPr="00B4666E">
        <w:rPr>
          <w:rFonts w:eastAsia="Calibri"/>
          <w:lang w:eastAsia="en-US"/>
        </w:rPr>
        <w:t>Eleito vereador de Porto Alegre em 1968, pelo MDB, logo destacou-se como um dos grandes políticos daquela composição da Câmara Municipal</w:t>
      </w:r>
      <w:r w:rsidR="0073785A">
        <w:rPr>
          <w:rFonts w:eastAsia="Calibri"/>
          <w:lang w:eastAsia="en-US"/>
        </w:rPr>
        <w:t xml:space="preserve"> de Porto Alegre</w:t>
      </w:r>
      <w:r w:rsidRPr="00B4666E">
        <w:rPr>
          <w:rFonts w:eastAsia="Calibri"/>
          <w:lang w:eastAsia="en-US"/>
        </w:rPr>
        <w:t xml:space="preserve"> por sua relevante atuação parlamentar. Em 1971, assumiu uma cadeira na Assembleia Legislativa do Rio Grande do Sul. No ano de 1975</w:t>
      </w:r>
      <w:r w:rsidR="00AD1205">
        <w:rPr>
          <w:rFonts w:eastAsia="Calibri"/>
          <w:lang w:eastAsia="en-US"/>
        </w:rPr>
        <w:t xml:space="preserve">, </w:t>
      </w:r>
      <w:r w:rsidRPr="00B4666E">
        <w:rPr>
          <w:rFonts w:eastAsia="Calibri"/>
          <w:lang w:eastAsia="en-US"/>
        </w:rPr>
        <w:t xml:space="preserve">compôs a </w:t>
      </w:r>
      <w:r w:rsidR="00C7550C">
        <w:rPr>
          <w:rFonts w:eastAsia="Calibri"/>
          <w:lang w:eastAsia="en-US"/>
        </w:rPr>
        <w:t>C</w:t>
      </w:r>
      <w:r w:rsidRPr="00B4666E">
        <w:rPr>
          <w:rFonts w:eastAsia="Calibri"/>
          <w:lang w:eastAsia="en-US"/>
        </w:rPr>
        <w:t xml:space="preserve">omissão de Obras Públicas, Transporte e Comunicações, </w:t>
      </w:r>
      <w:r w:rsidR="00AD1205">
        <w:rPr>
          <w:rFonts w:eastAsia="Calibri"/>
          <w:lang w:eastAsia="en-US"/>
        </w:rPr>
        <w:t xml:space="preserve">da qual foi vice-presidente, e foi o </w:t>
      </w:r>
      <w:r w:rsidRPr="00B4666E">
        <w:rPr>
          <w:rFonts w:eastAsia="Calibri"/>
          <w:lang w:eastAsia="en-US"/>
        </w:rPr>
        <w:t xml:space="preserve">relator da subcomissão de estudos dos problemas da </w:t>
      </w:r>
      <w:r w:rsidR="00C7550C">
        <w:rPr>
          <w:rFonts w:eastAsia="Calibri"/>
          <w:lang w:eastAsia="en-US"/>
        </w:rPr>
        <w:t>Região</w:t>
      </w:r>
      <w:r w:rsidR="00C7550C" w:rsidRPr="00B4666E">
        <w:rPr>
          <w:rFonts w:eastAsia="Calibri"/>
          <w:lang w:eastAsia="en-US"/>
        </w:rPr>
        <w:t xml:space="preserve"> </w:t>
      </w:r>
      <w:r w:rsidRPr="00B4666E">
        <w:rPr>
          <w:rFonts w:eastAsia="Calibri"/>
          <w:lang w:eastAsia="en-US"/>
        </w:rPr>
        <w:t>Metropolitana de Porto Alegre</w:t>
      </w:r>
      <w:r w:rsidR="00AD1205">
        <w:rPr>
          <w:rFonts w:eastAsia="Calibri"/>
          <w:lang w:eastAsia="en-US"/>
        </w:rPr>
        <w:t>.</w:t>
      </w:r>
    </w:p>
    <w:p w14:paraId="5DC103B2" w14:textId="77777777" w:rsidR="001A2EA2" w:rsidRDefault="001A2EA2" w:rsidP="00B4666E">
      <w:pPr>
        <w:ind w:firstLine="1418"/>
        <w:jc w:val="both"/>
        <w:rPr>
          <w:rFonts w:eastAsia="Calibri"/>
          <w:lang w:eastAsia="en-US"/>
        </w:rPr>
      </w:pPr>
    </w:p>
    <w:p w14:paraId="4E23F1DD" w14:textId="3D657B80" w:rsidR="00B4666E" w:rsidRPr="00B4666E" w:rsidRDefault="00B4666E" w:rsidP="00B4666E">
      <w:pPr>
        <w:ind w:firstLine="1418"/>
        <w:jc w:val="both"/>
        <w:rPr>
          <w:rFonts w:eastAsia="Calibri"/>
          <w:lang w:eastAsia="en-US"/>
        </w:rPr>
      </w:pPr>
      <w:r w:rsidRPr="00B4666E">
        <w:rPr>
          <w:rFonts w:eastAsia="Calibri"/>
          <w:lang w:eastAsia="en-US"/>
        </w:rPr>
        <w:t>Entre os anos de 1975 e 1983</w:t>
      </w:r>
      <w:r w:rsidR="005E11FD">
        <w:rPr>
          <w:rFonts w:eastAsia="Calibri"/>
          <w:lang w:eastAsia="en-US"/>
        </w:rPr>
        <w:t>,</w:t>
      </w:r>
      <w:r w:rsidRPr="00B4666E">
        <w:rPr>
          <w:rFonts w:eastAsia="Calibri"/>
          <w:lang w:eastAsia="en-US"/>
        </w:rPr>
        <w:t xml:space="preserve"> foi deputado federal</w:t>
      </w:r>
      <w:r w:rsidR="00C7550C">
        <w:rPr>
          <w:rFonts w:eastAsia="Calibri"/>
          <w:lang w:eastAsia="en-US"/>
        </w:rPr>
        <w:t>,</w:t>
      </w:r>
      <w:r w:rsidRPr="00B4666E">
        <w:rPr>
          <w:rFonts w:eastAsia="Calibri"/>
          <w:lang w:eastAsia="en-US"/>
        </w:rPr>
        <w:t xml:space="preserve"> e atuou de forma significativa no Congresso Nacional, realiz</w:t>
      </w:r>
      <w:r w:rsidR="005E11FD">
        <w:rPr>
          <w:rFonts w:eastAsia="Calibri"/>
          <w:lang w:eastAsia="en-US"/>
        </w:rPr>
        <w:t>ando</w:t>
      </w:r>
      <w:r w:rsidRPr="00B4666E">
        <w:rPr>
          <w:rFonts w:eastAsia="Calibri"/>
          <w:lang w:eastAsia="en-US"/>
        </w:rPr>
        <w:t xml:space="preserve"> seu trabalho com grande empenho nas </w:t>
      </w:r>
      <w:r w:rsidR="00C7550C">
        <w:rPr>
          <w:rFonts w:eastAsia="Calibri"/>
          <w:lang w:eastAsia="en-US"/>
        </w:rPr>
        <w:t>C</w:t>
      </w:r>
      <w:r w:rsidRPr="00B4666E">
        <w:rPr>
          <w:rFonts w:eastAsia="Calibri"/>
          <w:lang w:eastAsia="en-US"/>
        </w:rPr>
        <w:t>omissões da Ciência e Tecnologia, da Fiscalização Financeira e Tomadas de Contas, das Comunicações, das Finanças, da Segurança Nacional e na Comissão Especial do Desenvolvimento da Região Sul.</w:t>
      </w:r>
    </w:p>
    <w:p w14:paraId="50B7A55F" w14:textId="77777777" w:rsidR="001A2EA2" w:rsidRDefault="001A2EA2" w:rsidP="00B4666E">
      <w:pPr>
        <w:ind w:firstLine="1418"/>
        <w:jc w:val="both"/>
        <w:rPr>
          <w:rFonts w:eastAsia="Calibri"/>
          <w:lang w:eastAsia="en-US"/>
        </w:rPr>
      </w:pPr>
    </w:p>
    <w:p w14:paraId="54028499" w14:textId="46EDBD43" w:rsidR="00B4666E" w:rsidRDefault="00B4666E" w:rsidP="00B4666E">
      <w:pPr>
        <w:ind w:firstLine="1418"/>
        <w:jc w:val="both"/>
        <w:rPr>
          <w:rFonts w:eastAsia="Calibri"/>
          <w:lang w:eastAsia="en-US"/>
        </w:rPr>
      </w:pPr>
      <w:r w:rsidRPr="00B4666E">
        <w:rPr>
          <w:rFonts w:eastAsia="Calibri"/>
          <w:lang w:eastAsia="en-US"/>
        </w:rPr>
        <w:t>Conforme matéria do jornal Zero Hora</w:t>
      </w:r>
      <w:r w:rsidR="00742C50">
        <w:rPr>
          <w:rStyle w:val="Refdenotaderodap"/>
          <w:rFonts w:eastAsia="Calibri"/>
          <w:lang w:eastAsia="en-US"/>
        </w:rPr>
        <w:footnoteReference w:id="1"/>
      </w:r>
      <w:r w:rsidRPr="00B4666E">
        <w:rPr>
          <w:rFonts w:eastAsia="Calibri"/>
          <w:lang w:eastAsia="en-US"/>
        </w:rPr>
        <w:t xml:space="preserve">, segundo o ex-deputado Antônio Carlos Rosa Flores, colega de </w:t>
      </w:r>
      <w:r w:rsidR="00DC03AD" w:rsidRPr="00DC03AD">
        <w:rPr>
          <w:rFonts w:eastAsia="Calibri"/>
          <w:lang w:eastAsia="en-US"/>
        </w:rPr>
        <w:t>Aluizio Paraguassu Ferreira</w:t>
      </w:r>
      <w:r w:rsidRPr="00B4666E">
        <w:rPr>
          <w:rFonts w:eastAsia="Calibri"/>
          <w:lang w:eastAsia="en-US"/>
        </w:rPr>
        <w:t xml:space="preserve"> na Assembleia Legislativa</w:t>
      </w:r>
      <w:r w:rsidR="00C7550C">
        <w:rPr>
          <w:rFonts w:eastAsia="Calibri"/>
          <w:lang w:eastAsia="en-US"/>
        </w:rPr>
        <w:t xml:space="preserve"> do</w:t>
      </w:r>
      <w:r w:rsidR="00C7550C" w:rsidRPr="00C7550C">
        <w:rPr>
          <w:rFonts w:eastAsia="Calibri"/>
          <w:lang w:eastAsia="en-US"/>
        </w:rPr>
        <w:t xml:space="preserve"> </w:t>
      </w:r>
      <w:r w:rsidR="00C7550C" w:rsidRPr="00B4666E">
        <w:rPr>
          <w:rFonts w:eastAsia="Calibri"/>
          <w:lang w:eastAsia="en-US"/>
        </w:rPr>
        <w:t>Rio Grande do Sul</w:t>
      </w:r>
      <w:r w:rsidRPr="00B4666E">
        <w:rPr>
          <w:rFonts w:eastAsia="Calibri"/>
          <w:lang w:eastAsia="en-US"/>
        </w:rPr>
        <w:t xml:space="preserve"> e na Câmara dos Deputados,</w:t>
      </w:r>
      <w:r w:rsidR="005E11FD">
        <w:rPr>
          <w:rFonts w:eastAsia="Calibri"/>
          <w:lang w:eastAsia="en-US"/>
        </w:rPr>
        <w:t xml:space="preserve"> </w:t>
      </w:r>
      <w:r w:rsidRPr="00B4666E">
        <w:rPr>
          <w:rFonts w:eastAsia="Calibri"/>
          <w:lang w:eastAsia="en-US"/>
        </w:rPr>
        <w:t xml:space="preserve">era famoso por não usar sapato nem gravata, sendo criticado por alguns colegas, que tentavam </w:t>
      </w:r>
      <w:r w:rsidR="001D7327">
        <w:rPr>
          <w:rFonts w:eastAsia="Calibri"/>
          <w:lang w:eastAsia="en-US"/>
        </w:rPr>
        <w:t>“</w:t>
      </w:r>
      <w:r w:rsidRPr="00B4666E">
        <w:rPr>
          <w:rFonts w:eastAsia="Calibri"/>
          <w:lang w:eastAsia="en-US"/>
        </w:rPr>
        <w:t>enquadrá-lo</w:t>
      </w:r>
      <w:r w:rsidR="001D7327">
        <w:rPr>
          <w:rFonts w:eastAsia="Calibri"/>
          <w:lang w:eastAsia="en-US"/>
        </w:rPr>
        <w:t>”</w:t>
      </w:r>
      <w:r w:rsidRPr="00B4666E">
        <w:rPr>
          <w:rFonts w:eastAsia="Calibri"/>
          <w:lang w:eastAsia="en-US"/>
        </w:rPr>
        <w:t>.</w:t>
      </w:r>
      <w:r w:rsidR="00844CD9">
        <w:rPr>
          <w:rFonts w:eastAsia="Calibri"/>
          <w:lang w:eastAsia="en-US"/>
        </w:rPr>
        <w:t xml:space="preserve"> Na ocasião, afirmou Rosa Flores:</w:t>
      </w:r>
    </w:p>
    <w:p w14:paraId="4B17A659" w14:textId="77777777" w:rsidR="00844CD9" w:rsidRPr="00B4666E" w:rsidRDefault="00844CD9" w:rsidP="00B4666E">
      <w:pPr>
        <w:ind w:firstLine="1418"/>
        <w:jc w:val="both"/>
        <w:rPr>
          <w:rFonts w:eastAsia="Calibri"/>
          <w:lang w:eastAsia="en-US"/>
        </w:rPr>
      </w:pPr>
    </w:p>
    <w:p w14:paraId="7FA5CF33" w14:textId="1085EE5A" w:rsidR="00B4666E" w:rsidRDefault="00B4666E" w:rsidP="00844CD9">
      <w:pPr>
        <w:ind w:left="2268"/>
        <w:jc w:val="both"/>
        <w:rPr>
          <w:rFonts w:eastAsia="Calibri"/>
          <w:lang w:eastAsia="en-US"/>
        </w:rPr>
      </w:pPr>
      <w:r w:rsidRPr="002D188B">
        <w:rPr>
          <w:rFonts w:eastAsia="Calibri"/>
          <w:sz w:val="20"/>
          <w:szCs w:val="20"/>
          <w:lang w:eastAsia="en-US"/>
        </w:rPr>
        <w:t>Ele sempre foi uma figura diferente, exótica. Como era solteiro, vivia para a política. Tinha a base em Porto Alegre, mas era conhecido em todo o Estado e gostava de fazer campanha corpo a corpo. Ele era muito generoso, boa gente e amigo. Todo mundo gostava dele</w:t>
      </w:r>
      <w:r w:rsidR="00844CD9">
        <w:rPr>
          <w:rFonts w:eastAsia="Calibri"/>
          <w:lang w:eastAsia="en-US"/>
        </w:rPr>
        <w:t>.</w:t>
      </w:r>
    </w:p>
    <w:p w14:paraId="799E882B" w14:textId="77777777" w:rsidR="00844CD9" w:rsidRPr="00B4666E" w:rsidRDefault="00844CD9" w:rsidP="00844CD9">
      <w:pPr>
        <w:ind w:left="2268"/>
        <w:jc w:val="both"/>
        <w:rPr>
          <w:rFonts w:eastAsia="Calibri"/>
          <w:lang w:eastAsia="en-US"/>
        </w:rPr>
      </w:pPr>
    </w:p>
    <w:p w14:paraId="42778C22" w14:textId="1A298CBD" w:rsidR="00844CD9" w:rsidRDefault="00B4666E" w:rsidP="00B4666E">
      <w:pPr>
        <w:ind w:firstLine="1418"/>
        <w:jc w:val="both"/>
        <w:rPr>
          <w:rFonts w:eastAsia="Calibri"/>
          <w:lang w:eastAsia="en-US"/>
        </w:rPr>
      </w:pPr>
      <w:r w:rsidRPr="00B4666E">
        <w:rPr>
          <w:rFonts w:eastAsia="Calibri"/>
          <w:lang w:eastAsia="en-US"/>
        </w:rPr>
        <w:t>Des</w:t>
      </w:r>
      <w:r w:rsidR="0024608B">
        <w:rPr>
          <w:rFonts w:eastAsia="Calibri"/>
          <w:lang w:eastAsia="en-US"/>
        </w:rPr>
        <w:t>s</w:t>
      </w:r>
      <w:r w:rsidRPr="00B4666E">
        <w:rPr>
          <w:rFonts w:eastAsia="Calibri"/>
          <w:lang w:eastAsia="en-US"/>
        </w:rPr>
        <w:t>a forma, nada mais justo do que reconhecer o trabalho e o legado do senhor Al</w:t>
      </w:r>
      <w:r w:rsidR="00844CD9">
        <w:rPr>
          <w:rFonts w:eastAsia="Calibri"/>
          <w:lang w:eastAsia="en-US"/>
        </w:rPr>
        <w:t>u</w:t>
      </w:r>
      <w:r w:rsidRPr="00B4666E">
        <w:rPr>
          <w:rFonts w:eastAsia="Calibri"/>
          <w:lang w:eastAsia="en-US"/>
        </w:rPr>
        <w:t>izio Paraguass</w:t>
      </w:r>
      <w:r w:rsidR="00844CD9">
        <w:rPr>
          <w:rFonts w:eastAsia="Calibri"/>
          <w:lang w:eastAsia="en-US"/>
        </w:rPr>
        <w:t>u</w:t>
      </w:r>
      <w:r w:rsidRPr="00B4666E">
        <w:rPr>
          <w:rFonts w:eastAsia="Calibri"/>
          <w:lang w:eastAsia="en-US"/>
        </w:rPr>
        <w:t xml:space="preserve"> Ferreira, que contribuiu sobremaneira para a comunidade rio-grandense, em especial </w:t>
      </w:r>
      <w:r w:rsidR="00844CD9">
        <w:rPr>
          <w:rFonts w:eastAsia="Calibri"/>
          <w:lang w:eastAsia="en-US"/>
        </w:rPr>
        <w:t>n</w:t>
      </w:r>
      <w:r w:rsidRPr="00B4666E">
        <w:rPr>
          <w:rFonts w:eastAsia="Calibri"/>
          <w:lang w:eastAsia="en-US"/>
        </w:rPr>
        <w:t xml:space="preserve">a </w:t>
      </w:r>
      <w:r w:rsidR="00E94755">
        <w:rPr>
          <w:rFonts w:eastAsia="Calibri"/>
          <w:lang w:eastAsia="en-US"/>
        </w:rPr>
        <w:t>c</w:t>
      </w:r>
      <w:r w:rsidRPr="00B4666E">
        <w:rPr>
          <w:rFonts w:eastAsia="Calibri"/>
          <w:lang w:eastAsia="en-US"/>
        </w:rPr>
        <w:t xml:space="preserve">apital dos </w:t>
      </w:r>
      <w:r w:rsidR="00844CD9">
        <w:rPr>
          <w:rFonts w:eastAsia="Calibri"/>
          <w:lang w:eastAsia="en-US"/>
        </w:rPr>
        <w:t>g</w:t>
      </w:r>
      <w:r w:rsidRPr="00B4666E">
        <w:rPr>
          <w:rFonts w:eastAsia="Calibri"/>
          <w:lang w:eastAsia="en-US"/>
        </w:rPr>
        <w:t>aúchos.</w:t>
      </w:r>
    </w:p>
    <w:p w14:paraId="0356019A" w14:textId="77777777" w:rsidR="00844CD9" w:rsidRDefault="00844CD9" w:rsidP="00B4666E">
      <w:pPr>
        <w:ind w:firstLine="1418"/>
        <w:jc w:val="both"/>
        <w:rPr>
          <w:rFonts w:eastAsia="Calibri"/>
          <w:lang w:eastAsia="en-US"/>
        </w:rPr>
      </w:pPr>
    </w:p>
    <w:p w14:paraId="39DC0F60" w14:textId="6BE94F89" w:rsidR="00D23355" w:rsidRPr="00D23355" w:rsidRDefault="00844CD9" w:rsidP="00B4666E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Assim</w:t>
      </w:r>
      <w:r w:rsidR="00B4666E" w:rsidRPr="00B4666E">
        <w:rPr>
          <w:rFonts w:eastAsia="Calibri"/>
          <w:lang w:eastAsia="en-US"/>
        </w:rPr>
        <w:t xml:space="preserve">, solicito o apoio dos nobres pares deste </w:t>
      </w:r>
      <w:r>
        <w:rPr>
          <w:rFonts w:eastAsia="Calibri"/>
          <w:lang w:eastAsia="en-US"/>
        </w:rPr>
        <w:t>L</w:t>
      </w:r>
      <w:r w:rsidR="00B4666E" w:rsidRPr="00B4666E">
        <w:rPr>
          <w:rFonts w:eastAsia="Calibri"/>
          <w:lang w:eastAsia="en-US"/>
        </w:rPr>
        <w:t>egislativo para a a</w:t>
      </w:r>
      <w:r w:rsidR="00AD1DB0">
        <w:rPr>
          <w:rFonts w:eastAsia="Calibri"/>
          <w:lang w:eastAsia="en-US"/>
        </w:rPr>
        <w:t xml:space="preserve">provação da presente </w:t>
      </w:r>
      <w:r w:rsidR="001A2EA2">
        <w:rPr>
          <w:rFonts w:eastAsia="Calibri"/>
          <w:lang w:eastAsia="en-US"/>
        </w:rPr>
        <w:t>P</w:t>
      </w:r>
      <w:r w:rsidR="00AD1DB0">
        <w:rPr>
          <w:rFonts w:eastAsia="Calibri"/>
          <w:lang w:eastAsia="en-US"/>
        </w:rPr>
        <w:t>roposição</w:t>
      </w:r>
      <w:r w:rsidR="006F0713" w:rsidRPr="006F0713">
        <w:rPr>
          <w:rFonts w:eastAsia="Calibri"/>
          <w:lang w:eastAsia="en-US"/>
        </w:rPr>
        <w:t>.</w:t>
      </w:r>
    </w:p>
    <w:p w14:paraId="4A469A22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1193F667" w14:textId="516A8FE1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B81704">
        <w:rPr>
          <w:rFonts w:eastAsia="Calibri"/>
          <w:lang w:eastAsia="en-US"/>
        </w:rPr>
        <w:t>15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maio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74607E0B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34D067C7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A2A19D5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  <w:bookmarkStart w:id="0" w:name="_GoBack"/>
      <w:bookmarkEnd w:id="0"/>
    </w:p>
    <w:p w14:paraId="7C2DC05D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239B4A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7AD386A3" w14:textId="587601F1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037AC0">
        <w:rPr>
          <w:rFonts w:eastAsia="Calibri"/>
          <w:lang w:eastAsia="en-US"/>
        </w:rPr>
        <w:t>MÁRCIO BINS ELY</w:t>
      </w:r>
    </w:p>
    <w:p w14:paraId="1FE1089D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611420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5C2112F6" w14:textId="4BC9E949" w:rsidR="00BE065D" w:rsidRDefault="006F071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6F0713">
        <w:rPr>
          <w:b/>
        </w:rPr>
        <w:t xml:space="preserve">Denomina </w:t>
      </w:r>
      <w:r w:rsidR="00023A53" w:rsidRPr="00023A53">
        <w:rPr>
          <w:b/>
        </w:rPr>
        <w:t xml:space="preserve">Rua Aluizio Paraguassu Ferreira o logradouro público cadastrado conhecido como Rua Sete Mil </w:t>
      </w:r>
      <w:r w:rsidR="00A71B0F">
        <w:rPr>
          <w:b/>
        </w:rPr>
        <w:t xml:space="preserve">e </w:t>
      </w:r>
      <w:r w:rsidR="00023A53" w:rsidRPr="00023A53">
        <w:rPr>
          <w:b/>
        </w:rPr>
        <w:t>Noventa e Quatro, localizado no Bairro Hípica</w:t>
      </w:r>
      <w:r w:rsidRPr="006F0713">
        <w:rPr>
          <w:b/>
        </w:rPr>
        <w:t>.</w:t>
      </w:r>
    </w:p>
    <w:p w14:paraId="7BE14F11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DA32801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47426656" w14:textId="09B1F121" w:rsidR="006F0713" w:rsidRDefault="00037AC0" w:rsidP="006F0713">
      <w:pPr>
        <w:ind w:firstLine="1418"/>
        <w:jc w:val="both"/>
      </w:pPr>
      <w:r>
        <w:rPr>
          <w:b/>
        </w:rPr>
        <w:t xml:space="preserve">Art. 1º </w:t>
      </w:r>
      <w:r>
        <w:t xml:space="preserve"> </w:t>
      </w:r>
      <w:r w:rsidR="006F0713">
        <w:t xml:space="preserve">Fica denominado </w:t>
      </w:r>
      <w:r w:rsidR="00C53685" w:rsidRPr="00C53685">
        <w:t>Rua Aluizio Paraguassu Ferreira</w:t>
      </w:r>
      <w:r w:rsidR="006F0713">
        <w:t xml:space="preserve"> o logradouro público cadastrado conhecido como </w:t>
      </w:r>
      <w:r w:rsidR="00C53685" w:rsidRPr="00C53685">
        <w:t>Rua Sete Mil</w:t>
      </w:r>
      <w:r w:rsidR="00A71B0F">
        <w:t xml:space="preserve"> e</w:t>
      </w:r>
      <w:r w:rsidR="00C53685" w:rsidRPr="00C53685">
        <w:t xml:space="preserve"> Noventa e Quatro</w:t>
      </w:r>
      <w:r w:rsidR="006F0713">
        <w:t xml:space="preserve">, </w:t>
      </w:r>
      <w:r w:rsidR="00D32AC5">
        <w:t xml:space="preserve">localizado no </w:t>
      </w:r>
      <w:r w:rsidR="006F0713">
        <w:t>Bai</w:t>
      </w:r>
      <w:r>
        <w:t>r</w:t>
      </w:r>
      <w:r w:rsidR="006F0713">
        <w:t xml:space="preserve">ro </w:t>
      </w:r>
      <w:r w:rsidR="005E7934" w:rsidRPr="005E7934">
        <w:t>Hípica</w:t>
      </w:r>
      <w:r w:rsidR="005E7934">
        <w:t>,</w:t>
      </w:r>
      <w:r w:rsidR="006F0713">
        <w:t xml:space="preserve"> </w:t>
      </w:r>
      <w:r w:rsidR="00E36B9D">
        <w:t>com base na Lei Complementar nº 320, de 2 de maio de 1994, e alterações posteriores</w:t>
      </w:r>
      <w:r w:rsidR="006F0713">
        <w:t>.</w:t>
      </w:r>
    </w:p>
    <w:p w14:paraId="595CBF04" w14:textId="77777777" w:rsidR="00037AC0" w:rsidRDefault="00037AC0" w:rsidP="006F0713">
      <w:pPr>
        <w:ind w:firstLine="1418"/>
        <w:jc w:val="both"/>
      </w:pPr>
    </w:p>
    <w:p w14:paraId="5618EB1F" w14:textId="301FE32D" w:rsidR="006F0713" w:rsidRDefault="00037AC0" w:rsidP="006F0713">
      <w:pPr>
        <w:ind w:firstLine="1418"/>
        <w:jc w:val="both"/>
      </w:pPr>
      <w:r w:rsidRPr="00315521">
        <w:rPr>
          <w:b/>
        </w:rPr>
        <w:t>Parágrafo único.</w:t>
      </w:r>
      <w:r>
        <w:t xml:space="preserve">  </w:t>
      </w:r>
      <w:r w:rsidR="006F0713">
        <w:t xml:space="preserve">As placas denominativas conterão, abaixo do nome do logradouro, os seguintes dizeres: </w:t>
      </w:r>
      <w:r w:rsidR="00224158" w:rsidRPr="00224158">
        <w:t xml:space="preserve">Vereador de Porto Alegre, </w:t>
      </w:r>
      <w:r w:rsidR="006553D2">
        <w:t>d</w:t>
      </w:r>
      <w:r w:rsidR="00224158" w:rsidRPr="00224158">
        <w:t xml:space="preserve">eputado </w:t>
      </w:r>
      <w:r w:rsidR="006553D2">
        <w:t>e</w:t>
      </w:r>
      <w:r w:rsidR="00224158" w:rsidRPr="00224158">
        <w:t xml:space="preserve">stadual e </w:t>
      </w:r>
      <w:r w:rsidR="006553D2">
        <w:t>f</w:t>
      </w:r>
      <w:r w:rsidR="00224158" w:rsidRPr="00224158">
        <w:t>ederal</w:t>
      </w:r>
      <w:r w:rsidR="006F0713">
        <w:t>.</w:t>
      </w:r>
    </w:p>
    <w:p w14:paraId="1500E8F8" w14:textId="77777777" w:rsidR="00037AC0" w:rsidRDefault="00037AC0" w:rsidP="006F0713">
      <w:pPr>
        <w:ind w:firstLine="1418"/>
        <w:jc w:val="both"/>
      </w:pPr>
    </w:p>
    <w:p w14:paraId="20C0146E" w14:textId="6CE24E8E" w:rsidR="00DD165F" w:rsidRDefault="00BE065D" w:rsidP="00DD165F">
      <w:pPr>
        <w:ind w:firstLine="1418"/>
        <w:jc w:val="both"/>
      </w:pPr>
      <w:r>
        <w:rPr>
          <w:b/>
        </w:rPr>
        <w:t xml:space="preserve">Art. 2º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03DC9083" w14:textId="77777777" w:rsidR="00DD165F" w:rsidRDefault="00DD165F" w:rsidP="00DD165F">
      <w:pPr>
        <w:ind w:firstLine="1418"/>
        <w:jc w:val="both"/>
      </w:pPr>
    </w:p>
    <w:p w14:paraId="3FA0AF2E" w14:textId="77777777" w:rsidR="00BE065D" w:rsidRDefault="00BE065D" w:rsidP="0017042C">
      <w:pPr>
        <w:ind w:firstLine="1418"/>
        <w:jc w:val="both"/>
      </w:pPr>
    </w:p>
    <w:p w14:paraId="126D5D64" w14:textId="77777777" w:rsidR="009654CD" w:rsidRDefault="009654CD" w:rsidP="0017042C">
      <w:pPr>
        <w:ind w:firstLine="1418"/>
        <w:jc w:val="both"/>
      </w:pPr>
    </w:p>
    <w:p w14:paraId="08A48B77" w14:textId="77777777" w:rsidR="009654CD" w:rsidRDefault="009654CD" w:rsidP="0017042C">
      <w:pPr>
        <w:ind w:firstLine="1418"/>
        <w:jc w:val="both"/>
      </w:pPr>
    </w:p>
    <w:p w14:paraId="2B87084F" w14:textId="77777777" w:rsidR="009654CD" w:rsidRDefault="009654CD" w:rsidP="0017042C">
      <w:pPr>
        <w:ind w:firstLine="1418"/>
        <w:jc w:val="both"/>
      </w:pPr>
    </w:p>
    <w:p w14:paraId="76567B63" w14:textId="77777777" w:rsidR="009654CD" w:rsidRDefault="009654CD" w:rsidP="0017042C">
      <w:pPr>
        <w:ind w:firstLine="1418"/>
        <w:jc w:val="both"/>
      </w:pPr>
    </w:p>
    <w:p w14:paraId="6EC88A1C" w14:textId="77777777" w:rsidR="009654CD" w:rsidRDefault="009654CD" w:rsidP="0017042C">
      <w:pPr>
        <w:ind w:firstLine="1418"/>
        <w:jc w:val="both"/>
      </w:pPr>
    </w:p>
    <w:p w14:paraId="1E674BD6" w14:textId="77777777" w:rsidR="009654CD" w:rsidRDefault="009654CD" w:rsidP="0017042C">
      <w:pPr>
        <w:ind w:firstLine="1418"/>
        <w:jc w:val="both"/>
      </w:pPr>
    </w:p>
    <w:p w14:paraId="7BD5075D" w14:textId="77777777" w:rsidR="009654CD" w:rsidRDefault="009654CD" w:rsidP="0017042C">
      <w:pPr>
        <w:ind w:firstLine="1418"/>
        <w:jc w:val="both"/>
      </w:pPr>
    </w:p>
    <w:p w14:paraId="36886496" w14:textId="77777777" w:rsidR="009654CD" w:rsidRDefault="009654CD" w:rsidP="0017042C">
      <w:pPr>
        <w:ind w:firstLine="1418"/>
        <w:jc w:val="both"/>
      </w:pPr>
    </w:p>
    <w:p w14:paraId="29879441" w14:textId="77777777" w:rsidR="009654CD" w:rsidRDefault="009654CD" w:rsidP="0017042C">
      <w:pPr>
        <w:ind w:firstLine="1418"/>
        <w:jc w:val="both"/>
      </w:pPr>
    </w:p>
    <w:p w14:paraId="514F3936" w14:textId="77777777" w:rsidR="009654CD" w:rsidRDefault="009654CD" w:rsidP="0017042C">
      <w:pPr>
        <w:ind w:firstLine="1418"/>
        <w:jc w:val="both"/>
      </w:pPr>
    </w:p>
    <w:p w14:paraId="67529DEA" w14:textId="77777777" w:rsidR="009654CD" w:rsidRDefault="009654CD" w:rsidP="0017042C">
      <w:pPr>
        <w:ind w:firstLine="1418"/>
        <w:jc w:val="both"/>
      </w:pPr>
    </w:p>
    <w:p w14:paraId="6780F6EB" w14:textId="77777777" w:rsidR="009654CD" w:rsidRDefault="009654CD" w:rsidP="0017042C">
      <w:pPr>
        <w:ind w:firstLine="1418"/>
        <w:jc w:val="both"/>
      </w:pPr>
    </w:p>
    <w:p w14:paraId="598D7833" w14:textId="77777777" w:rsidR="009654CD" w:rsidRDefault="009654CD" w:rsidP="0017042C">
      <w:pPr>
        <w:ind w:firstLine="1418"/>
        <w:jc w:val="both"/>
      </w:pPr>
    </w:p>
    <w:p w14:paraId="23492CC6" w14:textId="77777777" w:rsidR="009654CD" w:rsidRDefault="009654CD" w:rsidP="0017042C">
      <w:pPr>
        <w:ind w:firstLine="1418"/>
        <w:jc w:val="both"/>
      </w:pPr>
    </w:p>
    <w:p w14:paraId="49475F27" w14:textId="77777777" w:rsidR="009654CD" w:rsidRDefault="009654CD" w:rsidP="0017042C">
      <w:pPr>
        <w:ind w:firstLine="1418"/>
        <w:jc w:val="both"/>
      </w:pPr>
    </w:p>
    <w:p w14:paraId="521A2FFC" w14:textId="77777777" w:rsidR="009654CD" w:rsidRDefault="009654CD" w:rsidP="0017042C">
      <w:pPr>
        <w:ind w:firstLine="1418"/>
        <w:jc w:val="both"/>
      </w:pPr>
    </w:p>
    <w:p w14:paraId="51AFC810" w14:textId="77777777" w:rsidR="009654CD" w:rsidRDefault="009654CD" w:rsidP="0017042C">
      <w:pPr>
        <w:ind w:firstLine="1418"/>
        <w:jc w:val="both"/>
      </w:pPr>
    </w:p>
    <w:p w14:paraId="5F9AEEC5" w14:textId="77777777" w:rsidR="009654CD" w:rsidRDefault="009654CD" w:rsidP="0017042C">
      <w:pPr>
        <w:ind w:firstLine="1418"/>
        <w:jc w:val="both"/>
      </w:pPr>
    </w:p>
    <w:p w14:paraId="55C6D70E" w14:textId="77777777" w:rsidR="00D32AC5" w:rsidRDefault="00D32AC5" w:rsidP="0017042C">
      <w:pPr>
        <w:ind w:firstLine="1418"/>
        <w:jc w:val="both"/>
      </w:pPr>
    </w:p>
    <w:p w14:paraId="4835059C" w14:textId="40EC909A" w:rsidR="0056356B" w:rsidRDefault="0056356B" w:rsidP="0017042C">
      <w:pPr>
        <w:ind w:firstLine="1418"/>
        <w:jc w:val="both"/>
      </w:pPr>
    </w:p>
    <w:p w14:paraId="631BBB47" w14:textId="77777777" w:rsidR="00DC03AD" w:rsidRDefault="00DC03AD" w:rsidP="0017042C">
      <w:pPr>
        <w:ind w:firstLine="1418"/>
        <w:jc w:val="both"/>
      </w:pPr>
    </w:p>
    <w:p w14:paraId="39EC77B9" w14:textId="77777777" w:rsidR="00DC03AD" w:rsidRDefault="00DC03AD" w:rsidP="0017042C">
      <w:pPr>
        <w:ind w:firstLine="1418"/>
        <w:jc w:val="both"/>
      </w:pPr>
    </w:p>
    <w:p w14:paraId="3524FD20" w14:textId="77777777" w:rsidR="009654CD" w:rsidRDefault="009654CD" w:rsidP="0017042C">
      <w:pPr>
        <w:ind w:firstLine="1418"/>
        <w:jc w:val="both"/>
      </w:pPr>
    </w:p>
    <w:p w14:paraId="670F8B17" w14:textId="77777777" w:rsidR="009654CD" w:rsidRDefault="009654CD" w:rsidP="0017042C">
      <w:pPr>
        <w:ind w:firstLine="1418"/>
        <w:jc w:val="both"/>
      </w:pPr>
    </w:p>
    <w:p w14:paraId="5A57E2B8" w14:textId="77777777" w:rsidR="009654CD" w:rsidRDefault="009654CD" w:rsidP="0017042C">
      <w:pPr>
        <w:ind w:firstLine="1418"/>
        <w:jc w:val="both"/>
      </w:pPr>
    </w:p>
    <w:p w14:paraId="78A1A639" w14:textId="77777777" w:rsidR="00BE065D" w:rsidRDefault="00BE065D" w:rsidP="0017042C">
      <w:pPr>
        <w:ind w:firstLine="1418"/>
        <w:jc w:val="both"/>
      </w:pPr>
    </w:p>
    <w:p w14:paraId="6C72E2CC" w14:textId="13DC4AFA" w:rsidR="00322580" w:rsidRPr="0017042C" w:rsidRDefault="00440A38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340004" w14:textId="77777777" w:rsidR="00BE1526" w:rsidRDefault="00BE1526">
      <w:r>
        <w:separator/>
      </w:r>
    </w:p>
  </w:endnote>
  <w:endnote w:type="continuationSeparator" w:id="0">
    <w:p w14:paraId="4E6C2BCB" w14:textId="77777777" w:rsidR="00BE1526" w:rsidRDefault="00BE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6BF70C" w14:textId="77777777" w:rsidR="00BE1526" w:rsidRDefault="00BE1526">
      <w:r>
        <w:separator/>
      </w:r>
    </w:p>
  </w:footnote>
  <w:footnote w:type="continuationSeparator" w:id="0">
    <w:p w14:paraId="1FFA57EE" w14:textId="77777777" w:rsidR="00BE1526" w:rsidRDefault="00BE1526">
      <w:r>
        <w:continuationSeparator/>
      </w:r>
    </w:p>
  </w:footnote>
  <w:footnote w:id="1">
    <w:p w14:paraId="313B3FDA" w14:textId="572C7C80" w:rsidR="00742C50" w:rsidRDefault="00742C50">
      <w:pPr>
        <w:pStyle w:val="Textodenotaderodap"/>
      </w:pPr>
      <w:r>
        <w:rPr>
          <w:rStyle w:val="Refdenotaderodap"/>
        </w:rPr>
        <w:footnoteRef/>
      </w:r>
      <w:r>
        <w:t xml:space="preserve"> Fonte: </w:t>
      </w:r>
      <w:r w:rsidRPr="00742C50">
        <w:t>https://gauchazh.clicrbs.com.br/geral/noticia/2013/02/aos-79-anos-morre-em-tramandai-o-ex-deputado-aluizio-paraguassu-4046491.html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19FF1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7B25D4" wp14:editId="0B670152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6C21B1EC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D188B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3B38E9D" w14:textId="77777777" w:rsidR="00244AC2" w:rsidRDefault="00244AC2" w:rsidP="00244AC2">
    <w:pPr>
      <w:pStyle w:val="Cabealho"/>
      <w:jc w:val="right"/>
      <w:rPr>
        <w:b/>
        <w:bCs/>
      </w:rPr>
    </w:pPr>
  </w:p>
  <w:p w14:paraId="7A72FBD1" w14:textId="1813754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037AC0">
      <w:rPr>
        <w:b/>
        <w:bCs/>
      </w:rPr>
      <w:t>0</w:t>
    </w:r>
    <w:r w:rsidR="00B81704">
      <w:rPr>
        <w:b/>
        <w:bCs/>
      </w:rPr>
      <w:t>832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28337883" w14:textId="6CE38DD5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B81704">
      <w:rPr>
        <w:b/>
        <w:bCs/>
      </w:rPr>
      <w:t>077</w:t>
    </w:r>
    <w:r w:rsidR="009339B1">
      <w:rPr>
        <w:b/>
        <w:bCs/>
      </w:rPr>
      <w:t>/</w:t>
    </w:r>
    <w:r w:rsidR="00037AC0">
      <w:rPr>
        <w:b/>
        <w:bCs/>
      </w:rPr>
      <w:t>18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E57"/>
    <w:rsid w:val="00023A53"/>
    <w:rsid w:val="00026618"/>
    <w:rsid w:val="00034932"/>
    <w:rsid w:val="00037AC0"/>
    <w:rsid w:val="000962D6"/>
    <w:rsid w:val="000B5093"/>
    <w:rsid w:val="000F41E2"/>
    <w:rsid w:val="000F535A"/>
    <w:rsid w:val="0015472C"/>
    <w:rsid w:val="0017042C"/>
    <w:rsid w:val="00174301"/>
    <w:rsid w:val="00192984"/>
    <w:rsid w:val="001A18BA"/>
    <w:rsid w:val="001A2EA2"/>
    <w:rsid w:val="001A5D93"/>
    <w:rsid w:val="001D099C"/>
    <w:rsid w:val="001D6044"/>
    <w:rsid w:val="001D7057"/>
    <w:rsid w:val="001D7327"/>
    <w:rsid w:val="001E3D3B"/>
    <w:rsid w:val="0020384D"/>
    <w:rsid w:val="00224158"/>
    <w:rsid w:val="00244AC2"/>
    <w:rsid w:val="0024608B"/>
    <w:rsid w:val="00254F83"/>
    <w:rsid w:val="00270B5C"/>
    <w:rsid w:val="00281135"/>
    <w:rsid w:val="00291447"/>
    <w:rsid w:val="002A0FF6"/>
    <w:rsid w:val="002B3F98"/>
    <w:rsid w:val="002C2775"/>
    <w:rsid w:val="002C623E"/>
    <w:rsid w:val="002D188B"/>
    <w:rsid w:val="002E756C"/>
    <w:rsid w:val="002F321C"/>
    <w:rsid w:val="00315948"/>
    <w:rsid w:val="0032174A"/>
    <w:rsid w:val="00322580"/>
    <w:rsid w:val="003363CE"/>
    <w:rsid w:val="003544CB"/>
    <w:rsid w:val="0036703E"/>
    <w:rsid w:val="00381F87"/>
    <w:rsid w:val="00386063"/>
    <w:rsid w:val="0039795E"/>
    <w:rsid w:val="003B37C6"/>
    <w:rsid w:val="003C0D52"/>
    <w:rsid w:val="003D35A4"/>
    <w:rsid w:val="003D5D1A"/>
    <w:rsid w:val="003E3231"/>
    <w:rsid w:val="003E4786"/>
    <w:rsid w:val="00414169"/>
    <w:rsid w:val="0042580E"/>
    <w:rsid w:val="00426579"/>
    <w:rsid w:val="0043648F"/>
    <w:rsid w:val="00440A38"/>
    <w:rsid w:val="00446F25"/>
    <w:rsid w:val="00453B81"/>
    <w:rsid w:val="0046365B"/>
    <w:rsid w:val="004654DA"/>
    <w:rsid w:val="00467B27"/>
    <w:rsid w:val="0047413E"/>
    <w:rsid w:val="004827A2"/>
    <w:rsid w:val="00484022"/>
    <w:rsid w:val="00487D8A"/>
    <w:rsid w:val="00490D78"/>
    <w:rsid w:val="004A5493"/>
    <w:rsid w:val="004B2275"/>
    <w:rsid w:val="004B6A9E"/>
    <w:rsid w:val="004C1E11"/>
    <w:rsid w:val="004D2C22"/>
    <w:rsid w:val="004E7227"/>
    <w:rsid w:val="004F273F"/>
    <w:rsid w:val="00504671"/>
    <w:rsid w:val="00507CE4"/>
    <w:rsid w:val="00520A30"/>
    <w:rsid w:val="00522CEE"/>
    <w:rsid w:val="00525B6F"/>
    <w:rsid w:val="005530F5"/>
    <w:rsid w:val="00555551"/>
    <w:rsid w:val="00556572"/>
    <w:rsid w:val="0056356B"/>
    <w:rsid w:val="00566A9E"/>
    <w:rsid w:val="005903CC"/>
    <w:rsid w:val="00593946"/>
    <w:rsid w:val="005D1965"/>
    <w:rsid w:val="005D23E1"/>
    <w:rsid w:val="005E11FD"/>
    <w:rsid w:val="005E63AE"/>
    <w:rsid w:val="005E7934"/>
    <w:rsid w:val="00600E19"/>
    <w:rsid w:val="006553D2"/>
    <w:rsid w:val="00665150"/>
    <w:rsid w:val="006938C5"/>
    <w:rsid w:val="006951FF"/>
    <w:rsid w:val="006A5064"/>
    <w:rsid w:val="006B2FE1"/>
    <w:rsid w:val="006B6B34"/>
    <w:rsid w:val="006F0713"/>
    <w:rsid w:val="006F67D4"/>
    <w:rsid w:val="00714811"/>
    <w:rsid w:val="0073785A"/>
    <w:rsid w:val="00742C50"/>
    <w:rsid w:val="0076615D"/>
    <w:rsid w:val="00772B09"/>
    <w:rsid w:val="007846FD"/>
    <w:rsid w:val="007953F9"/>
    <w:rsid w:val="007A378B"/>
    <w:rsid w:val="007A3921"/>
    <w:rsid w:val="007D7EEE"/>
    <w:rsid w:val="007E0DAA"/>
    <w:rsid w:val="007F5959"/>
    <w:rsid w:val="00802AFD"/>
    <w:rsid w:val="008245D5"/>
    <w:rsid w:val="008308D7"/>
    <w:rsid w:val="00831400"/>
    <w:rsid w:val="00837E3C"/>
    <w:rsid w:val="00844CD9"/>
    <w:rsid w:val="00847E49"/>
    <w:rsid w:val="00851562"/>
    <w:rsid w:val="00855B81"/>
    <w:rsid w:val="008B44B4"/>
    <w:rsid w:val="008C3A1B"/>
    <w:rsid w:val="009339B1"/>
    <w:rsid w:val="00943437"/>
    <w:rsid w:val="0094549E"/>
    <w:rsid w:val="009479C2"/>
    <w:rsid w:val="009654CD"/>
    <w:rsid w:val="0096565C"/>
    <w:rsid w:val="00966965"/>
    <w:rsid w:val="00983ACF"/>
    <w:rsid w:val="009862B4"/>
    <w:rsid w:val="00987893"/>
    <w:rsid w:val="009A61F4"/>
    <w:rsid w:val="009B5889"/>
    <w:rsid w:val="009C04EC"/>
    <w:rsid w:val="009D45D7"/>
    <w:rsid w:val="009F51E5"/>
    <w:rsid w:val="009F6C1C"/>
    <w:rsid w:val="009F6E02"/>
    <w:rsid w:val="00A52102"/>
    <w:rsid w:val="00A71666"/>
    <w:rsid w:val="00A71B0F"/>
    <w:rsid w:val="00A74362"/>
    <w:rsid w:val="00A753D4"/>
    <w:rsid w:val="00A810BB"/>
    <w:rsid w:val="00A81C02"/>
    <w:rsid w:val="00AA44AF"/>
    <w:rsid w:val="00AC21A3"/>
    <w:rsid w:val="00AC2218"/>
    <w:rsid w:val="00AD1205"/>
    <w:rsid w:val="00AD1DB0"/>
    <w:rsid w:val="00B03454"/>
    <w:rsid w:val="00B203DA"/>
    <w:rsid w:val="00B40877"/>
    <w:rsid w:val="00B41814"/>
    <w:rsid w:val="00B4214A"/>
    <w:rsid w:val="00B4666E"/>
    <w:rsid w:val="00B81704"/>
    <w:rsid w:val="00B93FF9"/>
    <w:rsid w:val="00BE065D"/>
    <w:rsid w:val="00BE1526"/>
    <w:rsid w:val="00BE7760"/>
    <w:rsid w:val="00C16591"/>
    <w:rsid w:val="00C41C24"/>
    <w:rsid w:val="00C53685"/>
    <w:rsid w:val="00C72428"/>
    <w:rsid w:val="00C7550C"/>
    <w:rsid w:val="00CA0680"/>
    <w:rsid w:val="00CA5C69"/>
    <w:rsid w:val="00CB02AD"/>
    <w:rsid w:val="00CB4EF9"/>
    <w:rsid w:val="00CD7A70"/>
    <w:rsid w:val="00D004C3"/>
    <w:rsid w:val="00D00992"/>
    <w:rsid w:val="00D23355"/>
    <w:rsid w:val="00D24A57"/>
    <w:rsid w:val="00D32AC5"/>
    <w:rsid w:val="00D37ADE"/>
    <w:rsid w:val="00D47542"/>
    <w:rsid w:val="00D63064"/>
    <w:rsid w:val="00D71299"/>
    <w:rsid w:val="00D751F2"/>
    <w:rsid w:val="00D84060"/>
    <w:rsid w:val="00D903DD"/>
    <w:rsid w:val="00DA2000"/>
    <w:rsid w:val="00DA531B"/>
    <w:rsid w:val="00DC03AD"/>
    <w:rsid w:val="00DD165F"/>
    <w:rsid w:val="00DE419F"/>
    <w:rsid w:val="00DF6913"/>
    <w:rsid w:val="00E00B36"/>
    <w:rsid w:val="00E05FB0"/>
    <w:rsid w:val="00E31D59"/>
    <w:rsid w:val="00E35A27"/>
    <w:rsid w:val="00E36B9D"/>
    <w:rsid w:val="00E63A8E"/>
    <w:rsid w:val="00E70A78"/>
    <w:rsid w:val="00E7431A"/>
    <w:rsid w:val="00E8628A"/>
    <w:rsid w:val="00E94755"/>
    <w:rsid w:val="00EA1192"/>
    <w:rsid w:val="00EC0C7A"/>
    <w:rsid w:val="00EE3861"/>
    <w:rsid w:val="00EE3E86"/>
    <w:rsid w:val="00EF3D40"/>
    <w:rsid w:val="00F05832"/>
    <w:rsid w:val="00F11968"/>
    <w:rsid w:val="00F432AC"/>
    <w:rsid w:val="00F91FB6"/>
    <w:rsid w:val="00F94E39"/>
    <w:rsid w:val="00FA0AE6"/>
    <w:rsid w:val="00FA7195"/>
    <w:rsid w:val="00FB2336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00EC7-4A1F-403A-979C-B6EBF7096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299</TotalTime>
  <Pages>2</Pages>
  <Words>432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2760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</cp:lastModifiedBy>
  <cp:revision>66</cp:revision>
  <cp:lastPrinted>2015-02-24T14:27:00Z</cp:lastPrinted>
  <dcterms:created xsi:type="dcterms:W3CDTF">2018-05-15T16:34:00Z</dcterms:created>
  <dcterms:modified xsi:type="dcterms:W3CDTF">2018-06-21T19:56:00Z</dcterms:modified>
</cp:coreProperties>
</file>