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C496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7547AE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EFC6DB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5094E2F" w14:textId="4C108579" w:rsidR="00F742E0" w:rsidRPr="00F742E0" w:rsidRDefault="00274F1A" w:rsidP="00F742E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</w:t>
      </w:r>
      <w:r w:rsidR="00F742E0" w:rsidRPr="00F742E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 w:rsidR="00F742E0" w:rsidRPr="00F742E0">
        <w:rPr>
          <w:rFonts w:eastAsia="Calibri"/>
          <w:lang w:eastAsia="en-US"/>
        </w:rPr>
        <w:t xml:space="preserve">ia 8 de abril é comemorado o </w:t>
      </w:r>
      <w:r>
        <w:rPr>
          <w:rFonts w:eastAsia="Calibri"/>
          <w:lang w:eastAsia="en-US"/>
        </w:rPr>
        <w:t>D</w:t>
      </w:r>
      <w:r w:rsidR="00F742E0" w:rsidRPr="00F742E0">
        <w:rPr>
          <w:rFonts w:eastAsia="Calibri"/>
          <w:lang w:eastAsia="en-US"/>
        </w:rPr>
        <w:t>ia do Povo Cigano.</w:t>
      </w:r>
    </w:p>
    <w:p w14:paraId="710938F6" w14:textId="77777777" w:rsidR="00F742E0" w:rsidRPr="00F742E0" w:rsidRDefault="00F742E0" w:rsidP="00F742E0">
      <w:pPr>
        <w:ind w:firstLine="1418"/>
        <w:jc w:val="both"/>
        <w:rPr>
          <w:rFonts w:eastAsia="Calibri"/>
          <w:lang w:eastAsia="en-US"/>
        </w:rPr>
      </w:pPr>
    </w:p>
    <w:p w14:paraId="09DB380C" w14:textId="30DD5989" w:rsidR="00F742E0" w:rsidRPr="00F742E0" w:rsidRDefault="00F742E0" w:rsidP="00F742E0">
      <w:pPr>
        <w:ind w:firstLine="1418"/>
        <w:jc w:val="both"/>
        <w:rPr>
          <w:rFonts w:eastAsia="Calibri"/>
          <w:lang w:eastAsia="en-US"/>
        </w:rPr>
      </w:pPr>
      <w:r w:rsidRPr="00F742E0">
        <w:rPr>
          <w:rFonts w:eastAsia="Calibri"/>
          <w:lang w:eastAsia="en-US"/>
        </w:rPr>
        <w:t>O objetivo des</w:t>
      </w:r>
      <w:r w:rsidR="000E7822">
        <w:rPr>
          <w:rFonts w:eastAsia="Calibri"/>
          <w:lang w:eastAsia="en-US"/>
        </w:rPr>
        <w:t>s</w:t>
      </w:r>
      <w:r w:rsidRPr="00F742E0">
        <w:rPr>
          <w:rFonts w:eastAsia="Calibri"/>
          <w:lang w:eastAsia="en-US"/>
        </w:rPr>
        <w:t>e dia é comemorar a cultura e a história do povo cigano, lutando para o seu reconhecimento e contra o preconceito e a discriminação sentida por essa comunidade.</w:t>
      </w:r>
    </w:p>
    <w:p w14:paraId="3A01CF72" w14:textId="77777777" w:rsidR="00F742E0" w:rsidRPr="00F742E0" w:rsidRDefault="00F742E0" w:rsidP="00F742E0">
      <w:pPr>
        <w:ind w:firstLine="1418"/>
        <w:jc w:val="both"/>
        <w:rPr>
          <w:rFonts w:eastAsia="Calibri"/>
          <w:lang w:eastAsia="en-US"/>
        </w:rPr>
      </w:pPr>
    </w:p>
    <w:p w14:paraId="72800CE5" w14:textId="77777777" w:rsidR="00F742E0" w:rsidRPr="000B3DC3" w:rsidRDefault="00F742E0" w:rsidP="000B3DC3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3DC3">
        <w:rPr>
          <w:rFonts w:eastAsia="Calibri"/>
          <w:sz w:val="20"/>
          <w:szCs w:val="20"/>
          <w:lang w:eastAsia="en-US"/>
        </w:rPr>
        <w:t>A Umbanda é uma religião que prega a prática da caridade e do amor ao próximo sobre todas as coisas. Por isso, todos os espíritos que queiram praticar a caridade, independentemente de suas origens terrenas e de suas encarnações são e serão sempre bem vindos a essa família.</w:t>
      </w:r>
    </w:p>
    <w:p w14:paraId="357BAE25" w14:textId="77777777" w:rsidR="00F742E0" w:rsidRPr="000B3DC3" w:rsidRDefault="00F742E0" w:rsidP="000B3DC3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4D48C25" w14:textId="77777777" w:rsidR="00F742E0" w:rsidRPr="000B3DC3" w:rsidRDefault="00F742E0" w:rsidP="000B3DC3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3DC3">
        <w:rPr>
          <w:rFonts w:eastAsia="Calibri"/>
          <w:sz w:val="20"/>
          <w:szCs w:val="20"/>
          <w:lang w:eastAsia="en-US"/>
        </w:rPr>
        <w:t>Os Espíritos Ciganos não trabalham a serviço do mau. Trazem uma contribuição inesgotável aos homens e aos seus pares, dentro do critério de merecimento. Sua atuação influencia bastante no campo do bem-estar pessoal e social, da saúde, do equilíbrio físico, mental e espiritual. Eles também são muito procurados para auxílio no progresso financeiro e nas causas amorosas.</w:t>
      </w:r>
      <w:r w:rsidR="000B3DC3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491144F4" w14:textId="77777777" w:rsidR="00F742E0" w:rsidRPr="00F742E0" w:rsidRDefault="00F742E0" w:rsidP="00F742E0">
      <w:pPr>
        <w:ind w:firstLine="1418"/>
        <w:jc w:val="both"/>
        <w:rPr>
          <w:rFonts w:eastAsia="Calibri"/>
          <w:lang w:eastAsia="en-US"/>
        </w:rPr>
      </w:pPr>
    </w:p>
    <w:p w14:paraId="368F127E" w14:textId="4A5D52DA" w:rsidR="00F742E0" w:rsidRPr="00F742E0" w:rsidRDefault="00F742E0" w:rsidP="00F742E0">
      <w:pPr>
        <w:ind w:firstLine="1418"/>
        <w:jc w:val="both"/>
        <w:rPr>
          <w:rFonts w:eastAsia="Calibri"/>
          <w:lang w:eastAsia="en-US"/>
        </w:rPr>
      </w:pPr>
      <w:r w:rsidRPr="00F742E0">
        <w:rPr>
          <w:rFonts w:eastAsia="Calibri"/>
          <w:lang w:eastAsia="en-US"/>
        </w:rPr>
        <w:t xml:space="preserve">A </w:t>
      </w:r>
      <w:r w:rsidR="00487197">
        <w:rPr>
          <w:rFonts w:eastAsia="Calibri"/>
          <w:lang w:eastAsia="en-US"/>
        </w:rPr>
        <w:t>f</w:t>
      </w:r>
      <w:r w:rsidRPr="00F742E0">
        <w:rPr>
          <w:rFonts w:eastAsia="Calibri"/>
          <w:lang w:eastAsia="en-US"/>
        </w:rPr>
        <w:t>alange do</w:t>
      </w:r>
      <w:r w:rsidR="00A7792E">
        <w:rPr>
          <w:rFonts w:eastAsia="Calibri"/>
          <w:lang w:eastAsia="en-US"/>
        </w:rPr>
        <w:t>s</w:t>
      </w:r>
      <w:r w:rsidRPr="00F742E0">
        <w:rPr>
          <w:rFonts w:eastAsia="Calibri"/>
          <w:lang w:eastAsia="en-US"/>
        </w:rPr>
        <w:t xml:space="preserve"> </w:t>
      </w:r>
      <w:r w:rsidR="00487197">
        <w:rPr>
          <w:rFonts w:eastAsia="Calibri"/>
          <w:lang w:eastAsia="en-US"/>
        </w:rPr>
        <w:t>e</w:t>
      </w:r>
      <w:r w:rsidRPr="00F742E0">
        <w:rPr>
          <w:rFonts w:eastAsia="Calibri"/>
          <w:lang w:eastAsia="en-US"/>
        </w:rPr>
        <w:t xml:space="preserve">spíritos </w:t>
      </w:r>
      <w:r w:rsidR="00487197">
        <w:rPr>
          <w:rFonts w:eastAsia="Calibri"/>
          <w:lang w:eastAsia="en-US"/>
        </w:rPr>
        <w:t>c</w:t>
      </w:r>
      <w:r w:rsidRPr="00F742E0">
        <w:rPr>
          <w:rFonts w:eastAsia="Calibri"/>
          <w:lang w:eastAsia="en-US"/>
        </w:rPr>
        <w:t xml:space="preserve">iganos </w:t>
      </w:r>
      <w:r w:rsidR="00487197">
        <w:rPr>
          <w:rFonts w:eastAsia="Calibri"/>
          <w:lang w:eastAsia="en-US"/>
        </w:rPr>
        <w:t>tem</w:t>
      </w:r>
      <w:r w:rsidRPr="00F742E0">
        <w:rPr>
          <w:rFonts w:eastAsia="Calibri"/>
          <w:lang w:eastAsia="en-US"/>
        </w:rPr>
        <w:t xml:space="preserve"> uma sabedoria esplendorosa, trabalham com lindos encantamentos e magias, escolhendo datas certas em dias especiais sob a regência das diversas fases da lua. Usam muitas cores em seus trabalhos, e diversos materiais como moedas antigas, fitas de todas as cores, punha</w:t>
      </w:r>
      <w:r w:rsidR="00487197">
        <w:rPr>
          <w:rFonts w:eastAsia="Calibri"/>
          <w:lang w:eastAsia="en-US"/>
        </w:rPr>
        <w:t>is</w:t>
      </w:r>
      <w:r w:rsidRPr="00F742E0">
        <w:rPr>
          <w:rFonts w:eastAsia="Calibri"/>
          <w:lang w:eastAsia="en-US"/>
        </w:rPr>
        <w:t>, crista</w:t>
      </w:r>
      <w:r w:rsidR="00487197">
        <w:rPr>
          <w:rFonts w:eastAsia="Calibri"/>
          <w:lang w:eastAsia="en-US"/>
        </w:rPr>
        <w:t>is</w:t>
      </w:r>
      <w:r w:rsidRPr="00F742E0">
        <w:rPr>
          <w:rFonts w:eastAsia="Calibri"/>
          <w:lang w:eastAsia="en-US"/>
        </w:rPr>
        <w:t>, lenços coloridos, folha</w:t>
      </w:r>
      <w:r w:rsidR="00487197">
        <w:rPr>
          <w:rFonts w:eastAsia="Calibri"/>
          <w:lang w:eastAsia="en-US"/>
        </w:rPr>
        <w:t>s</w:t>
      </w:r>
      <w:r w:rsidRPr="00F742E0">
        <w:rPr>
          <w:rFonts w:eastAsia="Calibri"/>
          <w:lang w:eastAsia="en-US"/>
        </w:rPr>
        <w:t xml:space="preserve"> de tabaco</w:t>
      </w:r>
      <w:r w:rsidR="00487197">
        <w:rPr>
          <w:rFonts w:eastAsia="Calibri"/>
          <w:lang w:eastAsia="en-US"/>
        </w:rPr>
        <w:t xml:space="preserve"> e</w:t>
      </w:r>
      <w:r w:rsidRPr="00F742E0">
        <w:rPr>
          <w:rFonts w:eastAsia="Calibri"/>
          <w:lang w:eastAsia="en-US"/>
        </w:rPr>
        <w:t xml:space="preserve"> tacho</w:t>
      </w:r>
      <w:r w:rsidR="00487197">
        <w:rPr>
          <w:rFonts w:eastAsia="Calibri"/>
          <w:lang w:eastAsia="en-US"/>
        </w:rPr>
        <w:t>s</w:t>
      </w:r>
      <w:r w:rsidRPr="00F742E0">
        <w:rPr>
          <w:rFonts w:eastAsia="Calibri"/>
          <w:lang w:eastAsia="en-US"/>
        </w:rPr>
        <w:t xml:space="preserve"> de cobre. Gostam muito de festas bastante animadas com música, dança, frutas, jarras de vinho tinto e mel. Não podemos esquecer: flores silvestres, muitas rosas, velas de todas as cores e, se possível, incenso de lótus.</w:t>
      </w:r>
    </w:p>
    <w:p w14:paraId="29C53B0D" w14:textId="77777777" w:rsidR="00F742E0" w:rsidRPr="00F742E0" w:rsidRDefault="00F742E0" w:rsidP="00F742E0">
      <w:pPr>
        <w:ind w:firstLine="1418"/>
        <w:jc w:val="both"/>
        <w:rPr>
          <w:rFonts w:eastAsia="Calibri"/>
          <w:lang w:eastAsia="en-US"/>
        </w:rPr>
      </w:pPr>
    </w:p>
    <w:p w14:paraId="0E771BF2" w14:textId="2E382266" w:rsidR="00115D7B" w:rsidRPr="00115D7B" w:rsidRDefault="00F742E0" w:rsidP="00F742E0">
      <w:pPr>
        <w:ind w:firstLine="1418"/>
        <w:jc w:val="both"/>
        <w:rPr>
          <w:rFonts w:eastAsia="Calibri"/>
          <w:lang w:eastAsia="en-US"/>
        </w:rPr>
      </w:pPr>
      <w:r w:rsidRPr="00F742E0">
        <w:rPr>
          <w:rFonts w:eastAsia="Calibri"/>
          <w:lang w:eastAsia="en-US"/>
        </w:rPr>
        <w:t>Portanto, o principal objetivo da inclusão</w:t>
      </w:r>
      <w:r w:rsidR="005D2C7F">
        <w:rPr>
          <w:rFonts w:eastAsia="Calibri"/>
          <w:lang w:eastAsia="en-US"/>
        </w:rPr>
        <w:t xml:space="preserve"> da</w:t>
      </w:r>
      <w:r w:rsidRPr="00F742E0">
        <w:rPr>
          <w:rFonts w:eastAsia="Calibri"/>
          <w:lang w:eastAsia="en-US"/>
        </w:rPr>
        <w:t xml:space="preserve"> </w:t>
      </w:r>
      <w:r w:rsidR="005D2C7F" w:rsidRPr="005D2C7F">
        <w:rPr>
          <w:rFonts w:eastAsia="Calibri"/>
          <w:lang w:eastAsia="en-US"/>
        </w:rPr>
        <w:t>Data Comemorativa ao Dia do Povo Cigano</w:t>
      </w:r>
      <w:r w:rsidR="00331ADD">
        <w:rPr>
          <w:rFonts w:eastAsia="Calibri"/>
          <w:lang w:eastAsia="en-US"/>
        </w:rPr>
        <w:t>,</w:t>
      </w:r>
      <w:r w:rsidRPr="00F742E0">
        <w:rPr>
          <w:rFonts w:eastAsia="Calibri"/>
          <w:lang w:eastAsia="en-US"/>
        </w:rPr>
        <w:t xml:space="preserve"> </w:t>
      </w:r>
      <w:r w:rsidR="00331ADD">
        <w:rPr>
          <w:rFonts w:eastAsia="Calibri"/>
          <w:lang w:eastAsia="en-US"/>
        </w:rPr>
        <w:t>a</w:t>
      </w:r>
      <w:r w:rsidRPr="00F742E0">
        <w:rPr>
          <w:rFonts w:eastAsia="Calibri"/>
          <w:lang w:eastAsia="en-US"/>
        </w:rPr>
        <w:t xml:space="preserve"> ser incluíd</w:t>
      </w:r>
      <w:r w:rsidR="00331ADD">
        <w:rPr>
          <w:rFonts w:eastAsia="Calibri"/>
          <w:lang w:eastAsia="en-US"/>
        </w:rPr>
        <w:t>a</w:t>
      </w:r>
      <w:r w:rsidRPr="00F742E0">
        <w:rPr>
          <w:rFonts w:eastAsia="Calibri"/>
          <w:lang w:eastAsia="en-US"/>
        </w:rPr>
        <w:t xml:space="preserve"> </w:t>
      </w:r>
      <w:r w:rsidR="00331ADD" w:rsidRPr="00331ADD">
        <w:rPr>
          <w:rFonts w:eastAsia="Calibri"/>
          <w:lang w:eastAsia="en-US"/>
        </w:rPr>
        <w:t>no Anexo da Lei nº 10.904, de 31 de maio de 2010 – Calendário de Datas Comemorativas e de Conscientização do Município de Porto Alegre –, e alterações posteriores</w:t>
      </w:r>
      <w:r w:rsidRPr="00F742E0">
        <w:rPr>
          <w:rFonts w:eastAsia="Calibri"/>
          <w:lang w:eastAsia="en-US"/>
        </w:rPr>
        <w:t xml:space="preserve">, é </w:t>
      </w:r>
      <w:r w:rsidR="00331ADD">
        <w:rPr>
          <w:rFonts w:eastAsia="Calibri"/>
          <w:lang w:eastAsia="en-US"/>
        </w:rPr>
        <w:t>para</w:t>
      </w:r>
      <w:r w:rsidR="00331ADD" w:rsidRPr="00F742E0">
        <w:rPr>
          <w:rFonts w:eastAsia="Calibri"/>
          <w:lang w:eastAsia="en-US"/>
        </w:rPr>
        <w:t xml:space="preserve"> </w:t>
      </w:r>
      <w:r w:rsidRPr="00F742E0">
        <w:rPr>
          <w:rFonts w:eastAsia="Calibri"/>
          <w:lang w:eastAsia="en-US"/>
        </w:rPr>
        <w:t>homenagear</w:t>
      </w:r>
      <w:r w:rsidR="00331ADD">
        <w:rPr>
          <w:rFonts w:eastAsia="Calibri"/>
          <w:lang w:eastAsia="en-US"/>
        </w:rPr>
        <w:t>,</w:t>
      </w:r>
      <w:r w:rsidRPr="00F742E0">
        <w:rPr>
          <w:rFonts w:eastAsia="Calibri"/>
          <w:lang w:eastAsia="en-US"/>
        </w:rPr>
        <w:t xml:space="preserve"> e</w:t>
      </w:r>
      <w:r w:rsidR="00331ADD">
        <w:rPr>
          <w:rFonts w:eastAsia="Calibri"/>
          <w:lang w:eastAsia="en-US"/>
        </w:rPr>
        <w:t xml:space="preserve"> pelo</w:t>
      </w:r>
      <w:r w:rsidRPr="00F742E0">
        <w:rPr>
          <w:rFonts w:eastAsia="Calibri"/>
          <w:lang w:eastAsia="en-US"/>
        </w:rPr>
        <w:t xml:space="preserve"> o desejo de promover a cultura do </w:t>
      </w:r>
      <w:r w:rsidR="00331ADD">
        <w:rPr>
          <w:rFonts w:eastAsia="Calibri"/>
          <w:lang w:eastAsia="en-US"/>
        </w:rPr>
        <w:t>p</w:t>
      </w:r>
      <w:r w:rsidRPr="00F742E0">
        <w:rPr>
          <w:rFonts w:eastAsia="Calibri"/>
          <w:lang w:eastAsia="en-US"/>
        </w:rPr>
        <w:t xml:space="preserve">ovo </w:t>
      </w:r>
      <w:r w:rsidR="00331ADD">
        <w:rPr>
          <w:rFonts w:eastAsia="Calibri"/>
          <w:lang w:eastAsia="en-US"/>
        </w:rPr>
        <w:t>c</w:t>
      </w:r>
      <w:r w:rsidRPr="00F742E0">
        <w:rPr>
          <w:rFonts w:eastAsia="Calibri"/>
          <w:lang w:eastAsia="en-US"/>
        </w:rPr>
        <w:t xml:space="preserve">igano </w:t>
      </w:r>
      <w:r w:rsidR="00331ADD">
        <w:rPr>
          <w:rFonts w:eastAsia="Calibri"/>
          <w:lang w:eastAsia="en-US"/>
        </w:rPr>
        <w:t>u</w:t>
      </w:r>
      <w:r w:rsidRPr="00F742E0">
        <w:rPr>
          <w:rFonts w:eastAsia="Calibri"/>
          <w:lang w:eastAsia="en-US"/>
        </w:rPr>
        <w:t xml:space="preserve">mbandista no </w:t>
      </w:r>
      <w:r w:rsidR="00331ADD">
        <w:rPr>
          <w:rFonts w:eastAsia="Calibri"/>
          <w:lang w:eastAsia="en-US"/>
        </w:rPr>
        <w:t>M</w:t>
      </w:r>
      <w:r w:rsidRPr="00F742E0">
        <w:rPr>
          <w:rFonts w:eastAsia="Calibri"/>
          <w:lang w:eastAsia="en-US"/>
        </w:rPr>
        <w:t>unicípio de Porto Alegre.</w:t>
      </w:r>
    </w:p>
    <w:p w14:paraId="0A77CB90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30C91314" w14:textId="0BC81F6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B3DC3">
        <w:rPr>
          <w:rFonts w:eastAsia="Calibri"/>
          <w:lang w:eastAsia="en-US"/>
        </w:rPr>
        <w:t>9</w:t>
      </w:r>
      <w:r w:rsidR="000B3D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B3DC3">
        <w:rPr>
          <w:rFonts w:eastAsia="Calibri"/>
          <w:lang w:eastAsia="en-US"/>
        </w:rPr>
        <w:t>abril</w:t>
      </w:r>
      <w:r w:rsidR="000B3D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B3DC3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CEDAFD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57FD98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4C98EC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378182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14272A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D35EB4E" w14:textId="1768587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B3DC3">
        <w:rPr>
          <w:rFonts w:eastAsia="Calibri"/>
          <w:lang w:eastAsia="en-US"/>
        </w:rPr>
        <w:t>CLÀUDIO JANTA</w:t>
      </w:r>
    </w:p>
    <w:p w14:paraId="3890D97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7F2902E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F91FD2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EAA26E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0A31BF3" w14:textId="069F87EE" w:rsidR="00F742E0" w:rsidRPr="00F742E0" w:rsidRDefault="00F742E0" w:rsidP="00F742E0">
      <w:pPr>
        <w:autoSpaceDE w:val="0"/>
        <w:autoSpaceDN w:val="0"/>
        <w:adjustRightInd w:val="0"/>
        <w:ind w:left="4253"/>
        <w:jc w:val="both"/>
        <w:rPr>
          <w:b/>
        </w:rPr>
      </w:pPr>
      <w:r w:rsidRPr="00F742E0">
        <w:rPr>
          <w:b/>
        </w:rPr>
        <w:t xml:space="preserve">Inclui a efeméride Data Comemorativa ao Dia do Povo Cigano </w:t>
      </w:r>
      <w:r w:rsidR="00A87C0A" w:rsidRPr="00A87C0A">
        <w:rPr>
          <w:b/>
        </w:rPr>
        <w:t>no Anexo da Lei nº 10.904, de 31 de maio de 2010 – Calendário de Datas Comemorativas e de Conscientização do Município de Porto Alegre –, e alterações posteriores, no dia</w:t>
      </w:r>
      <w:r w:rsidRPr="00F742E0">
        <w:rPr>
          <w:b/>
        </w:rPr>
        <w:t xml:space="preserve"> 8 de abril.</w:t>
      </w:r>
    </w:p>
    <w:p w14:paraId="2C73FD5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8C9BD3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6C573E" w14:textId="77777777" w:rsidR="00017204" w:rsidRDefault="00017204" w:rsidP="00017204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 xml:space="preserve">Fica incluída a efeméride </w:t>
      </w:r>
      <w:r w:rsidRPr="00017204">
        <w:t>Data Comemorativa ao Dia do Povo Cigano</w:t>
      </w:r>
      <w:r w:rsidRPr="003D0DF8">
        <w:t xml:space="preserve"> </w:t>
      </w:r>
      <w:r>
        <w:t>no Anexo da Lei nº 10.904, de 31 de maio de 2010 – Calendário de Datas Comemorativas e de Conscientização do Município de Porto Alegre –, e alterações posteriores, n</w:t>
      </w:r>
      <w:r w:rsidRPr="0035396D">
        <w:t xml:space="preserve">o dia </w:t>
      </w:r>
      <w:r w:rsidRPr="00017204">
        <w:t>8 de abril</w:t>
      </w:r>
      <w:r w:rsidRPr="003D0DF8">
        <w:t>.</w:t>
      </w:r>
    </w:p>
    <w:p w14:paraId="0B4EEACA" w14:textId="77777777" w:rsidR="0074274A" w:rsidRDefault="0074274A" w:rsidP="0017042C">
      <w:pPr>
        <w:ind w:firstLine="1418"/>
        <w:jc w:val="both"/>
      </w:pPr>
    </w:p>
    <w:p w14:paraId="6D91F05E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2BF2DB4" w14:textId="77777777" w:rsidR="009654CD" w:rsidRDefault="009654CD" w:rsidP="0017042C">
      <w:pPr>
        <w:ind w:firstLine="1418"/>
        <w:jc w:val="both"/>
      </w:pPr>
    </w:p>
    <w:p w14:paraId="4B490711" w14:textId="77777777" w:rsidR="009654CD" w:rsidRDefault="009654CD" w:rsidP="0017042C">
      <w:pPr>
        <w:ind w:firstLine="1418"/>
        <w:jc w:val="both"/>
      </w:pPr>
    </w:p>
    <w:p w14:paraId="4BA0E540" w14:textId="77777777" w:rsidR="009654CD" w:rsidRDefault="009654CD" w:rsidP="0017042C">
      <w:pPr>
        <w:ind w:firstLine="1418"/>
        <w:jc w:val="both"/>
      </w:pPr>
    </w:p>
    <w:p w14:paraId="7687AC6D" w14:textId="77777777" w:rsidR="009654CD" w:rsidRDefault="009654CD" w:rsidP="0017042C">
      <w:pPr>
        <w:ind w:firstLine="1418"/>
        <w:jc w:val="both"/>
      </w:pPr>
    </w:p>
    <w:p w14:paraId="4DEECC2E" w14:textId="77777777" w:rsidR="009654CD" w:rsidRDefault="009654CD" w:rsidP="0017042C">
      <w:pPr>
        <w:ind w:firstLine="1418"/>
        <w:jc w:val="both"/>
      </w:pPr>
    </w:p>
    <w:p w14:paraId="5D1BE0D8" w14:textId="77777777" w:rsidR="00191914" w:rsidRDefault="00191914" w:rsidP="0017042C">
      <w:pPr>
        <w:ind w:firstLine="1418"/>
        <w:jc w:val="both"/>
      </w:pPr>
    </w:p>
    <w:p w14:paraId="118D9A09" w14:textId="77777777" w:rsidR="00191914" w:rsidRDefault="00191914" w:rsidP="0017042C">
      <w:pPr>
        <w:ind w:firstLine="1418"/>
        <w:jc w:val="both"/>
      </w:pPr>
    </w:p>
    <w:p w14:paraId="005AFD67" w14:textId="77777777" w:rsidR="00191914" w:rsidRDefault="00191914" w:rsidP="0017042C">
      <w:pPr>
        <w:ind w:firstLine="1418"/>
        <w:jc w:val="both"/>
      </w:pPr>
    </w:p>
    <w:p w14:paraId="3DB7F963" w14:textId="77777777" w:rsidR="00191914" w:rsidRDefault="00191914" w:rsidP="0017042C">
      <w:pPr>
        <w:ind w:firstLine="1418"/>
        <w:jc w:val="both"/>
      </w:pPr>
    </w:p>
    <w:p w14:paraId="55E721CF" w14:textId="77777777" w:rsidR="00191914" w:rsidRDefault="00191914" w:rsidP="0017042C">
      <w:pPr>
        <w:ind w:firstLine="1418"/>
        <w:jc w:val="both"/>
      </w:pPr>
    </w:p>
    <w:p w14:paraId="1F08D812" w14:textId="77777777" w:rsidR="00CF4172" w:rsidRDefault="00CF4172" w:rsidP="0017042C">
      <w:pPr>
        <w:ind w:firstLine="1418"/>
        <w:jc w:val="both"/>
      </w:pPr>
    </w:p>
    <w:p w14:paraId="3155E429" w14:textId="77777777" w:rsidR="00CF4172" w:rsidRDefault="00CF4172" w:rsidP="0017042C">
      <w:pPr>
        <w:ind w:firstLine="1418"/>
        <w:jc w:val="both"/>
      </w:pPr>
    </w:p>
    <w:p w14:paraId="471EC685" w14:textId="77777777" w:rsidR="00CF4172" w:rsidRDefault="00CF4172" w:rsidP="0017042C">
      <w:pPr>
        <w:ind w:firstLine="1418"/>
        <w:jc w:val="both"/>
      </w:pPr>
    </w:p>
    <w:p w14:paraId="02B2BD0E" w14:textId="77777777" w:rsidR="00CF4172" w:rsidRDefault="00CF4172" w:rsidP="0017042C">
      <w:pPr>
        <w:ind w:firstLine="1418"/>
        <w:jc w:val="both"/>
      </w:pPr>
    </w:p>
    <w:p w14:paraId="1E0B624F" w14:textId="77777777" w:rsidR="00CF4172" w:rsidRDefault="00CF4172" w:rsidP="0017042C">
      <w:pPr>
        <w:ind w:firstLine="1418"/>
        <w:jc w:val="both"/>
      </w:pPr>
    </w:p>
    <w:p w14:paraId="35C72839" w14:textId="77777777" w:rsidR="00CF4172" w:rsidRDefault="00CF4172" w:rsidP="0017042C">
      <w:pPr>
        <w:ind w:firstLine="1418"/>
        <w:jc w:val="both"/>
      </w:pPr>
    </w:p>
    <w:p w14:paraId="345EF40A" w14:textId="77777777" w:rsidR="00CF4172" w:rsidRDefault="00CF4172" w:rsidP="0017042C">
      <w:pPr>
        <w:ind w:firstLine="1418"/>
        <w:jc w:val="both"/>
      </w:pPr>
    </w:p>
    <w:p w14:paraId="39C4FB99" w14:textId="77777777" w:rsidR="00CF4172" w:rsidRDefault="00CF4172" w:rsidP="0017042C">
      <w:pPr>
        <w:ind w:firstLine="1418"/>
        <w:jc w:val="both"/>
      </w:pPr>
    </w:p>
    <w:p w14:paraId="54F4FFDC" w14:textId="77777777" w:rsidR="00CF4172" w:rsidRDefault="00CF4172" w:rsidP="0017042C">
      <w:pPr>
        <w:ind w:firstLine="1418"/>
        <w:jc w:val="both"/>
      </w:pPr>
    </w:p>
    <w:p w14:paraId="56088E9C" w14:textId="77777777" w:rsidR="00CF4172" w:rsidRDefault="00CF4172" w:rsidP="0017042C">
      <w:pPr>
        <w:ind w:firstLine="1418"/>
        <w:jc w:val="both"/>
      </w:pPr>
    </w:p>
    <w:p w14:paraId="2153E1E5" w14:textId="77777777" w:rsidR="00CF4172" w:rsidRDefault="00CF4172" w:rsidP="0017042C">
      <w:pPr>
        <w:ind w:firstLine="1418"/>
        <w:jc w:val="both"/>
      </w:pPr>
    </w:p>
    <w:p w14:paraId="2A0DE542" w14:textId="77777777" w:rsidR="00CF4172" w:rsidRDefault="00CF4172" w:rsidP="0017042C">
      <w:pPr>
        <w:ind w:firstLine="1418"/>
        <w:jc w:val="both"/>
      </w:pPr>
    </w:p>
    <w:p w14:paraId="7220F15C" w14:textId="77777777" w:rsidR="00CF4172" w:rsidRDefault="00CF4172" w:rsidP="0017042C">
      <w:pPr>
        <w:ind w:firstLine="1418"/>
        <w:jc w:val="both"/>
      </w:pPr>
    </w:p>
    <w:p w14:paraId="74D85533" w14:textId="77777777" w:rsidR="00CF4172" w:rsidRDefault="00CF4172" w:rsidP="0017042C">
      <w:pPr>
        <w:ind w:firstLine="1418"/>
        <w:jc w:val="both"/>
      </w:pPr>
    </w:p>
    <w:p w14:paraId="2A496C41" w14:textId="77777777" w:rsidR="00CF4172" w:rsidRDefault="00CF4172" w:rsidP="0017042C">
      <w:pPr>
        <w:ind w:firstLine="1418"/>
        <w:jc w:val="both"/>
      </w:pPr>
    </w:p>
    <w:p w14:paraId="5DCAD4A6" w14:textId="77777777" w:rsidR="00CF4172" w:rsidRDefault="00CF4172" w:rsidP="0017042C">
      <w:pPr>
        <w:ind w:firstLine="1418"/>
        <w:jc w:val="both"/>
      </w:pPr>
    </w:p>
    <w:p w14:paraId="494CD8BE" w14:textId="77777777" w:rsidR="00191914" w:rsidRDefault="00191914" w:rsidP="0017042C">
      <w:pPr>
        <w:ind w:firstLine="1418"/>
        <w:jc w:val="both"/>
      </w:pPr>
    </w:p>
    <w:p w14:paraId="2423D534" w14:textId="77777777" w:rsidR="00BE065D" w:rsidRDefault="00BE065D" w:rsidP="0017042C">
      <w:pPr>
        <w:ind w:firstLine="1418"/>
        <w:jc w:val="both"/>
      </w:pPr>
    </w:p>
    <w:p w14:paraId="0DB7001D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4154" w14:textId="77777777" w:rsidR="00054914" w:rsidRDefault="00054914">
      <w:r>
        <w:separator/>
      </w:r>
    </w:p>
  </w:endnote>
  <w:endnote w:type="continuationSeparator" w:id="0">
    <w:p w14:paraId="691F2574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FD25" w14:textId="77777777" w:rsidR="00054914" w:rsidRDefault="00054914">
      <w:r>
        <w:separator/>
      </w:r>
    </w:p>
  </w:footnote>
  <w:footnote w:type="continuationSeparator" w:id="0">
    <w:p w14:paraId="47A0B183" w14:textId="77777777" w:rsidR="00054914" w:rsidRDefault="00054914">
      <w:r>
        <w:continuationSeparator/>
      </w:r>
    </w:p>
  </w:footnote>
  <w:footnote w:id="1">
    <w:p w14:paraId="07EF3B6E" w14:textId="77777777" w:rsidR="000B3DC3" w:rsidRDefault="000B3DC3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0B3DC3">
        <w:t>http://www.ceenc.com.br/2012/10/estudo-de-grupo-ceenc_17.html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A35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DE8CA" wp14:editId="19485B9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796AA9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C40EA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A1BE043" w14:textId="77777777" w:rsidR="00244AC2" w:rsidRDefault="00244AC2" w:rsidP="00244AC2">
    <w:pPr>
      <w:pStyle w:val="Cabealho"/>
      <w:jc w:val="right"/>
      <w:rPr>
        <w:b/>
        <w:bCs/>
      </w:rPr>
    </w:pPr>
  </w:p>
  <w:p w14:paraId="4A77502B" w14:textId="2D04FC0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B3DC3">
      <w:rPr>
        <w:b/>
        <w:bCs/>
      </w:rPr>
      <w:t>0145</w:t>
    </w:r>
    <w:r w:rsidR="009339B1">
      <w:rPr>
        <w:b/>
        <w:bCs/>
      </w:rPr>
      <w:t>/</w:t>
    </w:r>
    <w:r w:rsidR="000B3DC3">
      <w:rPr>
        <w:b/>
        <w:bCs/>
      </w:rPr>
      <w:t>19</w:t>
    </w:r>
  </w:p>
  <w:p w14:paraId="5E4B55B0" w14:textId="21F8DA2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B3DC3">
      <w:rPr>
        <w:b/>
        <w:bCs/>
      </w:rPr>
      <w:t>072</w:t>
    </w:r>
    <w:r w:rsidR="009339B1">
      <w:rPr>
        <w:b/>
        <w:bCs/>
      </w:rPr>
      <w:t>/</w:t>
    </w:r>
    <w:r w:rsidR="000B3DC3">
      <w:rPr>
        <w:b/>
        <w:bCs/>
      </w:rPr>
      <w:t>19</w:t>
    </w:r>
  </w:p>
  <w:p w14:paraId="0B233980" w14:textId="77777777" w:rsidR="00244AC2" w:rsidRDefault="00244AC2" w:rsidP="00244AC2">
    <w:pPr>
      <w:pStyle w:val="Cabealho"/>
      <w:jc w:val="right"/>
      <w:rPr>
        <w:b/>
        <w:bCs/>
      </w:rPr>
    </w:pPr>
  </w:p>
  <w:p w14:paraId="6161A0F1" w14:textId="77777777" w:rsidR="00244AC2" w:rsidRDefault="00244AC2" w:rsidP="00244AC2">
    <w:pPr>
      <w:pStyle w:val="Cabealho"/>
      <w:jc w:val="right"/>
      <w:rPr>
        <w:b/>
        <w:bCs/>
      </w:rPr>
    </w:pPr>
  </w:p>
  <w:p w14:paraId="7968154A" w14:textId="77777777" w:rsidR="00BE065D" w:rsidRDefault="00BE065D" w:rsidP="00244AC2">
    <w:pPr>
      <w:pStyle w:val="Cabealho"/>
      <w:jc w:val="right"/>
      <w:rPr>
        <w:b/>
        <w:bCs/>
      </w:rPr>
    </w:pPr>
  </w:p>
  <w:p w14:paraId="2905AC9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204"/>
    <w:rsid w:val="00026618"/>
    <w:rsid w:val="00054914"/>
    <w:rsid w:val="000962D6"/>
    <w:rsid w:val="00097BDD"/>
    <w:rsid w:val="000B3DC3"/>
    <w:rsid w:val="000B5093"/>
    <w:rsid w:val="000E7822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73CA6"/>
    <w:rsid w:val="00274F1A"/>
    <w:rsid w:val="00281135"/>
    <w:rsid w:val="00291447"/>
    <w:rsid w:val="002C2775"/>
    <w:rsid w:val="002E756C"/>
    <w:rsid w:val="00315948"/>
    <w:rsid w:val="0032174A"/>
    <w:rsid w:val="00322580"/>
    <w:rsid w:val="00331ADD"/>
    <w:rsid w:val="003363CE"/>
    <w:rsid w:val="003544CB"/>
    <w:rsid w:val="0036703E"/>
    <w:rsid w:val="00381F87"/>
    <w:rsid w:val="0039795E"/>
    <w:rsid w:val="003C0D52"/>
    <w:rsid w:val="003C40EA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197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D2C7F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209BF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7792E"/>
    <w:rsid w:val="00A810BB"/>
    <w:rsid w:val="00A87C0A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F4172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42E0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361D1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209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9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9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9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A666-D533-4D22-988B-87A74C12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308</TotalTime>
  <Pages>2</Pages>
  <Words>422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16</cp:revision>
  <cp:lastPrinted>2015-02-24T14:27:00Z</cp:lastPrinted>
  <dcterms:created xsi:type="dcterms:W3CDTF">2019-05-09T18:04:00Z</dcterms:created>
  <dcterms:modified xsi:type="dcterms:W3CDTF">2019-05-15T17:05:00Z</dcterms:modified>
</cp:coreProperties>
</file>