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  <w:r w:rsidRPr="008466A5">
        <w:rPr>
          <w:rFonts w:eastAsia="Calibri"/>
          <w:lang w:eastAsia="en-US"/>
        </w:rPr>
        <w:t xml:space="preserve">Natural de Porto Alegre, Frederico Eduardo </w:t>
      </w:r>
      <w:proofErr w:type="spellStart"/>
      <w:r w:rsidRPr="008466A5">
        <w:rPr>
          <w:rFonts w:eastAsia="Calibri"/>
          <w:lang w:eastAsia="en-US"/>
        </w:rPr>
        <w:t>Sobbé</w:t>
      </w:r>
      <w:proofErr w:type="spellEnd"/>
      <w:r w:rsidRPr="008466A5">
        <w:rPr>
          <w:rFonts w:eastAsia="Calibri"/>
          <w:lang w:eastAsia="en-US"/>
        </w:rPr>
        <w:t xml:space="preserve"> nasceu no ano de 1936, fruto do casamento entre Jorge Leopoldo </w:t>
      </w:r>
      <w:proofErr w:type="spellStart"/>
      <w:r w:rsidRPr="008466A5">
        <w:rPr>
          <w:rFonts w:eastAsia="Calibri"/>
          <w:lang w:eastAsia="en-US"/>
        </w:rPr>
        <w:t>Sobbé</w:t>
      </w:r>
      <w:proofErr w:type="spellEnd"/>
      <w:r w:rsidRPr="008466A5">
        <w:rPr>
          <w:rFonts w:eastAsia="Calibri"/>
          <w:lang w:eastAsia="en-US"/>
        </w:rPr>
        <w:t xml:space="preserve"> e Maria Souza </w:t>
      </w:r>
      <w:proofErr w:type="spellStart"/>
      <w:r w:rsidRPr="008466A5">
        <w:rPr>
          <w:rFonts w:eastAsia="Calibri"/>
          <w:lang w:eastAsia="en-US"/>
        </w:rPr>
        <w:t>Sobbé</w:t>
      </w:r>
      <w:proofErr w:type="spellEnd"/>
      <w:r w:rsidRPr="008466A5">
        <w:rPr>
          <w:rFonts w:eastAsia="Calibri"/>
          <w:lang w:eastAsia="en-US"/>
        </w:rPr>
        <w:t>.</w:t>
      </w: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</w:p>
    <w:p w:rsidR="008466A5" w:rsidRDefault="008466A5" w:rsidP="008466A5">
      <w:pPr>
        <w:ind w:firstLine="1418"/>
        <w:jc w:val="both"/>
        <w:rPr>
          <w:rFonts w:eastAsia="Calibri"/>
          <w:lang w:eastAsia="en-US"/>
        </w:rPr>
      </w:pPr>
      <w:r w:rsidRPr="008466A5">
        <w:rPr>
          <w:rFonts w:eastAsia="Calibri"/>
          <w:lang w:eastAsia="en-US"/>
        </w:rPr>
        <w:t xml:space="preserve">De posse do diploma do curso de </w:t>
      </w:r>
      <w:r w:rsidR="00081AC4">
        <w:rPr>
          <w:rFonts w:eastAsia="Calibri"/>
          <w:lang w:eastAsia="en-US"/>
        </w:rPr>
        <w:t>d</w:t>
      </w:r>
      <w:r w:rsidRPr="008466A5">
        <w:rPr>
          <w:rFonts w:eastAsia="Calibri"/>
          <w:lang w:eastAsia="en-US"/>
        </w:rPr>
        <w:t xml:space="preserve">ireito pela </w:t>
      </w:r>
      <w:r w:rsidR="00081AC4" w:rsidRPr="001A55A8">
        <w:rPr>
          <w:rFonts w:eastAsia="Calibri"/>
          <w:lang w:eastAsia="en-US"/>
        </w:rPr>
        <w:t>Universidade do Vale do Rio dos Sinos</w:t>
      </w:r>
      <w:r w:rsidR="00081AC4">
        <w:rPr>
          <w:rFonts w:eastAsia="Calibri"/>
          <w:lang w:eastAsia="en-US"/>
        </w:rPr>
        <w:t xml:space="preserve"> </w:t>
      </w:r>
      <w:r w:rsidR="00081AC4">
        <w:t>(Unisinos)</w:t>
      </w:r>
      <w:r w:rsidRPr="008466A5">
        <w:rPr>
          <w:rFonts w:eastAsia="Calibri"/>
          <w:lang w:eastAsia="en-US"/>
        </w:rPr>
        <w:t xml:space="preserve">, onde formou-se no início da década de 1970, </w:t>
      </w:r>
      <w:r w:rsidR="00081AC4" w:rsidRPr="008466A5">
        <w:rPr>
          <w:rFonts w:eastAsia="Calibri"/>
          <w:lang w:eastAsia="en-US"/>
        </w:rPr>
        <w:t xml:space="preserve">Frederico Eduardo </w:t>
      </w:r>
      <w:proofErr w:type="spellStart"/>
      <w:r w:rsidR="00081AC4" w:rsidRPr="008466A5">
        <w:rPr>
          <w:rFonts w:eastAsia="Calibri"/>
          <w:lang w:eastAsia="en-US"/>
        </w:rPr>
        <w:t>Sobbé</w:t>
      </w:r>
      <w:proofErr w:type="spellEnd"/>
      <w:r w:rsidR="00081AC4" w:rsidRPr="008466A5">
        <w:rPr>
          <w:rFonts w:eastAsia="Calibri"/>
          <w:lang w:eastAsia="en-US"/>
        </w:rPr>
        <w:t xml:space="preserve"> </w:t>
      </w:r>
      <w:r w:rsidRPr="008466A5">
        <w:rPr>
          <w:rFonts w:eastAsia="Calibri"/>
          <w:lang w:eastAsia="en-US"/>
        </w:rPr>
        <w:t xml:space="preserve">realizou concurso para </w:t>
      </w:r>
      <w:r w:rsidR="00081AC4">
        <w:rPr>
          <w:rFonts w:eastAsia="Calibri"/>
          <w:lang w:eastAsia="en-US"/>
        </w:rPr>
        <w:t>d</w:t>
      </w:r>
      <w:r w:rsidRPr="008466A5">
        <w:rPr>
          <w:rFonts w:eastAsia="Calibri"/>
          <w:lang w:eastAsia="en-US"/>
        </w:rPr>
        <w:t>elegado na Polícia Civil do</w:t>
      </w:r>
      <w:r w:rsidR="00081AC4">
        <w:rPr>
          <w:rFonts w:eastAsia="Calibri"/>
          <w:lang w:eastAsia="en-US"/>
        </w:rPr>
        <w:t xml:space="preserve"> Estado do</w:t>
      </w:r>
      <w:r w:rsidRPr="008466A5">
        <w:rPr>
          <w:rFonts w:eastAsia="Calibri"/>
          <w:lang w:eastAsia="en-US"/>
        </w:rPr>
        <w:t xml:space="preserve"> Rio Grande do Sul</w:t>
      </w:r>
      <w:r w:rsidR="00A62831">
        <w:rPr>
          <w:rFonts w:eastAsia="Calibri"/>
          <w:lang w:eastAsia="en-US"/>
        </w:rPr>
        <w:t>, no qual foi a</w:t>
      </w:r>
      <w:r w:rsidRPr="008466A5">
        <w:rPr>
          <w:rFonts w:eastAsia="Calibri"/>
          <w:lang w:eastAsia="en-US"/>
        </w:rPr>
        <w:t xml:space="preserve">provado, </w:t>
      </w:r>
      <w:r w:rsidR="00A62831">
        <w:rPr>
          <w:rFonts w:eastAsia="Calibri"/>
          <w:lang w:eastAsia="en-US"/>
        </w:rPr>
        <w:t>iniciando</w:t>
      </w:r>
      <w:r w:rsidR="00A62831" w:rsidRPr="008466A5">
        <w:rPr>
          <w:rFonts w:eastAsia="Calibri"/>
          <w:lang w:eastAsia="en-US"/>
        </w:rPr>
        <w:t xml:space="preserve"> </w:t>
      </w:r>
      <w:r w:rsidRPr="008466A5">
        <w:rPr>
          <w:rFonts w:eastAsia="Calibri"/>
          <w:lang w:eastAsia="en-US"/>
        </w:rPr>
        <w:t xml:space="preserve">uma carreira de sucesso: </w:t>
      </w:r>
      <w:r w:rsidR="00A62831">
        <w:rPr>
          <w:rFonts w:eastAsia="Calibri"/>
          <w:lang w:eastAsia="en-US"/>
        </w:rPr>
        <w:t>d</w:t>
      </w:r>
      <w:r w:rsidRPr="008466A5">
        <w:rPr>
          <w:rFonts w:eastAsia="Calibri"/>
          <w:lang w:eastAsia="en-US"/>
        </w:rPr>
        <w:t xml:space="preserve">e </w:t>
      </w:r>
      <w:r w:rsidR="00A62831">
        <w:rPr>
          <w:rFonts w:eastAsia="Calibri"/>
          <w:lang w:eastAsia="en-US"/>
        </w:rPr>
        <w:t>p</w:t>
      </w:r>
      <w:r w:rsidRPr="008466A5">
        <w:rPr>
          <w:rFonts w:eastAsia="Calibri"/>
          <w:lang w:eastAsia="en-US"/>
        </w:rPr>
        <w:t xml:space="preserve">lantonista a </w:t>
      </w:r>
      <w:r w:rsidR="00A62831">
        <w:rPr>
          <w:rFonts w:eastAsia="Calibri"/>
          <w:lang w:eastAsia="en-US"/>
        </w:rPr>
        <w:t>c</w:t>
      </w:r>
      <w:r w:rsidRPr="008466A5">
        <w:rPr>
          <w:rFonts w:eastAsia="Calibri"/>
          <w:lang w:eastAsia="en-US"/>
        </w:rPr>
        <w:t xml:space="preserve">hefe de </w:t>
      </w:r>
      <w:r w:rsidR="00A62831">
        <w:rPr>
          <w:rFonts w:eastAsia="Calibri"/>
          <w:lang w:eastAsia="en-US"/>
        </w:rPr>
        <w:t>p</w:t>
      </w:r>
      <w:r w:rsidRPr="008466A5">
        <w:rPr>
          <w:rFonts w:eastAsia="Calibri"/>
          <w:lang w:eastAsia="en-US"/>
        </w:rPr>
        <w:t xml:space="preserve">olícia, passou por todos os cargos </w:t>
      </w:r>
      <w:r w:rsidR="003A5467">
        <w:rPr>
          <w:rFonts w:eastAsia="Calibri"/>
          <w:lang w:eastAsia="en-US"/>
        </w:rPr>
        <w:t>da</w:t>
      </w:r>
      <w:r w:rsidR="003A5467" w:rsidRPr="008466A5">
        <w:rPr>
          <w:rFonts w:eastAsia="Calibri"/>
          <w:lang w:eastAsia="en-US"/>
        </w:rPr>
        <w:t xml:space="preserve"> </w:t>
      </w:r>
      <w:r w:rsidRPr="008466A5">
        <w:rPr>
          <w:rFonts w:eastAsia="Calibri"/>
          <w:lang w:eastAsia="en-US"/>
        </w:rPr>
        <w:t>instituição.</w:t>
      </w:r>
    </w:p>
    <w:p w:rsidR="00A62831" w:rsidRPr="008466A5" w:rsidRDefault="00A62831" w:rsidP="008466A5">
      <w:pPr>
        <w:ind w:firstLine="1418"/>
        <w:jc w:val="both"/>
        <w:rPr>
          <w:rFonts w:eastAsia="Calibri"/>
          <w:lang w:eastAsia="en-US"/>
        </w:rPr>
      </w:pPr>
    </w:p>
    <w:p w:rsidR="008466A5" w:rsidRPr="008466A5" w:rsidRDefault="00A62831" w:rsidP="008466A5">
      <w:pPr>
        <w:ind w:firstLine="1418"/>
        <w:jc w:val="both"/>
        <w:rPr>
          <w:rFonts w:eastAsia="Calibri"/>
          <w:lang w:eastAsia="en-US"/>
        </w:rPr>
      </w:pPr>
      <w:r w:rsidRPr="008466A5">
        <w:rPr>
          <w:rFonts w:eastAsia="Calibri"/>
          <w:lang w:eastAsia="en-US"/>
        </w:rPr>
        <w:t xml:space="preserve">Frederico Eduardo </w:t>
      </w:r>
      <w:proofErr w:type="spellStart"/>
      <w:r w:rsidRPr="008466A5">
        <w:rPr>
          <w:rFonts w:eastAsia="Calibri"/>
          <w:lang w:eastAsia="en-US"/>
        </w:rPr>
        <w:t>Sobbé</w:t>
      </w:r>
      <w:proofErr w:type="spellEnd"/>
      <w:r w:rsidRPr="008466A5" w:rsidDel="00A62831">
        <w:rPr>
          <w:rFonts w:eastAsia="Calibri"/>
          <w:lang w:eastAsia="en-US"/>
        </w:rPr>
        <w:t xml:space="preserve"> </w:t>
      </w:r>
      <w:r w:rsidR="008466A5" w:rsidRPr="008466A5">
        <w:rPr>
          <w:rFonts w:eastAsia="Calibri"/>
          <w:lang w:eastAsia="en-US"/>
        </w:rPr>
        <w:t>esteve à frente da 3ª Delegacia d</w:t>
      </w:r>
      <w:r w:rsidR="003A5467">
        <w:rPr>
          <w:rFonts w:eastAsia="Calibri"/>
          <w:lang w:eastAsia="en-US"/>
        </w:rPr>
        <w:t>e</w:t>
      </w:r>
      <w:r w:rsidR="008466A5" w:rsidRPr="008466A5">
        <w:rPr>
          <w:rFonts w:eastAsia="Calibri"/>
          <w:lang w:eastAsia="en-US"/>
        </w:rPr>
        <w:t xml:space="preserve"> Polícia Civil</w:t>
      </w:r>
      <w:r w:rsidR="003A5467">
        <w:rPr>
          <w:rFonts w:eastAsia="Calibri"/>
          <w:lang w:eastAsia="en-US"/>
        </w:rPr>
        <w:t xml:space="preserve"> do Estado do Rio Grande do Sul,</w:t>
      </w:r>
      <w:r w:rsidR="008466A5" w:rsidRPr="008466A5">
        <w:rPr>
          <w:rFonts w:eastAsia="Calibri"/>
          <w:lang w:eastAsia="en-US"/>
        </w:rPr>
        <w:t xml:space="preserve"> </w:t>
      </w:r>
      <w:r w:rsidR="003A5467">
        <w:rPr>
          <w:rFonts w:eastAsia="Calibri"/>
          <w:lang w:eastAsia="en-US"/>
        </w:rPr>
        <w:t>n</w:t>
      </w:r>
      <w:r w:rsidR="008466A5" w:rsidRPr="008466A5">
        <w:rPr>
          <w:rFonts w:eastAsia="Calibri"/>
          <w:lang w:eastAsia="en-US"/>
        </w:rPr>
        <w:t xml:space="preserve">a Capital, da Delegacia de Furtos e da extinta Delegacia de Estrangeiros (quando a Polícia Civil era a responsável pelos passaportes). Também foi diretor do Departamento de Polícia Metropolitana do </w:t>
      </w:r>
      <w:r w:rsidR="003A5467" w:rsidRPr="004D2F78">
        <w:rPr>
          <w:rFonts w:eastAsia="Calibri"/>
          <w:lang w:eastAsia="en-US"/>
        </w:rPr>
        <w:t>Departamento Estadual de Trânsito do Rio Grande do Sul (Detran</w:t>
      </w:r>
      <w:r w:rsidR="003A5467">
        <w:rPr>
          <w:rFonts w:eastAsia="Calibri"/>
          <w:lang w:eastAsia="en-US"/>
        </w:rPr>
        <w:noBreakHyphen/>
      </w:r>
      <w:r w:rsidR="003A5467" w:rsidRPr="004D2F78">
        <w:rPr>
          <w:rFonts w:eastAsia="Calibri"/>
          <w:lang w:eastAsia="en-US"/>
        </w:rPr>
        <w:t>RS)</w:t>
      </w:r>
      <w:r w:rsidR="003A5467">
        <w:rPr>
          <w:rFonts w:eastAsia="Calibri"/>
          <w:lang w:eastAsia="en-US"/>
        </w:rPr>
        <w:t>,</w:t>
      </w:r>
      <w:r w:rsidR="008466A5" w:rsidRPr="008466A5">
        <w:rPr>
          <w:rFonts w:eastAsia="Calibri"/>
          <w:lang w:eastAsia="en-US"/>
        </w:rPr>
        <w:t xml:space="preserve"> e chefiou o gabinete da Secretaria Estadual da Segurança.</w:t>
      </w: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  <w:r w:rsidRPr="008466A5">
        <w:rPr>
          <w:rFonts w:eastAsia="Calibri"/>
          <w:lang w:eastAsia="en-US"/>
        </w:rPr>
        <w:t xml:space="preserve">Em 1983, alcançou o topo, tornando-se, pelo período de </w:t>
      </w:r>
      <w:r w:rsidR="00F74273">
        <w:rPr>
          <w:rFonts w:eastAsia="Calibri"/>
          <w:lang w:eastAsia="en-US"/>
        </w:rPr>
        <w:t>4</w:t>
      </w:r>
      <w:r w:rsidR="00F74273" w:rsidRPr="008466A5">
        <w:rPr>
          <w:rFonts w:eastAsia="Calibri"/>
          <w:lang w:eastAsia="en-US"/>
        </w:rPr>
        <w:t xml:space="preserve"> </w:t>
      </w:r>
      <w:r w:rsidRPr="008466A5">
        <w:rPr>
          <w:rFonts w:eastAsia="Calibri"/>
          <w:lang w:eastAsia="en-US"/>
        </w:rPr>
        <w:t xml:space="preserve">meses, </w:t>
      </w:r>
      <w:r w:rsidR="00F74273">
        <w:rPr>
          <w:rFonts w:eastAsia="Calibri"/>
          <w:lang w:eastAsia="en-US"/>
        </w:rPr>
        <w:t>c</w:t>
      </w:r>
      <w:r w:rsidRPr="008466A5">
        <w:rPr>
          <w:rFonts w:eastAsia="Calibri"/>
          <w:lang w:eastAsia="en-US"/>
        </w:rPr>
        <w:t xml:space="preserve">hefe de </w:t>
      </w:r>
      <w:r w:rsidR="00F74273">
        <w:rPr>
          <w:rFonts w:eastAsia="Calibri"/>
          <w:lang w:eastAsia="en-US"/>
        </w:rPr>
        <w:t>p</w:t>
      </w:r>
      <w:r w:rsidRPr="008466A5">
        <w:rPr>
          <w:rFonts w:eastAsia="Calibri"/>
          <w:lang w:eastAsia="en-US"/>
        </w:rPr>
        <w:t>olícia no governo de Jair Soares.</w:t>
      </w: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  <w:r w:rsidRPr="008466A5">
        <w:rPr>
          <w:rFonts w:eastAsia="Calibri"/>
          <w:lang w:eastAsia="en-US"/>
        </w:rPr>
        <w:t xml:space="preserve">A partir de 1984, dedicou-se à advocacia, integrando o Tribunal de Ética da </w:t>
      </w:r>
      <w:r w:rsidR="00282131" w:rsidRPr="007579A8">
        <w:rPr>
          <w:color w:val="000000"/>
        </w:rPr>
        <w:t>O</w:t>
      </w:r>
      <w:r w:rsidR="00282131">
        <w:rPr>
          <w:color w:val="000000"/>
        </w:rPr>
        <w:t xml:space="preserve">rdem dos </w:t>
      </w:r>
      <w:r w:rsidR="00282131" w:rsidRPr="007579A8">
        <w:rPr>
          <w:color w:val="000000"/>
        </w:rPr>
        <w:t>A</w:t>
      </w:r>
      <w:r w:rsidR="00282131">
        <w:rPr>
          <w:color w:val="000000"/>
        </w:rPr>
        <w:t xml:space="preserve">dvogados do </w:t>
      </w:r>
      <w:r w:rsidR="00282131" w:rsidRPr="007579A8">
        <w:rPr>
          <w:color w:val="000000"/>
        </w:rPr>
        <w:t>B</w:t>
      </w:r>
      <w:r w:rsidR="00282131">
        <w:rPr>
          <w:color w:val="000000"/>
        </w:rPr>
        <w:t>rasil</w:t>
      </w:r>
      <w:r w:rsidR="00792575">
        <w:rPr>
          <w:color w:val="000000"/>
        </w:rPr>
        <w:t xml:space="preserve"> –</w:t>
      </w:r>
      <w:r w:rsidR="00282131">
        <w:rPr>
          <w:color w:val="000000"/>
        </w:rPr>
        <w:t xml:space="preserve"> seccional do Rio Grande do Sul (</w:t>
      </w:r>
      <w:r w:rsidR="00282131" w:rsidRPr="00893CC5">
        <w:rPr>
          <w:color w:val="000000"/>
        </w:rPr>
        <w:t>OAB-RS</w:t>
      </w:r>
      <w:r w:rsidR="00282131">
        <w:rPr>
          <w:color w:val="000000"/>
        </w:rPr>
        <w:t>),</w:t>
      </w:r>
      <w:r w:rsidRPr="008466A5">
        <w:rPr>
          <w:rFonts w:eastAsia="Calibri"/>
          <w:lang w:eastAsia="en-US"/>
        </w:rPr>
        <w:t xml:space="preserve"> e, por último, representando a Associação dos Delegados</w:t>
      </w:r>
      <w:r w:rsidR="00282131">
        <w:rPr>
          <w:rFonts w:eastAsia="Calibri"/>
          <w:lang w:eastAsia="en-US"/>
        </w:rPr>
        <w:t xml:space="preserve"> de Polícia do</w:t>
      </w:r>
      <w:r w:rsidRPr="008466A5">
        <w:rPr>
          <w:rFonts w:eastAsia="Calibri"/>
          <w:lang w:eastAsia="en-US"/>
        </w:rPr>
        <w:t xml:space="preserve"> </w:t>
      </w:r>
      <w:r w:rsidR="00282131">
        <w:rPr>
          <w:rFonts w:eastAsia="Calibri"/>
          <w:lang w:eastAsia="en-US"/>
        </w:rPr>
        <w:t>Rio Grande do Sul</w:t>
      </w:r>
      <w:r w:rsidRPr="008466A5">
        <w:rPr>
          <w:rFonts w:eastAsia="Calibri"/>
          <w:lang w:eastAsia="en-US"/>
        </w:rPr>
        <w:t xml:space="preserve"> (</w:t>
      </w:r>
      <w:proofErr w:type="spellStart"/>
      <w:r w:rsidRPr="008466A5">
        <w:rPr>
          <w:rFonts w:eastAsia="Calibri"/>
          <w:lang w:eastAsia="en-US"/>
        </w:rPr>
        <w:t>Asdep</w:t>
      </w:r>
      <w:proofErr w:type="spellEnd"/>
      <w:r w:rsidRPr="008466A5">
        <w:rPr>
          <w:rFonts w:eastAsia="Calibri"/>
          <w:lang w:eastAsia="en-US"/>
        </w:rPr>
        <w:t>) na União Gaúcha em Defesa da Previdência Social e Pública.</w:t>
      </w: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  <w:r w:rsidRPr="008466A5">
        <w:rPr>
          <w:rFonts w:eastAsia="Calibri"/>
          <w:lang w:eastAsia="en-US"/>
        </w:rPr>
        <w:t>Veio a falecer no dia 15 de setembro de 2009, aos 73 anos</w:t>
      </w:r>
      <w:r w:rsidR="000134C7">
        <w:rPr>
          <w:rFonts w:eastAsia="Calibri"/>
          <w:lang w:eastAsia="en-US"/>
        </w:rPr>
        <w:t xml:space="preserve"> de idade</w:t>
      </w:r>
      <w:r w:rsidRPr="008466A5">
        <w:rPr>
          <w:rFonts w:eastAsia="Calibri"/>
          <w:lang w:eastAsia="en-US"/>
        </w:rPr>
        <w:t>, vítima de parada cardíaca após uma cirurgia no coração, deixando a mulher, Laurita, e os filhos Agnes, Jorge e Carla.</w:t>
      </w:r>
    </w:p>
    <w:p w:rsidR="008466A5" w:rsidRPr="008466A5" w:rsidRDefault="008466A5" w:rsidP="008466A5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8466A5" w:rsidP="008466A5">
      <w:pPr>
        <w:ind w:firstLine="1418"/>
        <w:jc w:val="both"/>
        <w:rPr>
          <w:rFonts w:eastAsia="Calibri"/>
          <w:lang w:eastAsia="en-US"/>
        </w:rPr>
      </w:pPr>
      <w:r w:rsidRPr="008466A5">
        <w:rPr>
          <w:rFonts w:eastAsia="Calibri"/>
          <w:lang w:eastAsia="en-US"/>
        </w:rPr>
        <w:t>Por sua importante contribuição para a área da segurança no</w:t>
      </w:r>
      <w:r w:rsidR="000134C7">
        <w:rPr>
          <w:rFonts w:eastAsia="Calibri"/>
          <w:lang w:eastAsia="en-US"/>
        </w:rPr>
        <w:t xml:space="preserve"> Estado</w:t>
      </w:r>
      <w:r w:rsidRPr="008466A5">
        <w:rPr>
          <w:rFonts w:eastAsia="Calibri"/>
          <w:lang w:eastAsia="en-US"/>
        </w:rPr>
        <w:t xml:space="preserve"> Rio Grande do Sul, sugiro denominar </w:t>
      </w:r>
      <w:r w:rsidR="000134C7" w:rsidRPr="000134C7">
        <w:rPr>
          <w:rFonts w:eastAsia="Calibri"/>
          <w:lang w:eastAsia="en-US"/>
        </w:rPr>
        <w:t xml:space="preserve">Rua Frederico Eduardo </w:t>
      </w:r>
      <w:proofErr w:type="spellStart"/>
      <w:r w:rsidR="000134C7" w:rsidRPr="000134C7">
        <w:rPr>
          <w:rFonts w:eastAsia="Calibri"/>
          <w:lang w:eastAsia="en-US"/>
        </w:rPr>
        <w:t>Sobbé</w:t>
      </w:r>
      <w:proofErr w:type="spellEnd"/>
      <w:r w:rsidR="000134C7" w:rsidRPr="000134C7">
        <w:rPr>
          <w:rFonts w:eastAsia="Calibri"/>
          <w:lang w:eastAsia="en-US"/>
        </w:rPr>
        <w:t xml:space="preserve"> o logradouro público cadastrado conhecido como Rua Três Mil, Oitocentos e Quatro, localizado no Bairro Mário Quintana</w:t>
      </w:r>
      <w:r w:rsidRPr="008466A5">
        <w:rPr>
          <w:rFonts w:eastAsia="Calibri"/>
          <w:lang w:eastAsia="en-US"/>
        </w:rPr>
        <w:t>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D2A67">
        <w:rPr>
          <w:rFonts w:eastAsia="Calibri"/>
          <w:lang w:eastAsia="en-US"/>
        </w:rPr>
        <w:t>17</w:t>
      </w:r>
      <w:r w:rsidR="004D2A6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D2A67">
        <w:rPr>
          <w:rFonts w:eastAsia="Calibri"/>
          <w:lang w:eastAsia="en-US"/>
        </w:rPr>
        <w:t>abril</w:t>
      </w:r>
      <w:r w:rsidR="004D2A6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D2A67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D2A67">
        <w:rPr>
          <w:rFonts w:eastAsia="Calibri"/>
          <w:lang w:eastAsia="en-US"/>
        </w:rPr>
        <w:t>JOÃO CARLOS NEDEL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>PROJE</w:t>
      </w:r>
      <w:bookmarkStart w:id="0" w:name="_GoBack"/>
      <w:bookmarkEnd w:id="0"/>
      <w:r w:rsidR="00E16809" w:rsidRPr="00847E49">
        <w:rPr>
          <w:b/>
          <w:bCs/>
        </w:rPr>
        <w:t xml:space="preserve">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8466A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8466A5">
        <w:rPr>
          <w:b/>
        </w:rPr>
        <w:t xml:space="preserve">Denomina Rua Frederico Eduardo </w:t>
      </w:r>
      <w:proofErr w:type="spellStart"/>
      <w:r w:rsidRPr="008466A5">
        <w:rPr>
          <w:b/>
        </w:rPr>
        <w:t>Sobbé</w:t>
      </w:r>
      <w:proofErr w:type="spellEnd"/>
      <w:r w:rsidRPr="008466A5">
        <w:rPr>
          <w:b/>
        </w:rPr>
        <w:t xml:space="preserve"> o logradouro público cadastrado conhecido como Rua Três Mil</w:t>
      </w:r>
      <w:r w:rsidR="004D2A67">
        <w:rPr>
          <w:b/>
        </w:rPr>
        <w:t>, Oitocentos</w:t>
      </w:r>
      <w:r w:rsidRPr="008466A5">
        <w:rPr>
          <w:b/>
        </w:rPr>
        <w:t xml:space="preserve"> e Quatro, localizado no</w:t>
      </w:r>
      <w:r w:rsidR="004D2A67">
        <w:rPr>
          <w:b/>
        </w:rPr>
        <w:t xml:space="preserve"> Bairro</w:t>
      </w:r>
      <w:r w:rsidRPr="008466A5">
        <w:rPr>
          <w:b/>
        </w:rPr>
        <w:t xml:space="preserve"> Mário Quintana.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8466A5" w:rsidRDefault="004D2A67" w:rsidP="008466A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8466A5">
        <w:t>Fica</w:t>
      </w:r>
      <w:proofErr w:type="gramEnd"/>
      <w:r w:rsidR="008466A5">
        <w:t xml:space="preserve"> denominado </w:t>
      </w:r>
      <w:r w:rsidR="008746ED">
        <w:t xml:space="preserve">Rua </w:t>
      </w:r>
      <w:r w:rsidR="008466A5">
        <w:t xml:space="preserve">Frederico Eduardo </w:t>
      </w:r>
      <w:proofErr w:type="spellStart"/>
      <w:r w:rsidR="008466A5">
        <w:t>Sobbé</w:t>
      </w:r>
      <w:proofErr w:type="spellEnd"/>
      <w:r w:rsidR="008466A5">
        <w:t xml:space="preserve"> o logradouro público cadastrado conhecido como </w:t>
      </w:r>
      <w:r w:rsidRPr="004D2A67">
        <w:t>Rua Três Mil, Oitocentos e Quatro</w:t>
      </w:r>
      <w:r w:rsidR="008466A5">
        <w:t xml:space="preserve">, localizado no Bairro Mário Quintana, </w:t>
      </w:r>
      <w:r w:rsidR="008746ED">
        <w:t>com base na Lei</w:t>
      </w:r>
      <w:r w:rsidR="008746ED" w:rsidRPr="00E62420">
        <w:t xml:space="preserve"> Complementar nº 320, de 2 de maio de 1994, e alterações posteriores</w:t>
      </w:r>
      <w:r w:rsidR="008466A5">
        <w:t>.</w:t>
      </w:r>
    </w:p>
    <w:p w:rsidR="008466A5" w:rsidRDefault="008466A5" w:rsidP="008466A5">
      <w:pPr>
        <w:ind w:firstLine="1418"/>
        <w:jc w:val="both"/>
      </w:pPr>
    </w:p>
    <w:p w:rsidR="008466A5" w:rsidRDefault="007E07E6" w:rsidP="008466A5">
      <w:pPr>
        <w:ind w:firstLine="1418"/>
        <w:jc w:val="both"/>
      </w:pPr>
      <w:r w:rsidRPr="00B13D49">
        <w:rPr>
          <w:b/>
        </w:rPr>
        <w:t xml:space="preserve">Parágrafo único.  </w:t>
      </w:r>
      <w:r w:rsidR="008466A5">
        <w:t>As placas denominativas conterão, abaixo do nome</w:t>
      </w:r>
      <w:r w:rsidR="00097537" w:rsidRPr="00097537">
        <w:t xml:space="preserve"> </w:t>
      </w:r>
      <w:r w:rsidR="00097537" w:rsidRPr="00DA6550">
        <w:t>do logradouro</w:t>
      </w:r>
      <w:r w:rsidR="008466A5">
        <w:t xml:space="preserve">, os seguintes dizeres: Advogado e </w:t>
      </w:r>
      <w:r w:rsidR="004B45D5">
        <w:t>c</w:t>
      </w:r>
      <w:r w:rsidR="008466A5">
        <w:t xml:space="preserve">hefe de </w:t>
      </w:r>
      <w:r w:rsidR="004B45D5">
        <w:t>p</w:t>
      </w:r>
      <w:r w:rsidR="008466A5">
        <w:t>olícia.</w:t>
      </w:r>
    </w:p>
    <w:p w:rsidR="008466A5" w:rsidRDefault="008466A5" w:rsidP="008466A5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FF2000" w:rsidRDefault="00FF2000" w:rsidP="0017042C">
      <w:pPr>
        <w:ind w:firstLine="1418"/>
        <w:jc w:val="both"/>
      </w:pPr>
    </w:p>
    <w:p w:rsidR="00FF2000" w:rsidRDefault="00FF2000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F4ED7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D2A67">
      <w:rPr>
        <w:b/>
        <w:bCs/>
      </w:rPr>
      <w:t>0175</w:t>
    </w:r>
    <w:r w:rsidR="009339B1">
      <w:rPr>
        <w:b/>
        <w:bCs/>
      </w:rPr>
      <w:t>/</w:t>
    </w:r>
    <w:r w:rsidR="004D2A67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D2A67">
      <w:rPr>
        <w:b/>
        <w:bCs/>
      </w:rPr>
      <w:t>088</w:t>
    </w:r>
    <w:r w:rsidR="009339B1">
      <w:rPr>
        <w:b/>
        <w:bCs/>
      </w:rPr>
      <w:t>/</w:t>
    </w:r>
    <w:r w:rsidR="004D2A67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34C7"/>
    <w:rsid w:val="00026618"/>
    <w:rsid w:val="00054914"/>
    <w:rsid w:val="00081AC4"/>
    <w:rsid w:val="000962D6"/>
    <w:rsid w:val="00097537"/>
    <w:rsid w:val="000B5093"/>
    <w:rsid w:val="000F535A"/>
    <w:rsid w:val="00107096"/>
    <w:rsid w:val="00115D7B"/>
    <w:rsid w:val="0015472C"/>
    <w:rsid w:val="0017042C"/>
    <w:rsid w:val="00191914"/>
    <w:rsid w:val="00192984"/>
    <w:rsid w:val="001D3DF1"/>
    <w:rsid w:val="001D4042"/>
    <w:rsid w:val="001D6044"/>
    <w:rsid w:val="001E3D3B"/>
    <w:rsid w:val="0020384D"/>
    <w:rsid w:val="00244AC2"/>
    <w:rsid w:val="00254F83"/>
    <w:rsid w:val="00281135"/>
    <w:rsid w:val="00282131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A3BAC"/>
    <w:rsid w:val="003A5467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45D5"/>
    <w:rsid w:val="004B6A9E"/>
    <w:rsid w:val="004C1E11"/>
    <w:rsid w:val="004D2A67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4ED7"/>
    <w:rsid w:val="006F67D4"/>
    <w:rsid w:val="00714811"/>
    <w:rsid w:val="00721FE1"/>
    <w:rsid w:val="0074274A"/>
    <w:rsid w:val="00772B09"/>
    <w:rsid w:val="007846FD"/>
    <w:rsid w:val="00792575"/>
    <w:rsid w:val="007953F9"/>
    <w:rsid w:val="007A3921"/>
    <w:rsid w:val="007B4E30"/>
    <w:rsid w:val="007E07E6"/>
    <w:rsid w:val="007F5959"/>
    <w:rsid w:val="00802AFD"/>
    <w:rsid w:val="00831400"/>
    <w:rsid w:val="00837E3C"/>
    <w:rsid w:val="008466A5"/>
    <w:rsid w:val="00847E49"/>
    <w:rsid w:val="00855B81"/>
    <w:rsid w:val="008746ED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2831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4273"/>
    <w:rsid w:val="00F91FB6"/>
    <w:rsid w:val="00F94E39"/>
    <w:rsid w:val="00FC43CC"/>
    <w:rsid w:val="00FE00ED"/>
    <w:rsid w:val="00FF2000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8A6C-5FF6-4A8D-B07E-CDCCBA6E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49</TotalTime>
  <Pages>2</Pages>
  <Words>411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17</cp:revision>
  <cp:lastPrinted>2015-02-24T14:27:00Z</cp:lastPrinted>
  <dcterms:created xsi:type="dcterms:W3CDTF">2019-05-17T14:20:00Z</dcterms:created>
  <dcterms:modified xsi:type="dcterms:W3CDTF">2019-05-20T16:57:00Z</dcterms:modified>
</cp:coreProperties>
</file>