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8012E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85238C6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558CF76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B1B98F1" w14:textId="042DE770" w:rsidR="00D32398" w:rsidRPr="00D32398" w:rsidRDefault="00D32398" w:rsidP="00D32398">
      <w:pPr>
        <w:ind w:firstLine="1418"/>
        <w:jc w:val="both"/>
        <w:rPr>
          <w:rFonts w:eastAsia="Calibri"/>
          <w:lang w:eastAsia="en-US"/>
        </w:rPr>
      </w:pPr>
      <w:r w:rsidRPr="00D32398">
        <w:rPr>
          <w:rFonts w:eastAsia="Calibri"/>
          <w:lang w:eastAsia="en-US"/>
        </w:rPr>
        <w:t xml:space="preserve">Durante muito tempo, Francisca Melo de Souza, moradora do </w:t>
      </w:r>
      <w:r w:rsidR="00020F8E">
        <w:rPr>
          <w:rFonts w:eastAsia="Calibri"/>
          <w:lang w:eastAsia="en-US"/>
        </w:rPr>
        <w:t>B</w:t>
      </w:r>
      <w:r w:rsidRPr="00D32398">
        <w:rPr>
          <w:rFonts w:eastAsia="Calibri"/>
          <w:lang w:eastAsia="en-US"/>
        </w:rPr>
        <w:t>airro Belém Novo, foi reconhecida por seus vizinhos e lideranças comunitárias como uma pessoa que tudo fazia para auxiliar os necessitados, sem</w:t>
      </w:r>
      <w:r w:rsidR="009F15B0">
        <w:rPr>
          <w:rFonts w:eastAsia="Calibri"/>
          <w:lang w:eastAsia="en-US"/>
        </w:rPr>
        <w:t xml:space="preserve"> ter</w:t>
      </w:r>
      <w:r w:rsidRPr="00D32398">
        <w:rPr>
          <w:rFonts w:eastAsia="Calibri"/>
          <w:lang w:eastAsia="en-US"/>
        </w:rPr>
        <w:t xml:space="preserve"> </w:t>
      </w:r>
      <w:r w:rsidR="009F15B0">
        <w:rPr>
          <w:rFonts w:eastAsia="Calibri"/>
          <w:lang w:eastAsia="en-US"/>
        </w:rPr>
        <w:t xml:space="preserve">um </w:t>
      </w:r>
      <w:r w:rsidRPr="00D32398">
        <w:rPr>
          <w:rFonts w:eastAsia="Calibri"/>
          <w:lang w:eastAsia="en-US"/>
        </w:rPr>
        <w:t xml:space="preserve">interesse </w:t>
      </w:r>
      <w:r w:rsidR="009F15B0" w:rsidRPr="00D32398">
        <w:rPr>
          <w:rFonts w:eastAsia="Calibri"/>
          <w:lang w:eastAsia="en-US"/>
        </w:rPr>
        <w:t xml:space="preserve">maior </w:t>
      </w:r>
      <w:r w:rsidRPr="00D32398">
        <w:rPr>
          <w:rFonts w:eastAsia="Calibri"/>
          <w:lang w:eastAsia="en-US"/>
        </w:rPr>
        <w:t>do que a felicidade alheia.</w:t>
      </w:r>
    </w:p>
    <w:p w14:paraId="3CC71C6F" w14:textId="77777777" w:rsidR="00D32398" w:rsidRPr="00D32398" w:rsidRDefault="00D32398" w:rsidP="00D32398">
      <w:pPr>
        <w:ind w:firstLine="1418"/>
        <w:jc w:val="both"/>
        <w:rPr>
          <w:rFonts w:eastAsia="Calibri"/>
          <w:lang w:eastAsia="en-US"/>
        </w:rPr>
      </w:pPr>
    </w:p>
    <w:p w14:paraId="3D9AA1B8" w14:textId="111094BC" w:rsidR="00D32398" w:rsidRPr="00D32398" w:rsidRDefault="00D32398" w:rsidP="00D32398">
      <w:pPr>
        <w:ind w:firstLine="1418"/>
        <w:jc w:val="both"/>
        <w:rPr>
          <w:rFonts w:eastAsia="Calibri"/>
          <w:lang w:eastAsia="en-US"/>
        </w:rPr>
      </w:pPr>
      <w:r w:rsidRPr="00D32398">
        <w:rPr>
          <w:rFonts w:eastAsia="Calibri"/>
          <w:lang w:eastAsia="en-US"/>
        </w:rPr>
        <w:t xml:space="preserve">É pleito daquela comunidade, muito justo por sinal, que a entrega de um </w:t>
      </w:r>
      <w:r w:rsidR="00020F8E">
        <w:rPr>
          <w:rFonts w:eastAsia="Calibri"/>
          <w:lang w:eastAsia="en-US"/>
        </w:rPr>
        <w:t>e</w:t>
      </w:r>
      <w:r w:rsidRPr="00D32398">
        <w:rPr>
          <w:rFonts w:eastAsia="Calibri"/>
          <w:lang w:eastAsia="en-US"/>
        </w:rPr>
        <w:t xml:space="preserve">quipamento </w:t>
      </w:r>
      <w:r w:rsidR="00020F8E">
        <w:rPr>
          <w:rFonts w:eastAsia="Calibri"/>
          <w:lang w:eastAsia="en-US"/>
        </w:rPr>
        <w:t>m</w:t>
      </w:r>
      <w:r w:rsidRPr="00D32398">
        <w:rPr>
          <w:rFonts w:eastAsia="Calibri"/>
          <w:lang w:eastAsia="en-US"/>
        </w:rPr>
        <w:t>unicipal público, no</w:t>
      </w:r>
      <w:r w:rsidR="00020F8E">
        <w:rPr>
          <w:rFonts w:eastAsia="Calibri"/>
          <w:lang w:eastAsia="en-US"/>
        </w:rPr>
        <w:t xml:space="preserve"> Bairro</w:t>
      </w:r>
      <w:r w:rsidRPr="00D32398">
        <w:rPr>
          <w:rFonts w:eastAsia="Calibri"/>
          <w:lang w:eastAsia="en-US"/>
        </w:rPr>
        <w:t xml:space="preserve"> Belém Novo, receba o nome de tão singular pessoa, como retribuição da comunidade agradecida aos esforços, </w:t>
      </w:r>
      <w:r w:rsidR="00C556E6">
        <w:rPr>
          <w:rFonts w:eastAsia="Calibri"/>
          <w:lang w:eastAsia="en-US"/>
        </w:rPr>
        <w:t xml:space="preserve">à </w:t>
      </w:r>
      <w:r w:rsidRPr="00D32398">
        <w:rPr>
          <w:rFonts w:eastAsia="Calibri"/>
          <w:lang w:eastAsia="en-US"/>
        </w:rPr>
        <w:t xml:space="preserve">dedicação e </w:t>
      </w:r>
      <w:r w:rsidR="00C556E6">
        <w:rPr>
          <w:rFonts w:eastAsia="Calibri"/>
          <w:lang w:eastAsia="en-US"/>
        </w:rPr>
        <w:t xml:space="preserve">ao </w:t>
      </w:r>
      <w:r w:rsidRPr="00D32398">
        <w:rPr>
          <w:rFonts w:eastAsia="Calibri"/>
          <w:lang w:eastAsia="en-US"/>
        </w:rPr>
        <w:t xml:space="preserve">carinho por anos dedicados pela </w:t>
      </w:r>
      <w:r w:rsidR="00020F8E">
        <w:rPr>
          <w:rFonts w:eastAsia="Calibri"/>
          <w:lang w:eastAsia="en-US"/>
        </w:rPr>
        <w:t>h</w:t>
      </w:r>
      <w:r w:rsidRPr="00D32398">
        <w:rPr>
          <w:rFonts w:eastAsia="Calibri"/>
          <w:lang w:eastAsia="en-US"/>
        </w:rPr>
        <w:t xml:space="preserve">omenageada às pessoas do </w:t>
      </w:r>
      <w:r w:rsidR="00020F8E">
        <w:rPr>
          <w:rFonts w:eastAsia="Calibri"/>
          <w:lang w:eastAsia="en-US"/>
        </w:rPr>
        <w:t>Bairro</w:t>
      </w:r>
      <w:r w:rsidR="00020F8E" w:rsidRPr="00D32398">
        <w:rPr>
          <w:rFonts w:eastAsia="Calibri"/>
          <w:lang w:eastAsia="en-US"/>
        </w:rPr>
        <w:t xml:space="preserve"> Belém Novo</w:t>
      </w:r>
      <w:r w:rsidRPr="00D32398">
        <w:rPr>
          <w:rFonts w:eastAsia="Calibri"/>
          <w:lang w:eastAsia="en-US"/>
        </w:rPr>
        <w:t>.</w:t>
      </w:r>
    </w:p>
    <w:p w14:paraId="703AF00D" w14:textId="77777777" w:rsidR="00D32398" w:rsidRPr="00D32398" w:rsidRDefault="00D32398" w:rsidP="00D32398">
      <w:pPr>
        <w:ind w:firstLine="1418"/>
        <w:jc w:val="both"/>
        <w:rPr>
          <w:rFonts w:eastAsia="Calibri"/>
          <w:lang w:eastAsia="en-US"/>
        </w:rPr>
      </w:pPr>
    </w:p>
    <w:p w14:paraId="20180541" w14:textId="542E1095" w:rsidR="00D32398" w:rsidRPr="00D32398" w:rsidRDefault="00C86DBE" w:rsidP="00D3239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="00D32398" w:rsidRPr="00D32398">
        <w:rPr>
          <w:rFonts w:eastAsia="Calibri"/>
          <w:lang w:eastAsia="en-US"/>
        </w:rPr>
        <w:t xml:space="preserve">s moradores do Arado Velho </w:t>
      </w:r>
      <w:r>
        <w:rPr>
          <w:rFonts w:eastAsia="Calibri"/>
          <w:lang w:eastAsia="en-US"/>
        </w:rPr>
        <w:t>têm</w:t>
      </w:r>
      <w:r w:rsidRPr="00D32398">
        <w:rPr>
          <w:rFonts w:eastAsia="Calibri"/>
          <w:lang w:eastAsia="en-US"/>
        </w:rPr>
        <w:t xml:space="preserve"> em mente</w:t>
      </w:r>
      <w:r>
        <w:rPr>
          <w:rFonts w:eastAsia="Calibri"/>
          <w:lang w:eastAsia="en-US"/>
        </w:rPr>
        <w:t xml:space="preserve"> </w:t>
      </w:r>
      <w:r w:rsidR="00D32398" w:rsidRPr="00D32398">
        <w:rPr>
          <w:rFonts w:eastAsia="Calibri"/>
          <w:lang w:eastAsia="en-US"/>
        </w:rPr>
        <w:t>que a pretensa homenagem possa, de alguma maneira, inspirar as crianças e</w:t>
      </w:r>
      <w:r w:rsidR="00793FC8">
        <w:rPr>
          <w:rFonts w:eastAsia="Calibri"/>
          <w:lang w:eastAsia="en-US"/>
        </w:rPr>
        <w:t xml:space="preserve"> os</w:t>
      </w:r>
      <w:r w:rsidR="00D32398" w:rsidRPr="00D32398">
        <w:rPr>
          <w:rFonts w:eastAsia="Calibri"/>
          <w:lang w:eastAsia="en-US"/>
        </w:rPr>
        <w:t xml:space="preserve"> adolescentes que pela instituição de ensino, recentemente</w:t>
      </w:r>
      <w:r w:rsidR="00475EF5">
        <w:rPr>
          <w:rFonts w:eastAsia="Calibri"/>
          <w:lang w:eastAsia="en-US"/>
        </w:rPr>
        <w:t>,</w:t>
      </w:r>
      <w:r w:rsidR="00D32398" w:rsidRPr="00D32398">
        <w:rPr>
          <w:rFonts w:eastAsia="Calibri"/>
          <w:lang w:eastAsia="en-US"/>
        </w:rPr>
        <w:t xml:space="preserve"> entregue à comunidade, </w:t>
      </w:r>
      <w:r w:rsidR="00793FC8">
        <w:rPr>
          <w:rFonts w:eastAsia="Calibri"/>
          <w:lang w:eastAsia="en-US"/>
        </w:rPr>
        <w:t>por meio</w:t>
      </w:r>
      <w:r w:rsidR="00793FC8" w:rsidRPr="00D32398">
        <w:rPr>
          <w:rFonts w:eastAsia="Calibri"/>
          <w:lang w:eastAsia="en-US"/>
        </w:rPr>
        <w:t xml:space="preserve"> </w:t>
      </w:r>
      <w:r w:rsidR="00D32398" w:rsidRPr="00D32398">
        <w:rPr>
          <w:rFonts w:eastAsia="Calibri"/>
          <w:lang w:eastAsia="en-US"/>
        </w:rPr>
        <w:t>do exemplo de cidadania, humanidade e afeto ao próximo, fruto do mais profundo ensinamento cristão.</w:t>
      </w:r>
    </w:p>
    <w:p w14:paraId="548E630E" w14:textId="77777777" w:rsidR="00D32398" w:rsidRPr="00D32398" w:rsidRDefault="00D32398" w:rsidP="00D32398">
      <w:pPr>
        <w:ind w:firstLine="1418"/>
        <w:jc w:val="both"/>
        <w:rPr>
          <w:rFonts w:eastAsia="Calibri"/>
          <w:lang w:eastAsia="en-US"/>
        </w:rPr>
      </w:pPr>
    </w:p>
    <w:p w14:paraId="757B051F" w14:textId="32E44CF4" w:rsidR="00115D7B" w:rsidRPr="00115D7B" w:rsidRDefault="00D32398" w:rsidP="00D32398">
      <w:pPr>
        <w:ind w:firstLine="1418"/>
        <w:jc w:val="both"/>
        <w:rPr>
          <w:rFonts w:eastAsia="Calibri"/>
          <w:lang w:eastAsia="en-US"/>
        </w:rPr>
      </w:pPr>
      <w:r w:rsidRPr="00D32398">
        <w:rPr>
          <w:rFonts w:eastAsia="Calibri"/>
          <w:lang w:eastAsia="en-US"/>
        </w:rPr>
        <w:t>Nes</w:t>
      </w:r>
      <w:r w:rsidR="004C792A">
        <w:rPr>
          <w:rFonts w:eastAsia="Calibri"/>
          <w:lang w:eastAsia="en-US"/>
        </w:rPr>
        <w:t>s</w:t>
      </w:r>
      <w:r w:rsidRPr="00D32398">
        <w:rPr>
          <w:rFonts w:eastAsia="Calibri"/>
          <w:lang w:eastAsia="en-US"/>
        </w:rPr>
        <w:t>e sentido, torna-se inegável o apoio à comunidade do</w:t>
      </w:r>
      <w:r w:rsidR="00793FC8">
        <w:rPr>
          <w:rFonts w:eastAsia="Calibri"/>
          <w:lang w:eastAsia="en-US"/>
        </w:rPr>
        <w:t xml:space="preserve"> Bairro</w:t>
      </w:r>
      <w:r w:rsidRPr="00D32398">
        <w:rPr>
          <w:rFonts w:eastAsia="Calibri"/>
          <w:lang w:eastAsia="en-US"/>
        </w:rPr>
        <w:t xml:space="preserve"> Belém Novo, em especial aos moradores do </w:t>
      </w:r>
      <w:r w:rsidRPr="00230D81">
        <w:rPr>
          <w:rFonts w:eastAsia="Calibri"/>
          <w:lang w:eastAsia="en-US"/>
        </w:rPr>
        <w:t>Arado Velho</w:t>
      </w:r>
      <w:r w:rsidRPr="00D32398">
        <w:rPr>
          <w:rFonts w:eastAsia="Calibri"/>
          <w:lang w:eastAsia="en-US"/>
        </w:rPr>
        <w:t>, por es</w:t>
      </w:r>
      <w:r w:rsidR="00793FC8">
        <w:rPr>
          <w:rFonts w:eastAsia="Calibri"/>
          <w:lang w:eastAsia="en-US"/>
        </w:rPr>
        <w:t>s</w:t>
      </w:r>
      <w:r w:rsidRPr="00D32398">
        <w:rPr>
          <w:rFonts w:eastAsia="Calibri"/>
          <w:lang w:eastAsia="en-US"/>
        </w:rPr>
        <w:t xml:space="preserve">e </w:t>
      </w:r>
      <w:r w:rsidR="00793FC8">
        <w:rPr>
          <w:rFonts w:eastAsia="Calibri"/>
          <w:lang w:eastAsia="en-US"/>
        </w:rPr>
        <w:t>v</w:t>
      </w:r>
      <w:r w:rsidRPr="00D32398">
        <w:rPr>
          <w:rFonts w:eastAsia="Calibri"/>
          <w:lang w:eastAsia="en-US"/>
        </w:rPr>
        <w:t xml:space="preserve">ereador proponente se alia, a fim de encaminhar o presente Projeto de Lei, que denomina </w:t>
      </w:r>
      <w:r w:rsidR="005B476D" w:rsidRPr="005B476D">
        <w:rPr>
          <w:rFonts w:eastAsia="Calibri"/>
          <w:lang w:eastAsia="en-US"/>
        </w:rPr>
        <w:t>Escola Municipal de Educação Infantil Francisca Melo de Souza o equipamento público localizado na Rua Eustáquio Inácio da Silveira, 290, Bairro Belém Novo</w:t>
      </w:r>
      <w:r w:rsidR="00115D7B" w:rsidRPr="00115D7B">
        <w:rPr>
          <w:rFonts w:eastAsia="Calibri"/>
          <w:lang w:eastAsia="en-US"/>
        </w:rPr>
        <w:t>.</w:t>
      </w:r>
    </w:p>
    <w:p w14:paraId="0B806BD4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58B55757" w14:textId="0FC90A0E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A157EC">
        <w:rPr>
          <w:rFonts w:eastAsia="Calibri"/>
          <w:lang w:eastAsia="en-US"/>
        </w:rPr>
        <w:t>24</w:t>
      </w:r>
      <w:r w:rsidR="00A157EC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A157EC">
        <w:rPr>
          <w:rFonts w:eastAsia="Calibri"/>
          <w:lang w:eastAsia="en-US"/>
        </w:rPr>
        <w:t>abril</w:t>
      </w:r>
      <w:r w:rsidR="00A157EC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A157EC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3FE48EB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E43710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C53C0A8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412BFD3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0E55F6D8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12EB733F" w14:textId="2E93772E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A157EC">
        <w:rPr>
          <w:rFonts w:eastAsia="Calibri"/>
          <w:lang w:eastAsia="en-US"/>
        </w:rPr>
        <w:t>VALTER NAGELSTEIN</w:t>
      </w:r>
    </w:p>
    <w:p w14:paraId="6DB0E2E5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35FD4F12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51CF4453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177CF561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FDE39D2" w14:textId="4966EBBB" w:rsidR="00BE065D" w:rsidRDefault="00D32398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bookmarkStart w:id="0" w:name="_GoBack"/>
      <w:r w:rsidRPr="00D32398">
        <w:rPr>
          <w:b/>
        </w:rPr>
        <w:t xml:space="preserve">Denomina </w:t>
      </w:r>
      <w:r w:rsidRPr="00B807F9">
        <w:rPr>
          <w:b/>
        </w:rPr>
        <w:t>Escola Municipal de Educação Infantil Francisca Melo de Souza</w:t>
      </w:r>
      <w:r w:rsidRPr="00D32398">
        <w:rPr>
          <w:b/>
        </w:rPr>
        <w:t xml:space="preserve"> o equipamento público localizado na Rua Eustáquio Inácio da Silveira, 290, </w:t>
      </w:r>
      <w:r w:rsidR="004C792A">
        <w:rPr>
          <w:b/>
        </w:rPr>
        <w:t>B</w:t>
      </w:r>
      <w:r w:rsidRPr="00D32398">
        <w:rPr>
          <w:b/>
        </w:rPr>
        <w:t>airro Belém Novo.</w:t>
      </w:r>
    </w:p>
    <w:bookmarkEnd w:id="0"/>
    <w:p w14:paraId="7B5CEDE0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371E9A3E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C101DB5" w14:textId="3B315D60" w:rsidR="00D32398" w:rsidRDefault="00A157EC" w:rsidP="00D32398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D32398">
        <w:t>Fica denominad</w:t>
      </w:r>
      <w:r w:rsidR="00B807F9">
        <w:t>o</w:t>
      </w:r>
      <w:r w:rsidR="00D32398">
        <w:t xml:space="preserve"> </w:t>
      </w:r>
      <w:r w:rsidR="00D32398" w:rsidRPr="00B807F9">
        <w:t>Escola Municipal de Educação Infantil Francisca Melo de Souza</w:t>
      </w:r>
      <w:r w:rsidR="00D32398">
        <w:t xml:space="preserve"> o equipamento público localizado na Rua Eustáquio Inácio da Silveira, 290, </w:t>
      </w:r>
      <w:r w:rsidR="00B807F9">
        <w:t>B</w:t>
      </w:r>
      <w:r w:rsidR="00D32398">
        <w:t>airro Belém Novo, com base na Lei Complementar</w:t>
      </w:r>
      <w:r w:rsidR="00B807F9">
        <w:t xml:space="preserve"> nº</w:t>
      </w:r>
      <w:r w:rsidR="00D32398">
        <w:t xml:space="preserve"> 320, de 2 de maio de 1994, e alterações posteriores.</w:t>
      </w:r>
    </w:p>
    <w:p w14:paraId="015072CA" w14:textId="77777777" w:rsidR="00D32398" w:rsidRDefault="00D32398" w:rsidP="00D32398">
      <w:pPr>
        <w:ind w:firstLine="1418"/>
        <w:jc w:val="both"/>
      </w:pPr>
    </w:p>
    <w:p w14:paraId="7C285405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322C3BB5" w14:textId="77777777" w:rsidR="009654CD" w:rsidRDefault="009654CD" w:rsidP="0017042C">
      <w:pPr>
        <w:ind w:firstLine="1418"/>
        <w:jc w:val="both"/>
      </w:pPr>
    </w:p>
    <w:p w14:paraId="65FB4AEB" w14:textId="77777777" w:rsidR="009654CD" w:rsidRDefault="009654CD" w:rsidP="0017042C">
      <w:pPr>
        <w:ind w:firstLine="1418"/>
        <w:jc w:val="both"/>
      </w:pPr>
    </w:p>
    <w:p w14:paraId="7476141A" w14:textId="77777777" w:rsidR="009654CD" w:rsidRDefault="009654CD" w:rsidP="0017042C">
      <w:pPr>
        <w:ind w:firstLine="1418"/>
        <w:jc w:val="both"/>
      </w:pPr>
    </w:p>
    <w:p w14:paraId="70EE1783" w14:textId="77777777" w:rsidR="009654CD" w:rsidRDefault="009654CD" w:rsidP="0017042C">
      <w:pPr>
        <w:ind w:firstLine="1418"/>
        <w:jc w:val="both"/>
      </w:pPr>
    </w:p>
    <w:p w14:paraId="7908F658" w14:textId="77777777" w:rsidR="009654CD" w:rsidRDefault="009654CD" w:rsidP="0017042C">
      <w:pPr>
        <w:ind w:firstLine="1418"/>
        <w:jc w:val="both"/>
      </w:pPr>
    </w:p>
    <w:p w14:paraId="67DF949D" w14:textId="77777777" w:rsidR="009654CD" w:rsidRDefault="009654CD" w:rsidP="0017042C">
      <w:pPr>
        <w:ind w:firstLine="1418"/>
        <w:jc w:val="both"/>
      </w:pPr>
    </w:p>
    <w:p w14:paraId="0755349D" w14:textId="77777777" w:rsidR="009654CD" w:rsidRDefault="009654CD" w:rsidP="0017042C">
      <w:pPr>
        <w:ind w:firstLine="1418"/>
        <w:jc w:val="both"/>
      </w:pPr>
    </w:p>
    <w:p w14:paraId="6AD01BE3" w14:textId="77777777" w:rsidR="009654CD" w:rsidRDefault="009654CD" w:rsidP="0017042C">
      <w:pPr>
        <w:ind w:firstLine="1418"/>
        <w:jc w:val="both"/>
      </w:pPr>
    </w:p>
    <w:p w14:paraId="4CCABDCA" w14:textId="77777777" w:rsidR="00191914" w:rsidRDefault="00191914" w:rsidP="0017042C">
      <w:pPr>
        <w:ind w:firstLine="1418"/>
        <w:jc w:val="both"/>
      </w:pPr>
    </w:p>
    <w:p w14:paraId="18DFBEA2" w14:textId="77777777" w:rsidR="00191914" w:rsidRDefault="00191914" w:rsidP="0017042C">
      <w:pPr>
        <w:ind w:firstLine="1418"/>
        <w:jc w:val="both"/>
      </w:pPr>
    </w:p>
    <w:p w14:paraId="5AA114EE" w14:textId="77777777" w:rsidR="00191914" w:rsidRDefault="00191914" w:rsidP="0017042C">
      <w:pPr>
        <w:ind w:firstLine="1418"/>
        <w:jc w:val="both"/>
      </w:pPr>
    </w:p>
    <w:p w14:paraId="70ACE49F" w14:textId="77777777" w:rsidR="00191914" w:rsidRDefault="00191914" w:rsidP="0017042C">
      <w:pPr>
        <w:ind w:firstLine="1418"/>
        <w:jc w:val="both"/>
      </w:pPr>
    </w:p>
    <w:p w14:paraId="33CB92C3" w14:textId="77777777" w:rsidR="00191914" w:rsidRDefault="00191914" w:rsidP="0017042C">
      <w:pPr>
        <w:ind w:firstLine="1418"/>
        <w:jc w:val="both"/>
      </w:pPr>
    </w:p>
    <w:p w14:paraId="23CA0501" w14:textId="77777777" w:rsidR="00191914" w:rsidRDefault="00191914" w:rsidP="0017042C">
      <w:pPr>
        <w:ind w:firstLine="1418"/>
        <w:jc w:val="both"/>
      </w:pPr>
    </w:p>
    <w:p w14:paraId="182EB9C1" w14:textId="77777777" w:rsidR="00191914" w:rsidRDefault="00191914" w:rsidP="0017042C">
      <w:pPr>
        <w:ind w:firstLine="1418"/>
        <w:jc w:val="both"/>
      </w:pPr>
    </w:p>
    <w:p w14:paraId="5398D20A" w14:textId="77777777" w:rsidR="00191914" w:rsidRDefault="00191914" w:rsidP="0017042C">
      <w:pPr>
        <w:ind w:firstLine="1418"/>
        <w:jc w:val="both"/>
      </w:pPr>
    </w:p>
    <w:p w14:paraId="28BEBAED" w14:textId="77777777" w:rsidR="00191914" w:rsidRDefault="00191914" w:rsidP="0017042C">
      <w:pPr>
        <w:ind w:firstLine="1418"/>
        <w:jc w:val="both"/>
      </w:pPr>
    </w:p>
    <w:p w14:paraId="3815E227" w14:textId="77777777" w:rsidR="00191914" w:rsidRDefault="00191914" w:rsidP="0017042C">
      <w:pPr>
        <w:ind w:firstLine="1418"/>
        <w:jc w:val="both"/>
      </w:pPr>
    </w:p>
    <w:p w14:paraId="3A91B3A8" w14:textId="77777777" w:rsidR="00191914" w:rsidRDefault="00191914" w:rsidP="0017042C">
      <w:pPr>
        <w:ind w:firstLine="1418"/>
        <w:jc w:val="both"/>
      </w:pPr>
    </w:p>
    <w:p w14:paraId="02A6046F" w14:textId="77777777" w:rsidR="00191914" w:rsidRDefault="00191914" w:rsidP="0017042C">
      <w:pPr>
        <w:ind w:firstLine="1418"/>
        <w:jc w:val="both"/>
      </w:pPr>
    </w:p>
    <w:p w14:paraId="3604C5FB" w14:textId="77777777" w:rsidR="00191914" w:rsidRDefault="00191914" w:rsidP="0017042C">
      <w:pPr>
        <w:ind w:firstLine="1418"/>
        <w:jc w:val="both"/>
      </w:pPr>
    </w:p>
    <w:p w14:paraId="702BF5BD" w14:textId="77777777" w:rsidR="00191914" w:rsidRDefault="00191914" w:rsidP="0017042C">
      <w:pPr>
        <w:ind w:firstLine="1418"/>
        <w:jc w:val="both"/>
      </w:pPr>
    </w:p>
    <w:p w14:paraId="617F5669" w14:textId="77777777" w:rsidR="00191914" w:rsidRDefault="00191914" w:rsidP="0017042C">
      <w:pPr>
        <w:ind w:firstLine="1418"/>
        <w:jc w:val="both"/>
      </w:pPr>
    </w:p>
    <w:p w14:paraId="6D22D2A2" w14:textId="77777777" w:rsidR="00A157EC" w:rsidRDefault="00A157EC" w:rsidP="0017042C">
      <w:pPr>
        <w:ind w:firstLine="1418"/>
        <w:jc w:val="both"/>
      </w:pPr>
    </w:p>
    <w:p w14:paraId="6BF77E8B" w14:textId="77777777" w:rsidR="00A157EC" w:rsidRDefault="00A157EC" w:rsidP="0017042C">
      <w:pPr>
        <w:ind w:firstLine="1418"/>
        <w:jc w:val="both"/>
      </w:pPr>
    </w:p>
    <w:p w14:paraId="10BE97B4" w14:textId="77777777" w:rsidR="00A157EC" w:rsidRDefault="00A157EC" w:rsidP="0017042C">
      <w:pPr>
        <w:ind w:firstLine="1418"/>
        <w:jc w:val="both"/>
      </w:pPr>
    </w:p>
    <w:p w14:paraId="7ACE9BF2" w14:textId="77777777" w:rsidR="00A157EC" w:rsidRDefault="00A157EC" w:rsidP="0017042C">
      <w:pPr>
        <w:ind w:firstLine="1418"/>
        <w:jc w:val="both"/>
      </w:pPr>
    </w:p>
    <w:p w14:paraId="63417EA9" w14:textId="77777777" w:rsidR="00191914" w:rsidRDefault="00191914" w:rsidP="0017042C">
      <w:pPr>
        <w:ind w:firstLine="1418"/>
        <w:jc w:val="both"/>
      </w:pPr>
    </w:p>
    <w:p w14:paraId="62A4FB06" w14:textId="77777777" w:rsidR="00191914" w:rsidRDefault="00191914" w:rsidP="0017042C">
      <w:pPr>
        <w:ind w:firstLine="1418"/>
        <w:jc w:val="both"/>
      </w:pPr>
    </w:p>
    <w:p w14:paraId="6E3F0904" w14:textId="77777777" w:rsidR="00BE065D" w:rsidRDefault="00BE065D" w:rsidP="0017042C">
      <w:pPr>
        <w:ind w:firstLine="1418"/>
        <w:jc w:val="both"/>
      </w:pPr>
    </w:p>
    <w:p w14:paraId="0349D79E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612D9" w14:textId="77777777" w:rsidR="00054914" w:rsidRDefault="00054914">
      <w:r>
        <w:separator/>
      </w:r>
    </w:p>
  </w:endnote>
  <w:endnote w:type="continuationSeparator" w:id="0">
    <w:p w14:paraId="26B48E33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F50DE" w14:textId="77777777" w:rsidR="00054914" w:rsidRDefault="00054914">
      <w:r>
        <w:separator/>
      </w:r>
    </w:p>
  </w:footnote>
  <w:footnote w:type="continuationSeparator" w:id="0">
    <w:p w14:paraId="5619CCDB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D9EC7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96A37" wp14:editId="43BCA18A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7A70F7C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30D81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5ADDA18B" w14:textId="77777777" w:rsidR="00244AC2" w:rsidRDefault="00244AC2" w:rsidP="00244AC2">
    <w:pPr>
      <w:pStyle w:val="Cabealho"/>
      <w:jc w:val="right"/>
      <w:rPr>
        <w:b/>
        <w:bCs/>
      </w:rPr>
    </w:pPr>
  </w:p>
  <w:p w14:paraId="038B4A36" w14:textId="08E5B9A6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157EC">
      <w:rPr>
        <w:b/>
        <w:bCs/>
      </w:rPr>
      <w:t>0192</w:t>
    </w:r>
    <w:r w:rsidR="009339B1">
      <w:rPr>
        <w:b/>
        <w:bCs/>
      </w:rPr>
      <w:t>/</w:t>
    </w:r>
    <w:r w:rsidR="00A157EC">
      <w:rPr>
        <w:b/>
        <w:bCs/>
      </w:rPr>
      <w:t>19</w:t>
    </w:r>
  </w:p>
  <w:p w14:paraId="11AA9EA3" w14:textId="2A81FC37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A157EC">
      <w:rPr>
        <w:b/>
        <w:bCs/>
      </w:rPr>
      <w:t>097</w:t>
    </w:r>
    <w:r w:rsidR="009339B1">
      <w:rPr>
        <w:b/>
        <w:bCs/>
      </w:rPr>
      <w:t>/</w:t>
    </w:r>
    <w:r w:rsidR="00A157EC">
      <w:rPr>
        <w:b/>
        <w:bCs/>
      </w:rPr>
      <w:t>19</w:t>
    </w:r>
  </w:p>
  <w:p w14:paraId="59947C59" w14:textId="77777777" w:rsidR="00244AC2" w:rsidRDefault="00244AC2" w:rsidP="00244AC2">
    <w:pPr>
      <w:pStyle w:val="Cabealho"/>
      <w:jc w:val="right"/>
      <w:rPr>
        <w:b/>
        <w:bCs/>
      </w:rPr>
    </w:pPr>
  </w:p>
  <w:p w14:paraId="307357D2" w14:textId="77777777" w:rsidR="00244AC2" w:rsidRDefault="00244AC2" w:rsidP="00244AC2">
    <w:pPr>
      <w:pStyle w:val="Cabealho"/>
      <w:jc w:val="right"/>
      <w:rPr>
        <w:b/>
        <w:bCs/>
      </w:rPr>
    </w:pPr>
  </w:p>
  <w:p w14:paraId="53FCE5EF" w14:textId="77777777" w:rsidR="00BE065D" w:rsidRDefault="00BE065D" w:rsidP="00244AC2">
    <w:pPr>
      <w:pStyle w:val="Cabealho"/>
      <w:jc w:val="right"/>
      <w:rPr>
        <w:b/>
        <w:bCs/>
      </w:rPr>
    </w:pPr>
  </w:p>
  <w:p w14:paraId="280DE91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0F8E"/>
    <w:rsid w:val="00026618"/>
    <w:rsid w:val="00054914"/>
    <w:rsid w:val="000962D6"/>
    <w:rsid w:val="000B5093"/>
    <w:rsid w:val="000F535A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20384D"/>
    <w:rsid w:val="00230D81"/>
    <w:rsid w:val="00244AC2"/>
    <w:rsid w:val="00254F83"/>
    <w:rsid w:val="00281135"/>
    <w:rsid w:val="00291447"/>
    <w:rsid w:val="002C2775"/>
    <w:rsid w:val="002E756C"/>
    <w:rsid w:val="00315948"/>
    <w:rsid w:val="00317446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75EF5"/>
    <w:rsid w:val="00484022"/>
    <w:rsid w:val="00487D8A"/>
    <w:rsid w:val="004A5493"/>
    <w:rsid w:val="004B6A9E"/>
    <w:rsid w:val="004C1E11"/>
    <w:rsid w:val="004C792A"/>
    <w:rsid w:val="004D2C22"/>
    <w:rsid w:val="004F273F"/>
    <w:rsid w:val="00504671"/>
    <w:rsid w:val="00520A30"/>
    <w:rsid w:val="005530F5"/>
    <w:rsid w:val="00555551"/>
    <w:rsid w:val="00556572"/>
    <w:rsid w:val="00566A9E"/>
    <w:rsid w:val="005B476D"/>
    <w:rsid w:val="005C2F53"/>
    <w:rsid w:val="005E63AE"/>
    <w:rsid w:val="00632B6C"/>
    <w:rsid w:val="00665150"/>
    <w:rsid w:val="0069175B"/>
    <w:rsid w:val="006938C5"/>
    <w:rsid w:val="006951FF"/>
    <w:rsid w:val="006B2FE1"/>
    <w:rsid w:val="006B6B34"/>
    <w:rsid w:val="006D2342"/>
    <w:rsid w:val="006F67D4"/>
    <w:rsid w:val="00714811"/>
    <w:rsid w:val="00721FE1"/>
    <w:rsid w:val="0074274A"/>
    <w:rsid w:val="00772B09"/>
    <w:rsid w:val="007846FD"/>
    <w:rsid w:val="00793FC8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912F08"/>
    <w:rsid w:val="009339B1"/>
    <w:rsid w:val="00943437"/>
    <w:rsid w:val="009479C2"/>
    <w:rsid w:val="009654CD"/>
    <w:rsid w:val="009862B4"/>
    <w:rsid w:val="00987893"/>
    <w:rsid w:val="009B5889"/>
    <w:rsid w:val="009C04EC"/>
    <w:rsid w:val="009F15B0"/>
    <w:rsid w:val="009F6C1C"/>
    <w:rsid w:val="009F6E02"/>
    <w:rsid w:val="00A157EC"/>
    <w:rsid w:val="00A52102"/>
    <w:rsid w:val="00A65CE6"/>
    <w:rsid w:val="00A74362"/>
    <w:rsid w:val="00A753D4"/>
    <w:rsid w:val="00A810BB"/>
    <w:rsid w:val="00AC2218"/>
    <w:rsid w:val="00B03454"/>
    <w:rsid w:val="00B203DA"/>
    <w:rsid w:val="00B308CD"/>
    <w:rsid w:val="00B40877"/>
    <w:rsid w:val="00B4214A"/>
    <w:rsid w:val="00B807F9"/>
    <w:rsid w:val="00B93804"/>
    <w:rsid w:val="00B93FF9"/>
    <w:rsid w:val="00BE065D"/>
    <w:rsid w:val="00C03878"/>
    <w:rsid w:val="00C07D41"/>
    <w:rsid w:val="00C40E70"/>
    <w:rsid w:val="00C556E6"/>
    <w:rsid w:val="00C72428"/>
    <w:rsid w:val="00C86DBE"/>
    <w:rsid w:val="00CA0680"/>
    <w:rsid w:val="00CA5C69"/>
    <w:rsid w:val="00CB02AD"/>
    <w:rsid w:val="00CB4EF9"/>
    <w:rsid w:val="00CD7A70"/>
    <w:rsid w:val="00D00992"/>
    <w:rsid w:val="00D03911"/>
    <w:rsid w:val="00D32398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E7BF77E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793F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3FC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3FC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3F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3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AB18-D7B0-443C-A726-55B625FD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299</TotalTime>
  <Pages>2</Pages>
  <Words>294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REVISOR</cp:lastModifiedBy>
  <cp:revision>17</cp:revision>
  <cp:lastPrinted>2015-02-24T14:27:00Z</cp:lastPrinted>
  <dcterms:created xsi:type="dcterms:W3CDTF">2019-05-13T18:31:00Z</dcterms:created>
  <dcterms:modified xsi:type="dcterms:W3CDTF">2019-05-31T16:51:00Z</dcterms:modified>
</cp:coreProperties>
</file>