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105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5464BA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D1C13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EDB8CF" w14:textId="534E2CEF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595876">
        <w:rPr>
          <w:rFonts w:eastAsia="Calibri"/>
          <w:spacing w:val="4"/>
          <w:lang w:eastAsia="en-US"/>
        </w:rPr>
        <w:t xml:space="preserve">Venho, por meio deste Projeto de Lei, atendendo à solicitação dos moradores que residem nas proximidades do logradouro público cadastrado, </w:t>
      </w:r>
      <w:r w:rsidR="0096206D" w:rsidRPr="00595876">
        <w:rPr>
          <w:rFonts w:eastAsia="Calibri"/>
          <w:spacing w:val="4"/>
          <w:lang w:eastAsia="en-US"/>
        </w:rPr>
        <w:t>denominar Rua Gilda Maria da Silva Diniz o logradouro público cadastrado conhecido como Rua Um – Loteamento dos Ferroviários –, localizado no Bairro Humaitá</w:t>
      </w:r>
      <w:r w:rsidRPr="00FE5661">
        <w:rPr>
          <w:rFonts w:eastAsia="Calibri"/>
          <w:lang w:eastAsia="en-US"/>
        </w:rPr>
        <w:t>.</w:t>
      </w:r>
    </w:p>
    <w:p w14:paraId="23D7E3FF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2C527EC9" w14:textId="1B95652B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>Essa proposta visa</w:t>
      </w:r>
      <w:r w:rsidR="00E24D8B">
        <w:rPr>
          <w:rFonts w:eastAsia="Calibri"/>
          <w:lang w:eastAsia="en-US"/>
        </w:rPr>
        <w:t xml:space="preserve"> a</w:t>
      </w:r>
      <w:r w:rsidRPr="00FE5661">
        <w:rPr>
          <w:rFonts w:eastAsia="Calibri"/>
          <w:lang w:eastAsia="en-US"/>
        </w:rPr>
        <w:t xml:space="preserve"> facilitar a identificação e a localização das suas residências para que possam utilizar com mais facilidade os variados serviços de correspondências e cadastros públicos e privados, a partir da denominação desse logradouro.</w:t>
      </w:r>
    </w:p>
    <w:p w14:paraId="73D6B3FE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0EC40259" w14:textId="76D4F64E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 xml:space="preserve">Gilda Maria da Silva Diniz, natural de Cachoeira do Sul, </w:t>
      </w:r>
      <w:r w:rsidR="0096206D">
        <w:rPr>
          <w:rFonts w:eastAsia="Calibri"/>
          <w:lang w:eastAsia="en-US"/>
        </w:rPr>
        <w:t>Estado do Rio Grande do Sul</w:t>
      </w:r>
      <w:r w:rsidRPr="00FE5661">
        <w:rPr>
          <w:rFonts w:eastAsia="Calibri"/>
          <w:lang w:eastAsia="en-US"/>
        </w:rPr>
        <w:t>, mudou-se para Porto Alegre no ano de 1966, na época, com 22 anos</w:t>
      </w:r>
      <w:r w:rsidR="0096206D">
        <w:rPr>
          <w:rFonts w:eastAsia="Calibri"/>
          <w:lang w:eastAsia="en-US"/>
        </w:rPr>
        <w:t xml:space="preserve"> de idade</w:t>
      </w:r>
      <w:r w:rsidRPr="00FE5661">
        <w:rPr>
          <w:rFonts w:eastAsia="Calibri"/>
          <w:lang w:eastAsia="en-US"/>
        </w:rPr>
        <w:t>. O esposo</w:t>
      </w:r>
      <w:r w:rsidR="00297026">
        <w:rPr>
          <w:rFonts w:eastAsia="Calibri"/>
          <w:lang w:eastAsia="en-US"/>
        </w:rPr>
        <w:t>,</w:t>
      </w:r>
      <w:r w:rsidRPr="00FE5661">
        <w:rPr>
          <w:rFonts w:eastAsia="Calibri"/>
          <w:lang w:eastAsia="en-US"/>
        </w:rPr>
        <w:t xml:space="preserve"> Adão Diniz</w:t>
      </w:r>
      <w:r w:rsidR="00297026">
        <w:rPr>
          <w:rFonts w:eastAsia="Calibri"/>
          <w:lang w:eastAsia="en-US"/>
        </w:rPr>
        <w:t>,</w:t>
      </w:r>
      <w:r w:rsidRPr="00FE5661">
        <w:rPr>
          <w:rFonts w:eastAsia="Calibri"/>
          <w:lang w:eastAsia="en-US"/>
        </w:rPr>
        <w:t xml:space="preserve"> trabalhou por 33 anos como ferroviário do </w:t>
      </w:r>
      <w:r w:rsidR="00E24D8B">
        <w:rPr>
          <w:rFonts w:eastAsia="Calibri"/>
          <w:lang w:eastAsia="en-US"/>
        </w:rPr>
        <w:t>Estado do Rio Grande do Sul</w:t>
      </w:r>
      <w:r w:rsidRPr="00FE5661">
        <w:rPr>
          <w:rFonts w:eastAsia="Calibri"/>
          <w:lang w:eastAsia="en-US"/>
        </w:rPr>
        <w:t>. Ao decidir se aposentar, Adão</w:t>
      </w:r>
      <w:r w:rsidR="00E24D8B" w:rsidRPr="00E24D8B">
        <w:rPr>
          <w:rFonts w:eastAsia="Calibri"/>
          <w:lang w:eastAsia="en-US"/>
        </w:rPr>
        <w:t xml:space="preserve"> </w:t>
      </w:r>
      <w:r w:rsidR="00E24D8B" w:rsidRPr="00FE5661">
        <w:rPr>
          <w:rFonts w:eastAsia="Calibri"/>
          <w:lang w:eastAsia="en-US"/>
        </w:rPr>
        <w:t>Diniz</w:t>
      </w:r>
      <w:r w:rsidRPr="00FE5661">
        <w:rPr>
          <w:rFonts w:eastAsia="Calibri"/>
          <w:lang w:eastAsia="en-US"/>
        </w:rPr>
        <w:t xml:space="preserve"> foi despedido</w:t>
      </w:r>
      <w:r w:rsidR="00790149">
        <w:rPr>
          <w:rFonts w:eastAsia="Calibri"/>
          <w:lang w:eastAsia="en-US"/>
        </w:rPr>
        <w:t>, juntamente</w:t>
      </w:r>
      <w:r w:rsidRPr="00FE5661">
        <w:rPr>
          <w:rFonts w:eastAsia="Calibri"/>
          <w:lang w:eastAsia="en-US"/>
        </w:rPr>
        <w:t xml:space="preserve"> com outros </w:t>
      </w:r>
      <w:r w:rsidR="0096206D">
        <w:rPr>
          <w:rFonts w:eastAsia="Calibri"/>
          <w:lang w:eastAsia="en-US"/>
        </w:rPr>
        <w:t>dez</w:t>
      </w:r>
      <w:r w:rsidR="0096206D" w:rsidRPr="00FE5661">
        <w:rPr>
          <w:rFonts w:eastAsia="Calibri"/>
          <w:lang w:eastAsia="en-US"/>
        </w:rPr>
        <w:t xml:space="preserve"> </w:t>
      </w:r>
      <w:r w:rsidRPr="00FE5661">
        <w:rPr>
          <w:rFonts w:eastAsia="Calibri"/>
          <w:lang w:eastAsia="en-US"/>
        </w:rPr>
        <w:t xml:space="preserve">ferroviários contratados </w:t>
      </w:r>
      <w:r w:rsidR="0096206D">
        <w:rPr>
          <w:rFonts w:eastAsia="Calibri"/>
          <w:lang w:eastAsia="en-US"/>
        </w:rPr>
        <w:t>nos termos</w:t>
      </w:r>
      <w:r w:rsidR="0096206D" w:rsidRPr="00FE5661">
        <w:rPr>
          <w:rFonts w:eastAsia="Calibri"/>
          <w:lang w:eastAsia="en-US"/>
        </w:rPr>
        <w:t xml:space="preserve"> </w:t>
      </w:r>
      <w:r w:rsidRPr="00FE5661">
        <w:rPr>
          <w:rFonts w:eastAsia="Calibri"/>
          <w:lang w:eastAsia="en-US"/>
        </w:rPr>
        <w:t xml:space="preserve">da </w:t>
      </w:r>
      <w:r w:rsidR="0096206D">
        <w:t>Consolidação das Leis do Trabalho (CLT)</w:t>
      </w:r>
      <w:r w:rsidRPr="00FE5661">
        <w:rPr>
          <w:rFonts w:eastAsia="Calibri"/>
          <w:lang w:eastAsia="en-US"/>
        </w:rPr>
        <w:t>.</w:t>
      </w:r>
    </w:p>
    <w:p w14:paraId="109AD98A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1F98485E" w14:textId="485FDD20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 xml:space="preserve">Foi então que começou a luta da senhora </w:t>
      </w:r>
      <w:r w:rsidR="0096206D" w:rsidRPr="00FE5661">
        <w:rPr>
          <w:rFonts w:eastAsia="Calibri"/>
          <w:lang w:eastAsia="en-US"/>
        </w:rPr>
        <w:t>Gilda Maria da Silva Diniz</w:t>
      </w:r>
      <w:r w:rsidR="009A0FF9">
        <w:rPr>
          <w:rFonts w:eastAsia="Calibri"/>
          <w:lang w:eastAsia="en-US"/>
        </w:rPr>
        <w:t>.</w:t>
      </w:r>
      <w:r w:rsidRPr="00FE5661">
        <w:rPr>
          <w:rFonts w:eastAsia="Calibri"/>
          <w:lang w:eastAsia="en-US"/>
        </w:rPr>
        <w:t xml:space="preserve"> </w:t>
      </w:r>
      <w:r w:rsidR="009A0FF9">
        <w:rPr>
          <w:rFonts w:eastAsia="Calibri"/>
          <w:lang w:eastAsia="en-US"/>
        </w:rPr>
        <w:t>J</w:t>
      </w:r>
      <w:r w:rsidRPr="00FE5661">
        <w:rPr>
          <w:rFonts w:eastAsia="Calibri"/>
          <w:lang w:eastAsia="en-US"/>
        </w:rPr>
        <w:t xml:space="preserve">untamente com um grupo de esposas, </w:t>
      </w:r>
      <w:r w:rsidR="009A0FF9">
        <w:rPr>
          <w:rFonts w:eastAsia="Calibri"/>
          <w:lang w:eastAsia="en-US"/>
        </w:rPr>
        <w:t>criou</w:t>
      </w:r>
      <w:r w:rsidR="009A0FF9" w:rsidRPr="00FE5661">
        <w:rPr>
          <w:rFonts w:eastAsia="Calibri"/>
          <w:lang w:eastAsia="en-US"/>
        </w:rPr>
        <w:t xml:space="preserve"> </w:t>
      </w:r>
      <w:r w:rsidRPr="00FE5661">
        <w:rPr>
          <w:rFonts w:eastAsia="Calibri"/>
          <w:lang w:eastAsia="en-US"/>
        </w:rPr>
        <w:t>uma comissão para representar a categoria perante autoridades políticas da época.</w:t>
      </w:r>
    </w:p>
    <w:p w14:paraId="301D11B2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663CA172" w14:textId="20B2DDAF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>No ano de 1994, originou-se a Cooperativa Habitacional Diretor Augusto Pestana, a qual a senhora Gilda Maria da Silva Diniz fora presidente, e com o passar dos anos, alternava entre presidente e vice-presidente, sempre trabalhando em prol da comunidade, até o ano de 2013, quando faleceu em decorrência de um aneurisma cerebral.</w:t>
      </w:r>
    </w:p>
    <w:p w14:paraId="3F0A6CB4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0DF90A83" w14:textId="5C8BFBCC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 xml:space="preserve">Integrou o Grupo de Mães São Miguel, realizou diversas ações para arrecadar fundos e garantir alimentos para os moradores da região das </w:t>
      </w:r>
      <w:r w:rsidR="00757469">
        <w:rPr>
          <w:rFonts w:eastAsia="Calibri"/>
          <w:lang w:eastAsia="en-US"/>
        </w:rPr>
        <w:t>i</w:t>
      </w:r>
      <w:r w:rsidRPr="00FE5661">
        <w:rPr>
          <w:rFonts w:eastAsia="Calibri"/>
          <w:lang w:eastAsia="en-US"/>
        </w:rPr>
        <w:t>lhas</w:t>
      </w:r>
      <w:r w:rsidR="00757469">
        <w:rPr>
          <w:rFonts w:eastAsia="Calibri"/>
          <w:lang w:eastAsia="en-US"/>
        </w:rPr>
        <w:t xml:space="preserve"> em Porto Alegre</w:t>
      </w:r>
      <w:r w:rsidRPr="00FE5661">
        <w:rPr>
          <w:rFonts w:eastAsia="Calibri"/>
          <w:lang w:eastAsia="en-US"/>
        </w:rPr>
        <w:t xml:space="preserve">. Atuou durante anos no </w:t>
      </w:r>
      <w:r w:rsidR="005140E6">
        <w:rPr>
          <w:rFonts w:eastAsia="Calibri"/>
          <w:lang w:eastAsia="en-US"/>
        </w:rPr>
        <w:t>CAR</w:t>
      </w:r>
      <w:r w:rsidR="005140E6" w:rsidRPr="00FE5661">
        <w:rPr>
          <w:rFonts w:eastAsia="Calibri"/>
          <w:lang w:eastAsia="en-US"/>
        </w:rPr>
        <w:t xml:space="preserve"> </w:t>
      </w:r>
      <w:r w:rsidRPr="00FE5661">
        <w:rPr>
          <w:rFonts w:eastAsia="Calibri"/>
          <w:lang w:eastAsia="en-US"/>
        </w:rPr>
        <w:t>Noroeste, sempre lutando pelos direitos dos moradores da região do</w:t>
      </w:r>
      <w:r w:rsidR="0096206D">
        <w:rPr>
          <w:rFonts w:eastAsia="Calibri"/>
          <w:lang w:eastAsia="en-US"/>
        </w:rPr>
        <w:t xml:space="preserve"> Bairro</w:t>
      </w:r>
      <w:r w:rsidRPr="00FE5661">
        <w:rPr>
          <w:rFonts w:eastAsia="Calibri"/>
          <w:lang w:eastAsia="en-US"/>
        </w:rPr>
        <w:t xml:space="preserve"> Humaitá – Vila dos Ferroviários.</w:t>
      </w:r>
    </w:p>
    <w:p w14:paraId="26150441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0F510217" w14:textId="44B7EABB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>Durante toda a sua vida, de entrega e doação à comunidade, adotou muitos sobrinhos, vizinhos, filhos de sobrinhos e vizinhos</w:t>
      </w:r>
      <w:r w:rsidR="009A0FF9">
        <w:rPr>
          <w:rFonts w:eastAsia="Calibri"/>
          <w:lang w:eastAsia="en-US"/>
        </w:rPr>
        <w:t>.</w:t>
      </w:r>
      <w:r w:rsidR="0096206D" w:rsidRPr="0096206D">
        <w:rPr>
          <w:rFonts w:eastAsia="Calibri"/>
          <w:lang w:eastAsia="en-US"/>
        </w:rPr>
        <w:t xml:space="preserve"> </w:t>
      </w:r>
      <w:r w:rsidR="0096206D" w:rsidRPr="00FE5661">
        <w:rPr>
          <w:rFonts w:eastAsia="Calibri"/>
          <w:lang w:eastAsia="en-US"/>
        </w:rPr>
        <w:t>Gilda Maria da Silva Diniz</w:t>
      </w:r>
      <w:r w:rsidRPr="00FE5661">
        <w:rPr>
          <w:rFonts w:eastAsia="Calibri"/>
          <w:lang w:eastAsia="en-US"/>
        </w:rPr>
        <w:t xml:space="preserve"> era conhecida como Tia Gilda, pois todos a amavam e nutriam um respeito mútuo.</w:t>
      </w:r>
    </w:p>
    <w:p w14:paraId="31C9E2FB" w14:textId="77777777" w:rsidR="00FE5661" w:rsidRPr="00FE5661" w:rsidRDefault="00FE5661" w:rsidP="00FE5661">
      <w:pPr>
        <w:ind w:firstLine="1418"/>
        <w:jc w:val="both"/>
        <w:rPr>
          <w:rFonts w:eastAsia="Calibri"/>
          <w:lang w:eastAsia="en-US"/>
        </w:rPr>
      </w:pPr>
    </w:p>
    <w:p w14:paraId="29157A9F" w14:textId="6F464517" w:rsidR="00115D7B" w:rsidRPr="00115D7B" w:rsidRDefault="00FE5661" w:rsidP="00FE5661">
      <w:pPr>
        <w:ind w:firstLine="1418"/>
        <w:jc w:val="both"/>
        <w:rPr>
          <w:rFonts w:eastAsia="Calibri"/>
          <w:lang w:eastAsia="en-US"/>
        </w:rPr>
      </w:pPr>
      <w:r w:rsidRPr="00FE5661">
        <w:rPr>
          <w:rFonts w:eastAsia="Calibri"/>
          <w:lang w:eastAsia="en-US"/>
        </w:rPr>
        <w:t xml:space="preserve">Desde então, a sua história de luta e perseverança, </w:t>
      </w:r>
      <w:r w:rsidR="0096206D">
        <w:rPr>
          <w:rFonts w:eastAsia="Calibri"/>
          <w:lang w:eastAsia="en-US"/>
        </w:rPr>
        <w:t>por meio</w:t>
      </w:r>
      <w:r w:rsidR="0096206D" w:rsidRPr="00FE5661">
        <w:rPr>
          <w:rFonts w:eastAsia="Calibri"/>
          <w:lang w:eastAsia="en-US"/>
        </w:rPr>
        <w:t xml:space="preserve"> </w:t>
      </w:r>
      <w:r w:rsidRPr="00FE5661">
        <w:rPr>
          <w:rFonts w:eastAsia="Calibri"/>
          <w:lang w:eastAsia="en-US"/>
        </w:rPr>
        <w:t>de políticas públicas voltadas para a comunidade do</w:t>
      </w:r>
      <w:r w:rsidR="0096206D">
        <w:rPr>
          <w:rFonts w:eastAsia="Calibri"/>
          <w:lang w:eastAsia="en-US"/>
        </w:rPr>
        <w:t xml:space="preserve"> Bairro</w:t>
      </w:r>
      <w:r w:rsidRPr="00FE5661">
        <w:rPr>
          <w:rFonts w:eastAsia="Calibri"/>
          <w:lang w:eastAsia="en-US"/>
        </w:rPr>
        <w:t xml:space="preserve"> Humaitá, tem sido mencionada de geração em geração.</w:t>
      </w:r>
    </w:p>
    <w:p w14:paraId="380DEB8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9112B48" w14:textId="566B543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16D00">
        <w:rPr>
          <w:rFonts w:eastAsia="Calibri"/>
          <w:lang w:eastAsia="en-US"/>
        </w:rPr>
        <w:t>2</w:t>
      </w:r>
      <w:r w:rsidR="00C16D0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16D00">
        <w:rPr>
          <w:rFonts w:eastAsia="Calibri"/>
          <w:lang w:eastAsia="en-US"/>
        </w:rPr>
        <w:t>setembro</w:t>
      </w:r>
      <w:r w:rsidR="00C16D0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16D00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2B614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2D934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5777A8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3A4A3A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E26F4E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78DA3A6" w14:textId="6E8B515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16D00">
        <w:rPr>
          <w:rFonts w:eastAsia="Calibri"/>
          <w:lang w:eastAsia="en-US"/>
        </w:rPr>
        <w:t>ALVONI MEDINA</w:t>
      </w:r>
    </w:p>
    <w:p w14:paraId="7FCBE2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BBB8376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3AF218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0A5315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620082" w14:textId="5D64BD93" w:rsidR="00BE065D" w:rsidRDefault="00FE5661" w:rsidP="00FE5661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FE5661">
        <w:rPr>
          <w:b/>
        </w:rPr>
        <w:t>Denomina Rua Gilda Maria da Silva Diniz o logradouro</w:t>
      </w:r>
      <w:r>
        <w:rPr>
          <w:b/>
        </w:rPr>
        <w:t xml:space="preserve"> </w:t>
      </w:r>
      <w:r w:rsidRPr="00FE5661">
        <w:rPr>
          <w:b/>
        </w:rPr>
        <w:t xml:space="preserve">público cadastrado conhecido como Rua Um </w:t>
      </w:r>
      <w:r w:rsidR="004B7AC2">
        <w:rPr>
          <w:b/>
        </w:rPr>
        <w:t xml:space="preserve">– </w:t>
      </w:r>
      <w:r w:rsidRPr="00FE5661">
        <w:rPr>
          <w:b/>
        </w:rPr>
        <w:t>Lot</w:t>
      </w:r>
      <w:r w:rsidR="004B7AC2">
        <w:rPr>
          <w:b/>
        </w:rPr>
        <w:t>eamento</w:t>
      </w:r>
      <w:r w:rsidRPr="00FE5661">
        <w:rPr>
          <w:b/>
        </w:rPr>
        <w:t xml:space="preserve"> </w:t>
      </w:r>
      <w:r w:rsidR="004B7AC2">
        <w:rPr>
          <w:b/>
        </w:rPr>
        <w:t>d</w:t>
      </w:r>
      <w:r w:rsidRPr="00FE5661">
        <w:rPr>
          <w:b/>
        </w:rPr>
        <w:t>os Ferroviários</w:t>
      </w:r>
      <w:r w:rsidR="004B7AC2">
        <w:rPr>
          <w:b/>
        </w:rPr>
        <w:t xml:space="preserve"> –</w:t>
      </w:r>
      <w:r w:rsidRPr="00FE5661">
        <w:rPr>
          <w:b/>
        </w:rPr>
        <w:t>, localizado no Bairro Humaitá.</w:t>
      </w:r>
    </w:p>
    <w:bookmarkEnd w:id="0"/>
    <w:p w14:paraId="56BA86BE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CD0094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3FFE178" w14:textId="00CB60B9" w:rsidR="00FE5661" w:rsidRDefault="004B7AC2" w:rsidP="00FE566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FE5661">
        <w:t xml:space="preserve">Fica denominado Rua Gilda Maria da Silva Diniz o logradouro público cadastrado conhecido como </w:t>
      </w:r>
      <w:r w:rsidRPr="004B7AC2">
        <w:t>Rua Um – Loteamento dos Ferroviários –, localizado no Bairro Humaitá</w:t>
      </w:r>
      <w:r w:rsidR="00FE5661">
        <w:t xml:space="preserve">, com base na Lei Complementar </w:t>
      </w:r>
      <w:r>
        <w:t>n</w:t>
      </w:r>
      <w:r w:rsidR="00FE5661">
        <w:t>º 320, de 2 de maio de 1994, e alterações posteriores.</w:t>
      </w:r>
    </w:p>
    <w:p w14:paraId="6A79B725" w14:textId="77777777" w:rsidR="00FE5661" w:rsidRDefault="00FE5661" w:rsidP="00FE5661">
      <w:pPr>
        <w:ind w:firstLine="1418"/>
        <w:jc w:val="both"/>
      </w:pPr>
    </w:p>
    <w:p w14:paraId="6CD997F8" w14:textId="3652F9F9" w:rsidR="004B7AC2" w:rsidRDefault="004B7AC2" w:rsidP="00FE5661">
      <w:pPr>
        <w:ind w:firstLine="1418"/>
        <w:jc w:val="both"/>
      </w:pPr>
      <w:r w:rsidRPr="008340A7">
        <w:rPr>
          <w:b/>
        </w:rPr>
        <w:t>Parágrafo único.</w:t>
      </w:r>
      <w:r>
        <w:t xml:space="preserve">  As placas denominativas conterão, abaixo </w:t>
      </w:r>
      <w:r w:rsidRPr="00DA6550">
        <w:t>do nome do logradouro, os seguintes dizeres</w:t>
      </w:r>
      <w:r>
        <w:t xml:space="preserve">: </w:t>
      </w:r>
      <w:r w:rsidR="008C2F85">
        <w:t>Tia Gilda, líder comunitária.</w:t>
      </w:r>
    </w:p>
    <w:p w14:paraId="72A7F6FB" w14:textId="77777777" w:rsidR="004B7AC2" w:rsidRDefault="004B7AC2" w:rsidP="00FE5661">
      <w:pPr>
        <w:ind w:firstLine="1418"/>
        <w:jc w:val="both"/>
      </w:pPr>
    </w:p>
    <w:p w14:paraId="1A825320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4BBBF21" w14:textId="77777777" w:rsidR="009654CD" w:rsidRDefault="009654CD" w:rsidP="0017042C">
      <w:pPr>
        <w:ind w:firstLine="1418"/>
        <w:jc w:val="both"/>
      </w:pPr>
    </w:p>
    <w:p w14:paraId="01A019ED" w14:textId="77777777" w:rsidR="009654CD" w:rsidRDefault="009654CD" w:rsidP="0017042C">
      <w:pPr>
        <w:ind w:firstLine="1418"/>
        <w:jc w:val="both"/>
      </w:pPr>
    </w:p>
    <w:p w14:paraId="760F50C4" w14:textId="77777777" w:rsidR="009654CD" w:rsidRDefault="009654CD" w:rsidP="0017042C">
      <w:pPr>
        <w:ind w:firstLine="1418"/>
        <w:jc w:val="both"/>
      </w:pPr>
    </w:p>
    <w:p w14:paraId="449A6DD5" w14:textId="77777777" w:rsidR="009654CD" w:rsidRDefault="009654CD" w:rsidP="0017042C">
      <w:pPr>
        <w:ind w:firstLine="1418"/>
        <w:jc w:val="both"/>
      </w:pPr>
    </w:p>
    <w:p w14:paraId="737468B4" w14:textId="77777777" w:rsidR="009654CD" w:rsidRDefault="009654CD" w:rsidP="0017042C">
      <w:pPr>
        <w:ind w:firstLine="1418"/>
        <w:jc w:val="both"/>
      </w:pPr>
    </w:p>
    <w:p w14:paraId="53E1C9E9" w14:textId="77777777" w:rsidR="009654CD" w:rsidRDefault="009654CD" w:rsidP="0017042C">
      <w:pPr>
        <w:ind w:firstLine="1418"/>
        <w:jc w:val="both"/>
      </w:pPr>
    </w:p>
    <w:p w14:paraId="180BC7B0" w14:textId="77777777" w:rsidR="009654CD" w:rsidRDefault="009654CD" w:rsidP="0017042C">
      <w:pPr>
        <w:ind w:firstLine="1418"/>
        <w:jc w:val="both"/>
      </w:pPr>
    </w:p>
    <w:p w14:paraId="16F86ED3" w14:textId="77777777" w:rsidR="009654CD" w:rsidRDefault="009654CD" w:rsidP="0017042C">
      <w:pPr>
        <w:ind w:firstLine="1418"/>
        <w:jc w:val="both"/>
      </w:pPr>
    </w:p>
    <w:p w14:paraId="53C05DDB" w14:textId="77777777" w:rsidR="00191914" w:rsidRDefault="00191914" w:rsidP="0017042C">
      <w:pPr>
        <w:ind w:firstLine="1418"/>
        <w:jc w:val="both"/>
      </w:pPr>
    </w:p>
    <w:p w14:paraId="15DD8629" w14:textId="77777777" w:rsidR="00191914" w:rsidRDefault="00191914" w:rsidP="0017042C">
      <w:pPr>
        <w:ind w:firstLine="1418"/>
        <w:jc w:val="both"/>
      </w:pPr>
    </w:p>
    <w:p w14:paraId="6E708013" w14:textId="77777777" w:rsidR="00191914" w:rsidRDefault="00191914" w:rsidP="0017042C">
      <w:pPr>
        <w:ind w:firstLine="1418"/>
        <w:jc w:val="both"/>
      </w:pPr>
    </w:p>
    <w:p w14:paraId="6CEE470B" w14:textId="77777777" w:rsidR="00191914" w:rsidRDefault="00191914" w:rsidP="0017042C">
      <w:pPr>
        <w:ind w:firstLine="1418"/>
        <w:jc w:val="both"/>
      </w:pPr>
    </w:p>
    <w:p w14:paraId="0C2871CD" w14:textId="77777777" w:rsidR="00191914" w:rsidRDefault="00191914" w:rsidP="0017042C">
      <w:pPr>
        <w:ind w:firstLine="1418"/>
        <w:jc w:val="both"/>
      </w:pPr>
    </w:p>
    <w:p w14:paraId="06A2823E" w14:textId="77777777" w:rsidR="00191914" w:rsidRDefault="00191914" w:rsidP="0017042C">
      <w:pPr>
        <w:ind w:firstLine="1418"/>
        <w:jc w:val="both"/>
      </w:pPr>
    </w:p>
    <w:p w14:paraId="236B43EA" w14:textId="77777777" w:rsidR="00191914" w:rsidRDefault="00191914" w:rsidP="0017042C">
      <w:pPr>
        <w:ind w:firstLine="1418"/>
        <w:jc w:val="both"/>
      </w:pPr>
    </w:p>
    <w:p w14:paraId="6519351B" w14:textId="77777777" w:rsidR="00191914" w:rsidRDefault="00191914" w:rsidP="0017042C">
      <w:pPr>
        <w:ind w:firstLine="1418"/>
        <w:jc w:val="both"/>
      </w:pPr>
    </w:p>
    <w:p w14:paraId="1317497E" w14:textId="77777777" w:rsidR="00191914" w:rsidRDefault="00191914" w:rsidP="0017042C">
      <w:pPr>
        <w:ind w:firstLine="1418"/>
        <w:jc w:val="both"/>
      </w:pPr>
    </w:p>
    <w:p w14:paraId="7F6B23D6" w14:textId="77777777" w:rsidR="00191914" w:rsidRDefault="00191914" w:rsidP="0017042C">
      <w:pPr>
        <w:ind w:firstLine="1418"/>
        <w:jc w:val="both"/>
      </w:pPr>
    </w:p>
    <w:p w14:paraId="4C4ACA5E" w14:textId="77777777" w:rsidR="00191914" w:rsidRDefault="00191914" w:rsidP="0017042C">
      <w:pPr>
        <w:ind w:firstLine="1418"/>
        <w:jc w:val="both"/>
      </w:pPr>
    </w:p>
    <w:p w14:paraId="6C425B47" w14:textId="77777777" w:rsidR="00191914" w:rsidRDefault="00191914" w:rsidP="0017042C">
      <w:pPr>
        <w:ind w:firstLine="1418"/>
        <w:jc w:val="both"/>
      </w:pPr>
    </w:p>
    <w:p w14:paraId="48B4988C" w14:textId="77777777" w:rsidR="00191914" w:rsidRDefault="00191914" w:rsidP="0017042C">
      <w:pPr>
        <w:ind w:firstLine="1418"/>
        <w:jc w:val="both"/>
      </w:pPr>
    </w:p>
    <w:p w14:paraId="534D001C" w14:textId="77777777" w:rsidR="00191914" w:rsidRDefault="00191914" w:rsidP="0017042C">
      <w:pPr>
        <w:ind w:firstLine="1418"/>
        <w:jc w:val="both"/>
      </w:pPr>
    </w:p>
    <w:p w14:paraId="314B3FD5" w14:textId="77777777" w:rsidR="00121816" w:rsidRDefault="00121816" w:rsidP="0017042C">
      <w:pPr>
        <w:ind w:firstLine="1418"/>
        <w:jc w:val="both"/>
      </w:pPr>
    </w:p>
    <w:p w14:paraId="608429F1" w14:textId="77777777" w:rsidR="00777093" w:rsidRDefault="00777093" w:rsidP="0017042C">
      <w:pPr>
        <w:ind w:firstLine="1418"/>
        <w:jc w:val="both"/>
      </w:pPr>
    </w:p>
    <w:p w14:paraId="4C0A166D" w14:textId="77777777" w:rsidR="00191914" w:rsidRDefault="00191914" w:rsidP="0017042C">
      <w:pPr>
        <w:ind w:firstLine="1418"/>
        <w:jc w:val="both"/>
      </w:pPr>
    </w:p>
    <w:p w14:paraId="3A0B2EC9" w14:textId="77777777" w:rsidR="00191914" w:rsidRDefault="00191914" w:rsidP="0017042C">
      <w:pPr>
        <w:ind w:firstLine="1418"/>
        <w:jc w:val="both"/>
      </w:pPr>
    </w:p>
    <w:p w14:paraId="5A0EB108" w14:textId="77777777" w:rsidR="00191914" w:rsidRDefault="00191914" w:rsidP="0017042C">
      <w:pPr>
        <w:ind w:firstLine="1418"/>
        <w:jc w:val="both"/>
      </w:pPr>
    </w:p>
    <w:p w14:paraId="00AA5BD9" w14:textId="77777777" w:rsidR="00BE065D" w:rsidRDefault="00BE065D" w:rsidP="0017042C">
      <w:pPr>
        <w:ind w:firstLine="1418"/>
        <w:jc w:val="both"/>
      </w:pPr>
    </w:p>
    <w:p w14:paraId="2292427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D831" w14:textId="77777777" w:rsidR="00054914" w:rsidRDefault="00054914">
      <w:r>
        <w:separator/>
      </w:r>
    </w:p>
  </w:endnote>
  <w:endnote w:type="continuationSeparator" w:id="0">
    <w:p w14:paraId="787185BD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E703" w14:textId="77777777" w:rsidR="00054914" w:rsidRDefault="00054914">
      <w:r>
        <w:separator/>
      </w:r>
    </w:p>
  </w:footnote>
  <w:footnote w:type="continuationSeparator" w:id="0">
    <w:p w14:paraId="0365BB6C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8E9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ECD7A" wp14:editId="002D73F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84EABB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9587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D1EA2C2" w14:textId="77777777" w:rsidR="00244AC2" w:rsidRDefault="00244AC2" w:rsidP="00244AC2">
    <w:pPr>
      <w:pStyle w:val="Cabealho"/>
      <w:jc w:val="right"/>
      <w:rPr>
        <w:b/>
        <w:bCs/>
      </w:rPr>
    </w:pPr>
  </w:p>
  <w:p w14:paraId="4B56E26A" w14:textId="6617BA8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16D00">
      <w:rPr>
        <w:b/>
        <w:bCs/>
      </w:rPr>
      <w:t>0432</w:t>
    </w:r>
    <w:r w:rsidR="009339B1">
      <w:rPr>
        <w:b/>
        <w:bCs/>
      </w:rPr>
      <w:t>/</w:t>
    </w:r>
    <w:r w:rsidR="00C16D00">
      <w:rPr>
        <w:b/>
        <w:bCs/>
      </w:rPr>
      <w:t>19</w:t>
    </w:r>
  </w:p>
  <w:p w14:paraId="5F38D2C0" w14:textId="4A0E1AA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16D00">
      <w:rPr>
        <w:b/>
        <w:bCs/>
      </w:rPr>
      <w:t>199</w:t>
    </w:r>
    <w:r w:rsidR="009339B1">
      <w:rPr>
        <w:b/>
        <w:bCs/>
      </w:rPr>
      <w:t>/</w:t>
    </w:r>
    <w:r w:rsidR="00C16D00">
      <w:rPr>
        <w:b/>
        <w:bCs/>
      </w:rPr>
      <w:t>19</w:t>
    </w:r>
  </w:p>
  <w:p w14:paraId="21F9EC37" w14:textId="77777777" w:rsidR="00244AC2" w:rsidRDefault="00244AC2" w:rsidP="00244AC2">
    <w:pPr>
      <w:pStyle w:val="Cabealho"/>
      <w:jc w:val="right"/>
      <w:rPr>
        <w:b/>
        <w:bCs/>
      </w:rPr>
    </w:pPr>
  </w:p>
  <w:p w14:paraId="0BE7B301" w14:textId="77777777" w:rsidR="00244AC2" w:rsidRDefault="00244AC2" w:rsidP="00244AC2">
    <w:pPr>
      <w:pStyle w:val="Cabealho"/>
      <w:jc w:val="right"/>
      <w:rPr>
        <w:b/>
        <w:bCs/>
      </w:rPr>
    </w:pPr>
  </w:p>
  <w:p w14:paraId="52CAE99B" w14:textId="77777777" w:rsidR="00BE065D" w:rsidRDefault="00BE065D" w:rsidP="00244AC2">
    <w:pPr>
      <w:pStyle w:val="Cabealho"/>
      <w:jc w:val="right"/>
      <w:rPr>
        <w:b/>
        <w:bCs/>
      </w:rPr>
    </w:pPr>
  </w:p>
  <w:p w14:paraId="4D70BAA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21816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97026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B7AC2"/>
    <w:rsid w:val="004C1E11"/>
    <w:rsid w:val="004D2C22"/>
    <w:rsid w:val="004F273F"/>
    <w:rsid w:val="00504671"/>
    <w:rsid w:val="005140E6"/>
    <w:rsid w:val="00520A30"/>
    <w:rsid w:val="005530F5"/>
    <w:rsid w:val="00555551"/>
    <w:rsid w:val="00556572"/>
    <w:rsid w:val="00566A9E"/>
    <w:rsid w:val="00595876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57469"/>
    <w:rsid w:val="00772B09"/>
    <w:rsid w:val="00777093"/>
    <w:rsid w:val="007846FD"/>
    <w:rsid w:val="00790149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2F85"/>
    <w:rsid w:val="008C3A1B"/>
    <w:rsid w:val="00912F08"/>
    <w:rsid w:val="009339B1"/>
    <w:rsid w:val="00943437"/>
    <w:rsid w:val="009479C2"/>
    <w:rsid w:val="0096206D"/>
    <w:rsid w:val="009654CD"/>
    <w:rsid w:val="009862B4"/>
    <w:rsid w:val="00987893"/>
    <w:rsid w:val="009A0FF9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51558"/>
    <w:rsid w:val="00B93804"/>
    <w:rsid w:val="00B93FF9"/>
    <w:rsid w:val="00BE065D"/>
    <w:rsid w:val="00C03878"/>
    <w:rsid w:val="00C16D00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A31F5"/>
    <w:rsid w:val="00DD69B4"/>
    <w:rsid w:val="00DE419F"/>
    <w:rsid w:val="00DF6913"/>
    <w:rsid w:val="00E00B36"/>
    <w:rsid w:val="00E01F24"/>
    <w:rsid w:val="00E16809"/>
    <w:rsid w:val="00E24D8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E5661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ED503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16D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D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D0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D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A65C-5967-4EE3-A53B-8D1867A0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89</TotalTime>
  <Pages>2</Pages>
  <Words>459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13</cp:revision>
  <cp:lastPrinted>2015-02-24T14:27:00Z</cp:lastPrinted>
  <dcterms:created xsi:type="dcterms:W3CDTF">2019-09-19T17:13:00Z</dcterms:created>
  <dcterms:modified xsi:type="dcterms:W3CDTF">2019-10-14T17:03:00Z</dcterms:modified>
</cp:coreProperties>
</file>