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6DEB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30D8995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07FE86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4B55AF" w14:textId="597C81E9" w:rsidR="00397C5F" w:rsidRPr="00397C5F" w:rsidRDefault="00397C5F" w:rsidP="00397C5F">
      <w:pPr>
        <w:ind w:firstLine="1418"/>
        <w:jc w:val="both"/>
        <w:rPr>
          <w:rFonts w:eastAsia="Calibri"/>
          <w:lang w:eastAsia="en-US"/>
        </w:rPr>
      </w:pPr>
      <w:r w:rsidRPr="00397C5F">
        <w:rPr>
          <w:rFonts w:eastAsia="Calibri"/>
          <w:lang w:eastAsia="en-US"/>
        </w:rPr>
        <w:t xml:space="preserve">A presente </w:t>
      </w:r>
      <w:r w:rsidR="004E2EE1">
        <w:rPr>
          <w:rFonts w:eastAsia="Calibri"/>
          <w:lang w:eastAsia="en-US"/>
        </w:rPr>
        <w:t>P</w:t>
      </w:r>
      <w:r w:rsidRPr="00397C5F">
        <w:rPr>
          <w:rFonts w:eastAsia="Calibri"/>
          <w:lang w:eastAsia="en-US"/>
        </w:rPr>
        <w:t xml:space="preserve">roposição tem o escopo de determinar uma área exclusiva para veículos que atuam </w:t>
      </w:r>
      <w:r w:rsidR="006D597F">
        <w:rPr>
          <w:rFonts w:eastAsia="Calibri"/>
          <w:lang w:eastAsia="en-US"/>
        </w:rPr>
        <w:t xml:space="preserve">prestando serviços </w:t>
      </w:r>
      <w:r w:rsidRPr="00397C5F">
        <w:rPr>
          <w:rFonts w:eastAsia="Calibri"/>
          <w:lang w:eastAsia="en-US"/>
        </w:rPr>
        <w:t xml:space="preserve">por meio de aplicativo na </w:t>
      </w:r>
      <w:r w:rsidR="009604BA">
        <w:rPr>
          <w:rFonts w:eastAsia="Calibri"/>
          <w:lang w:eastAsia="en-US"/>
        </w:rPr>
        <w:t xml:space="preserve">Estação </w:t>
      </w:r>
      <w:r w:rsidRPr="00397C5F">
        <w:rPr>
          <w:rFonts w:eastAsia="Calibri"/>
          <w:lang w:eastAsia="en-US"/>
        </w:rPr>
        <w:t>Rodoviária</w:t>
      </w:r>
      <w:r w:rsidR="009604BA">
        <w:rPr>
          <w:rFonts w:eastAsia="Calibri"/>
          <w:lang w:eastAsia="en-US"/>
        </w:rPr>
        <w:t xml:space="preserve"> de Porto Alegre</w:t>
      </w:r>
      <w:r w:rsidRPr="00397C5F">
        <w:rPr>
          <w:rFonts w:eastAsia="Calibri"/>
          <w:lang w:eastAsia="en-US"/>
        </w:rPr>
        <w:t xml:space="preserve">, </w:t>
      </w:r>
      <w:r w:rsidR="009604BA">
        <w:rPr>
          <w:rFonts w:eastAsia="Calibri"/>
          <w:lang w:eastAsia="en-US"/>
        </w:rPr>
        <w:t xml:space="preserve">no </w:t>
      </w:r>
      <w:r w:rsidRPr="00397C5F">
        <w:rPr>
          <w:rFonts w:eastAsia="Calibri"/>
          <w:lang w:eastAsia="en-US"/>
        </w:rPr>
        <w:t xml:space="preserve">Aeroporto </w:t>
      </w:r>
      <w:r w:rsidR="009604BA">
        <w:rPr>
          <w:rFonts w:eastAsia="Calibri"/>
          <w:lang w:eastAsia="en-US"/>
        </w:rPr>
        <w:t xml:space="preserve">Internacional </w:t>
      </w:r>
      <w:r w:rsidRPr="00397C5F">
        <w:rPr>
          <w:rFonts w:eastAsia="Calibri"/>
          <w:lang w:eastAsia="en-US"/>
        </w:rPr>
        <w:t xml:space="preserve">Salgado Filho, </w:t>
      </w:r>
      <w:r w:rsidR="009604BA">
        <w:rPr>
          <w:rFonts w:eastAsia="Calibri"/>
          <w:lang w:eastAsia="en-US"/>
        </w:rPr>
        <w:t xml:space="preserve">no </w:t>
      </w:r>
      <w:r w:rsidRPr="00397C5F">
        <w:rPr>
          <w:rFonts w:eastAsia="Calibri"/>
          <w:lang w:eastAsia="en-US"/>
        </w:rPr>
        <w:t>Estádio Beira</w:t>
      </w:r>
      <w:r w:rsidR="009604BA">
        <w:rPr>
          <w:rFonts w:eastAsia="Calibri"/>
          <w:lang w:eastAsia="en-US"/>
        </w:rPr>
        <w:t>-</w:t>
      </w:r>
      <w:r w:rsidRPr="00397C5F">
        <w:rPr>
          <w:rFonts w:eastAsia="Calibri"/>
          <w:lang w:eastAsia="en-US"/>
        </w:rPr>
        <w:t xml:space="preserve">Rio, </w:t>
      </w:r>
      <w:r w:rsidR="009604BA">
        <w:rPr>
          <w:rFonts w:eastAsia="Calibri"/>
          <w:lang w:eastAsia="en-US"/>
        </w:rPr>
        <w:t xml:space="preserve">na </w:t>
      </w:r>
      <w:r w:rsidRPr="00397C5F">
        <w:rPr>
          <w:rFonts w:eastAsia="Calibri"/>
          <w:lang w:eastAsia="en-US"/>
        </w:rPr>
        <w:t xml:space="preserve">Arena do Grêmio e </w:t>
      </w:r>
      <w:r w:rsidR="009604BA">
        <w:rPr>
          <w:rFonts w:eastAsia="Calibri"/>
          <w:lang w:eastAsia="en-US"/>
        </w:rPr>
        <w:t xml:space="preserve">no </w:t>
      </w:r>
      <w:r w:rsidRPr="00397C5F">
        <w:rPr>
          <w:rFonts w:eastAsia="Calibri"/>
          <w:lang w:eastAsia="en-US"/>
        </w:rPr>
        <w:t>Estádio Passo d</w:t>
      </w:r>
      <w:r w:rsidR="009604BA">
        <w:rPr>
          <w:rFonts w:eastAsia="Calibri"/>
          <w:lang w:eastAsia="en-US"/>
        </w:rPr>
        <w:t>’</w:t>
      </w:r>
      <w:r w:rsidRPr="00397C5F">
        <w:rPr>
          <w:rFonts w:eastAsia="Calibri"/>
          <w:lang w:eastAsia="en-US"/>
        </w:rPr>
        <w:t>Areia.</w:t>
      </w:r>
      <w:r w:rsidR="00F05655">
        <w:rPr>
          <w:rFonts w:eastAsia="Calibri"/>
          <w:lang w:eastAsia="en-US"/>
        </w:rPr>
        <w:t xml:space="preserve"> </w:t>
      </w:r>
      <w:r w:rsidRPr="00397C5F">
        <w:rPr>
          <w:rFonts w:eastAsia="Calibri"/>
          <w:lang w:eastAsia="en-US"/>
        </w:rPr>
        <w:t>Os locais mencionados são os de maior movimento e</w:t>
      </w:r>
      <w:r w:rsidR="00DD19F5">
        <w:rPr>
          <w:rFonts w:eastAsia="Calibri"/>
          <w:lang w:eastAsia="en-US"/>
        </w:rPr>
        <w:t>,</w:t>
      </w:r>
      <w:r w:rsidRPr="00397C5F">
        <w:rPr>
          <w:rFonts w:eastAsia="Calibri"/>
          <w:lang w:eastAsia="en-US"/>
        </w:rPr>
        <w:t xml:space="preserve"> consequentemente</w:t>
      </w:r>
      <w:r w:rsidR="00DD19F5">
        <w:rPr>
          <w:rFonts w:eastAsia="Calibri"/>
          <w:lang w:eastAsia="en-US"/>
        </w:rPr>
        <w:t>,</w:t>
      </w:r>
      <w:r w:rsidRPr="00397C5F">
        <w:rPr>
          <w:rFonts w:eastAsia="Calibri"/>
          <w:lang w:eastAsia="en-US"/>
        </w:rPr>
        <w:t xml:space="preserve"> </w:t>
      </w:r>
      <w:r w:rsidR="009604BA">
        <w:rPr>
          <w:rFonts w:eastAsia="Calibri"/>
          <w:lang w:eastAsia="en-US"/>
        </w:rPr>
        <w:t xml:space="preserve">os </w:t>
      </w:r>
      <w:r w:rsidRPr="00397C5F">
        <w:rPr>
          <w:rFonts w:eastAsia="Calibri"/>
          <w:lang w:eastAsia="en-US"/>
        </w:rPr>
        <w:t xml:space="preserve">de maior trânsito. O uso de aplicativos já é uma realidade na </w:t>
      </w:r>
      <w:r w:rsidR="009604BA">
        <w:rPr>
          <w:rFonts w:eastAsia="Calibri"/>
          <w:lang w:eastAsia="en-US"/>
        </w:rPr>
        <w:t>C</w:t>
      </w:r>
      <w:r w:rsidRPr="00397C5F">
        <w:rPr>
          <w:rFonts w:eastAsia="Calibri"/>
          <w:lang w:eastAsia="en-US"/>
        </w:rPr>
        <w:t>idade</w:t>
      </w:r>
      <w:r w:rsidR="00DD19F5">
        <w:rPr>
          <w:rFonts w:eastAsia="Calibri"/>
          <w:lang w:eastAsia="en-US"/>
        </w:rPr>
        <w:t>,</w:t>
      </w:r>
      <w:r w:rsidRPr="00397C5F">
        <w:rPr>
          <w:rFonts w:eastAsia="Calibri"/>
          <w:lang w:eastAsia="en-US"/>
        </w:rPr>
        <w:t xml:space="preserve"> e </w:t>
      </w:r>
      <w:r w:rsidR="009604BA">
        <w:rPr>
          <w:rFonts w:eastAsia="Calibri"/>
          <w:lang w:eastAsia="en-US"/>
        </w:rPr>
        <w:t xml:space="preserve">é </w:t>
      </w:r>
      <w:r w:rsidRPr="00397C5F">
        <w:rPr>
          <w:rFonts w:eastAsia="Calibri"/>
          <w:lang w:eastAsia="en-US"/>
        </w:rPr>
        <w:t>crescente o número de seus usuários.</w:t>
      </w:r>
    </w:p>
    <w:p w14:paraId="0E22F17F" w14:textId="77777777" w:rsidR="00397C5F" w:rsidRPr="00397C5F" w:rsidRDefault="00397C5F" w:rsidP="00397C5F">
      <w:pPr>
        <w:ind w:firstLine="1418"/>
        <w:jc w:val="both"/>
        <w:rPr>
          <w:rFonts w:eastAsia="Calibri"/>
          <w:lang w:eastAsia="en-US"/>
        </w:rPr>
      </w:pPr>
    </w:p>
    <w:p w14:paraId="6D973D39" w14:textId="01BD8AA2" w:rsidR="00397C5F" w:rsidRPr="00397C5F" w:rsidRDefault="00397C5F" w:rsidP="00397C5F">
      <w:pPr>
        <w:ind w:firstLine="1418"/>
        <w:jc w:val="both"/>
        <w:rPr>
          <w:rFonts w:eastAsia="Calibri"/>
          <w:lang w:eastAsia="en-US"/>
        </w:rPr>
      </w:pPr>
      <w:r w:rsidRPr="00397C5F">
        <w:rPr>
          <w:rFonts w:eastAsia="Calibri"/>
          <w:lang w:eastAsia="en-US"/>
        </w:rPr>
        <w:t>Em dia de jogos, por exemplo, há uma demanda muito grande de pedidos de transporte por aplicativo, o que causa aglomeração de veículos no entorno dos estádios. Em determinadas situações, os motoristas de aplicativos não t</w:t>
      </w:r>
      <w:r w:rsidR="009604BA">
        <w:rPr>
          <w:rFonts w:eastAsia="Calibri"/>
          <w:lang w:eastAsia="en-US"/>
        </w:rPr>
        <w:t>ê</w:t>
      </w:r>
      <w:r w:rsidRPr="00397C5F">
        <w:rPr>
          <w:rFonts w:eastAsia="Calibri"/>
          <w:lang w:eastAsia="en-US"/>
        </w:rPr>
        <w:t>m alternativa senão estacionar em locais proibidos para realizarem o embarque</w:t>
      </w:r>
      <w:r w:rsidR="009604BA">
        <w:rPr>
          <w:rFonts w:eastAsia="Calibri"/>
          <w:lang w:eastAsia="en-US"/>
        </w:rPr>
        <w:t xml:space="preserve"> e o</w:t>
      </w:r>
      <w:r w:rsidRPr="00397C5F">
        <w:rPr>
          <w:rFonts w:eastAsia="Calibri"/>
          <w:lang w:eastAsia="en-US"/>
        </w:rPr>
        <w:t xml:space="preserve"> desembarque de passageiros.</w:t>
      </w:r>
    </w:p>
    <w:p w14:paraId="5E14945D" w14:textId="77777777" w:rsidR="00397C5F" w:rsidRPr="00397C5F" w:rsidRDefault="00397C5F" w:rsidP="00397C5F">
      <w:pPr>
        <w:ind w:firstLine="1418"/>
        <w:jc w:val="both"/>
        <w:rPr>
          <w:rFonts w:eastAsia="Calibri"/>
          <w:lang w:eastAsia="en-US"/>
        </w:rPr>
      </w:pPr>
    </w:p>
    <w:p w14:paraId="568C99E9" w14:textId="7111B0F2" w:rsidR="00397C5F" w:rsidRPr="00397C5F" w:rsidRDefault="00397C5F" w:rsidP="00397C5F">
      <w:pPr>
        <w:ind w:firstLine="1418"/>
        <w:jc w:val="both"/>
        <w:rPr>
          <w:rFonts w:eastAsia="Calibri"/>
          <w:lang w:eastAsia="en-US"/>
        </w:rPr>
      </w:pPr>
      <w:r w:rsidRPr="00397C5F">
        <w:rPr>
          <w:rFonts w:eastAsia="Calibri"/>
          <w:lang w:eastAsia="en-US"/>
        </w:rPr>
        <w:t>Ao delimitar uma área para es</w:t>
      </w:r>
      <w:r w:rsidR="00DD19F5">
        <w:rPr>
          <w:rFonts w:eastAsia="Calibri"/>
          <w:lang w:eastAsia="en-US"/>
        </w:rPr>
        <w:t>s</w:t>
      </w:r>
      <w:r w:rsidRPr="00397C5F">
        <w:rPr>
          <w:rFonts w:eastAsia="Calibri"/>
          <w:lang w:eastAsia="en-US"/>
        </w:rPr>
        <w:t xml:space="preserve">e tipo de serviço, a exemplo do que já existe para os táxis, fica ordenado o trânsito de veículos, evitando com isso que motoristas de aplicativos tenham que arcar com multas e demais transtornos causados ao embarcar e desembarcar passageiros. </w:t>
      </w:r>
      <w:r w:rsidR="00562B9F">
        <w:rPr>
          <w:rFonts w:eastAsia="Calibri"/>
          <w:lang w:eastAsia="en-US"/>
        </w:rPr>
        <w:t xml:space="preserve">É importante lembrar </w:t>
      </w:r>
      <w:r w:rsidRPr="00397C5F">
        <w:rPr>
          <w:rFonts w:eastAsia="Calibri"/>
          <w:lang w:eastAsia="en-US"/>
        </w:rPr>
        <w:t>que os aplicativos de transporte individual de passageiros tiraram muitos cidadãos da zona do desemprego</w:t>
      </w:r>
      <w:r w:rsidR="00562B9F">
        <w:rPr>
          <w:rFonts w:eastAsia="Calibri"/>
          <w:lang w:eastAsia="en-US"/>
        </w:rPr>
        <w:t>. P</w:t>
      </w:r>
      <w:r w:rsidRPr="00397C5F">
        <w:rPr>
          <w:rFonts w:eastAsia="Calibri"/>
          <w:lang w:eastAsia="en-US"/>
        </w:rPr>
        <w:t>ortanto, ter gastos com multas altíssimas acaba prejudicando os ganhos desses trabalhadores.</w:t>
      </w:r>
    </w:p>
    <w:p w14:paraId="6AF96F96" w14:textId="77777777" w:rsidR="00397C5F" w:rsidRPr="00397C5F" w:rsidRDefault="00397C5F" w:rsidP="00397C5F">
      <w:pPr>
        <w:ind w:firstLine="1418"/>
        <w:jc w:val="both"/>
        <w:rPr>
          <w:rFonts w:eastAsia="Calibri"/>
          <w:lang w:eastAsia="en-US"/>
        </w:rPr>
      </w:pPr>
    </w:p>
    <w:p w14:paraId="7E3AB590" w14:textId="1B4570BA" w:rsidR="00397C5F" w:rsidRPr="00397C5F" w:rsidRDefault="00397C5F" w:rsidP="00397C5F">
      <w:pPr>
        <w:ind w:firstLine="1418"/>
        <w:jc w:val="both"/>
        <w:rPr>
          <w:rFonts w:eastAsia="Calibri"/>
          <w:lang w:eastAsia="en-US"/>
        </w:rPr>
      </w:pPr>
      <w:r w:rsidRPr="00397C5F">
        <w:rPr>
          <w:rFonts w:eastAsia="Calibri"/>
          <w:lang w:eastAsia="en-US"/>
        </w:rPr>
        <w:t xml:space="preserve">Nas áreas como </w:t>
      </w:r>
      <w:r w:rsidR="00562B9F">
        <w:rPr>
          <w:rFonts w:eastAsia="Calibri"/>
          <w:lang w:eastAsia="en-US"/>
        </w:rPr>
        <w:t>a da Rodoviária</w:t>
      </w:r>
      <w:r w:rsidR="00DD19F5" w:rsidRPr="00DD19F5">
        <w:rPr>
          <w:rFonts w:eastAsia="Calibri"/>
          <w:lang w:eastAsia="en-US"/>
        </w:rPr>
        <w:t xml:space="preserve"> </w:t>
      </w:r>
      <w:r w:rsidR="00562B9F">
        <w:rPr>
          <w:rFonts w:eastAsia="Calibri"/>
          <w:lang w:eastAsia="en-US"/>
        </w:rPr>
        <w:t>e a do</w:t>
      </w:r>
      <w:r w:rsidR="00DD19F5" w:rsidRPr="00DD19F5">
        <w:rPr>
          <w:rFonts w:eastAsia="Calibri"/>
          <w:lang w:eastAsia="en-US"/>
        </w:rPr>
        <w:t xml:space="preserve"> </w:t>
      </w:r>
      <w:r w:rsidR="00DD19F5" w:rsidRPr="00397C5F">
        <w:rPr>
          <w:rFonts w:eastAsia="Calibri"/>
          <w:lang w:eastAsia="en-US"/>
        </w:rPr>
        <w:t xml:space="preserve">Aeroporto </w:t>
      </w:r>
      <w:r w:rsidRPr="00397C5F">
        <w:rPr>
          <w:rFonts w:eastAsia="Calibri"/>
          <w:lang w:eastAsia="en-US"/>
        </w:rPr>
        <w:t>também existe uma demanda diária expressiva. Sem que haja um local específico para es</w:t>
      </w:r>
      <w:r w:rsidR="00020403">
        <w:rPr>
          <w:rFonts w:eastAsia="Calibri"/>
          <w:lang w:eastAsia="en-US"/>
        </w:rPr>
        <w:t>s</w:t>
      </w:r>
      <w:r w:rsidRPr="00397C5F">
        <w:rPr>
          <w:rFonts w:eastAsia="Calibri"/>
          <w:lang w:eastAsia="en-US"/>
        </w:rPr>
        <w:t>e serviço, o trânsito fica desordenado, gerando transtorno inclusiv</w:t>
      </w:r>
      <w:r w:rsidR="00033962">
        <w:rPr>
          <w:rFonts w:eastAsia="Calibri"/>
          <w:lang w:eastAsia="en-US"/>
        </w:rPr>
        <w:t>e</w:t>
      </w:r>
      <w:r w:rsidRPr="00397C5F">
        <w:rPr>
          <w:rFonts w:eastAsia="Calibri"/>
          <w:lang w:eastAsia="en-US"/>
        </w:rPr>
        <w:t xml:space="preserve"> para o passageiro, que</w:t>
      </w:r>
      <w:r w:rsidR="00020403">
        <w:rPr>
          <w:rFonts w:eastAsia="Calibri"/>
          <w:lang w:eastAsia="en-US"/>
        </w:rPr>
        <w:t>,</w:t>
      </w:r>
      <w:r w:rsidRPr="00397C5F">
        <w:rPr>
          <w:rFonts w:eastAsia="Calibri"/>
          <w:lang w:eastAsia="en-US"/>
        </w:rPr>
        <w:t xml:space="preserve"> por muitas vezes</w:t>
      </w:r>
      <w:r w:rsidR="00020403">
        <w:rPr>
          <w:rFonts w:eastAsia="Calibri"/>
          <w:lang w:eastAsia="en-US"/>
        </w:rPr>
        <w:t>,</w:t>
      </w:r>
      <w:r w:rsidRPr="00397C5F">
        <w:rPr>
          <w:rFonts w:eastAsia="Calibri"/>
          <w:lang w:eastAsia="en-US"/>
        </w:rPr>
        <w:t xml:space="preserve"> fica desorientado sobre </w:t>
      </w:r>
      <w:r w:rsidR="00562B9F">
        <w:rPr>
          <w:rFonts w:eastAsia="Calibri"/>
          <w:lang w:eastAsia="en-US"/>
        </w:rPr>
        <w:t xml:space="preserve">onde </w:t>
      </w:r>
      <w:r w:rsidRPr="00397C5F">
        <w:rPr>
          <w:rFonts w:eastAsia="Calibri"/>
          <w:lang w:eastAsia="en-US"/>
        </w:rPr>
        <w:t>localizar o veículo prestador do serviço.</w:t>
      </w:r>
    </w:p>
    <w:p w14:paraId="2D54610E" w14:textId="77777777" w:rsidR="00397C5F" w:rsidRPr="00397C5F" w:rsidRDefault="00397C5F" w:rsidP="00397C5F">
      <w:pPr>
        <w:ind w:firstLine="1418"/>
        <w:jc w:val="both"/>
        <w:rPr>
          <w:rFonts w:eastAsia="Calibri"/>
          <w:lang w:eastAsia="en-US"/>
        </w:rPr>
      </w:pPr>
    </w:p>
    <w:p w14:paraId="191C26C9" w14:textId="3E7F1641" w:rsidR="00397C5F" w:rsidRPr="00397C5F" w:rsidRDefault="00397C5F" w:rsidP="00397C5F">
      <w:pPr>
        <w:ind w:firstLine="1418"/>
        <w:jc w:val="both"/>
        <w:rPr>
          <w:rFonts w:eastAsia="Calibri"/>
          <w:lang w:eastAsia="en-US"/>
        </w:rPr>
      </w:pPr>
      <w:r w:rsidRPr="00397C5F">
        <w:rPr>
          <w:rFonts w:eastAsia="Calibri"/>
          <w:lang w:eastAsia="en-US"/>
        </w:rPr>
        <w:t>A exemplo de vários aeroportos, o que se pretende é ordenar o trânsito</w:t>
      </w:r>
      <w:r w:rsidR="00020403">
        <w:rPr>
          <w:rFonts w:eastAsia="Calibri"/>
          <w:lang w:eastAsia="en-US"/>
        </w:rPr>
        <w:t>,</w:t>
      </w:r>
      <w:r w:rsidRPr="00397C5F">
        <w:rPr>
          <w:rFonts w:eastAsia="Calibri"/>
          <w:lang w:eastAsia="en-US"/>
        </w:rPr>
        <w:t xml:space="preserve"> facilitando o embarque e</w:t>
      </w:r>
      <w:r w:rsidR="00020403">
        <w:rPr>
          <w:rFonts w:eastAsia="Calibri"/>
          <w:lang w:eastAsia="en-US"/>
        </w:rPr>
        <w:t xml:space="preserve"> o</w:t>
      </w:r>
      <w:r w:rsidRPr="00397C5F">
        <w:rPr>
          <w:rFonts w:eastAsia="Calibri"/>
          <w:lang w:eastAsia="en-US"/>
        </w:rPr>
        <w:t xml:space="preserve"> desembarque de passageiros. A via destinada às pessoas que chegam aos aeroportos, rodoviárias e locais de grande movimento e querem se locomover com Uber, Cabify ou 99 terá espaço para es</w:t>
      </w:r>
      <w:r w:rsidR="00020403">
        <w:rPr>
          <w:rFonts w:eastAsia="Calibri"/>
          <w:lang w:eastAsia="en-US"/>
        </w:rPr>
        <w:t>s</w:t>
      </w:r>
      <w:r w:rsidRPr="00397C5F">
        <w:rPr>
          <w:rFonts w:eastAsia="Calibri"/>
          <w:lang w:eastAsia="en-US"/>
        </w:rPr>
        <w:t>es veículos, onde cada motorista terá um tempo limite para aguardar o cliente.</w:t>
      </w:r>
    </w:p>
    <w:p w14:paraId="6808B88C" w14:textId="77777777" w:rsidR="00397C5F" w:rsidRPr="00397C5F" w:rsidRDefault="00397C5F" w:rsidP="00397C5F">
      <w:pPr>
        <w:ind w:firstLine="1418"/>
        <w:jc w:val="both"/>
        <w:rPr>
          <w:rFonts w:eastAsia="Calibri"/>
          <w:lang w:eastAsia="en-US"/>
        </w:rPr>
      </w:pPr>
    </w:p>
    <w:p w14:paraId="319CB04C" w14:textId="18707B18" w:rsidR="00397C5F" w:rsidRPr="00397C5F" w:rsidRDefault="00397C5F" w:rsidP="00397C5F">
      <w:pPr>
        <w:ind w:firstLine="1418"/>
        <w:jc w:val="both"/>
        <w:rPr>
          <w:rFonts w:eastAsia="Calibri"/>
          <w:lang w:eastAsia="en-US"/>
        </w:rPr>
      </w:pPr>
      <w:r w:rsidRPr="00397C5F">
        <w:rPr>
          <w:rFonts w:eastAsia="Calibri"/>
          <w:lang w:eastAsia="en-US"/>
        </w:rPr>
        <w:t>A criação des</w:t>
      </w:r>
      <w:r w:rsidR="00F05655">
        <w:rPr>
          <w:rFonts w:eastAsia="Calibri"/>
          <w:lang w:eastAsia="en-US"/>
        </w:rPr>
        <w:t>s</w:t>
      </w:r>
      <w:r w:rsidRPr="00397C5F">
        <w:rPr>
          <w:rFonts w:eastAsia="Calibri"/>
          <w:lang w:eastAsia="en-US"/>
        </w:rPr>
        <w:t>e espaço de embarque e desembarque de passageiros por aplicativos diminui consideravelmente a aglomeração de carros que estacionam para esperar seus clientes.</w:t>
      </w:r>
    </w:p>
    <w:p w14:paraId="63241A7D" w14:textId="77777777" w:rsidR="00397C5F" w:rsidRPr="00397C5F" w:rsidRDefault="00397C5F" w:rsidP="00397C5F">
      <w:pPr>
        <w:ind w:firstLine="1418"/>
        <w:jc w:val="both"/>
        <w:rPr>
          <w:rFonts w:eastAsia="Calibri"/>
          <w:lang w:eastAsia="en-US"/>
        </w:rPr>
      </w:pPr>
    </w:p>
    <w:p w14:paraId="3C4E1EE6" w14:textId="570BF92D" w:rsidR="00115D7B" w:rsidRDefault="00397C5F" w:rsidP="00397C5F">
      <w:pPr>
        <w:ind w:firstLine="1418"/>
        <w:jc w:val="both"/>
        <w:rPr>
          <w:rFonts w:eastAsia="Calibri"/>
          <w:lang w:eastAsia="en-US"/>
        </w:rPr>
      </w:pPr>
      <w:r w:rsidRPr="00397C5F">
        <w:rPr>
          <w:rFonts w:eastAsia="Calibri"/>
          <w:lang w:eastAsia="en-US"/>
        </w:rPr>
        <w:t xml:space="preserve">É pensando na melhoria e </w:t>
      </w:r>
      <w:r w:rsidR="006D597F">
        <w:rPr>
          <w:rFonts w:eastAsia="Calibri"/>
          <w:lang w:eastAsia="en-US"/>
        </w:rPr>
        <w:t xml:space="preserve">na </w:t>
      </w:r>
      <w:r w:rsidRPr="00397C5F">
        <w:rPr>
          <w:rFonts w:eastAsia="Calibri"/>
          <w:lang w:eastAsia="en-US"/>
        </w:rPr>
        <w:t xml:space="preserve">fluidez do trânsito que apresento aos </w:t>
      </w:r>
      <w:r w:rsidR="00562B9F">
        <w:rPr>
          <w:rFonts w:eastAsia="Calibri"/>
          <w:lang w:eastAsia="en-US"/>
        </w:rPr>
        <w:t>n</w:t>
      </w:r>
      <w:r w:rsidRPr="00397C5F">
        <w:rPr>
          <w:rFonts w:eastAsia="Calibri"/>
          <w:lang w:eastAsia="en-US"/>
        </w:rPr>
        <w:t xml:space="preserve">obres </w:t>
      </w:r>
      <w:r w:rsidR="00562B9F">
        <w:rPr>
          <w:rFonts w:eastAsia="Calibri"/>
          <w:lang w:eastAsia="en-US"/>
        </w:rPr>
        <w:t>p</w:t>
      </w:r>
      <w:r w:rsidRPr="00397C5F">
        <w:rPr>
          <w:rFonts w:eastAsia="Calibri"/>
          <w:lang w:eastAsia="en-US"/>
        </w:rPr>
        <w:t xml:space="preserve">ares este </w:t>
      </w:r>
      <w:r w:rsidR="00562B9F">
        <w:rPr>
          <w:rFonts w:eastAsia="Calibri"/>
          <w:lang w:eastAsia="en-US"/>
        </w:rPr>
        <w:t>P</w:t>
      </w:r>
      <w:r w:rsidRPr="00397C5F">
        <w:rPr>
          <w:rFonts w:eastAsia="Calibri"/>
          <w:lang w:eastAsia="en-US"/>
        </w:rPr>
        <w:t>rojeto</w:t>
      </w:r>
      <w:r w:rsidR="00F05655">
        <w:rPr>
          <w:rFonts w:eastAsia="Calibri"/>
          <w:lang w:eastAsia="en-US"/>
        </w:rPr>
        <w:t xml:space="preserve"> de Lei</w:t>
      </w:r>
      <w:r w:rsidR="00562B9F">
        <w:rPr>
          <w:rFonts w:eastAsia="Calibri"/>
          <w:lang w:eastAsia="en-US"/>
        </w:rPr>
        <w:t>,</w:t>
      </w:r>
      <w:r w:rsidRPr="00397C5F">
        <w:rPr>
          <w:rFonts w:eastAsia="Calibri"/>
          <w:lang w:eastAsia="en-US"/>
        </w:rPr>
        <w:t xml:space="preserve"> buscando sua aprovação.</w:t>
      </w:r>
    </w:p>
    <w:p w14:paraId="0F007CD5" w14:textId="77777777" w:rsidR="00397C5F" w:rsidRPr="00115D7B" w:rsidRDefault="00397C5F" w:rsidP="00397C5F">
      <w:pPr>
        <w:ind w:firstLine="1418"/>
        <w:jc w:val="both"/>
        <w:rPr>
          <w:rFonts w:eastAsia="Calibri"/>
          <w:lang w:eastAsia="en-US"/>
        </w:rPr>
      </w:pPr>
    </w:p>
    <w:p w14:paraId="1C042BA2" w14:textId="5C86016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97C5F">
        <w:rPr>
          <w:rFonts w:eastAsia="Calibri"/>
          <w:lang w:eastAsia="en-US"/>
        </w:rPr>
        <w:t>18</w:t>
      </w:r>
      <w:r w:rsidR="003E465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97C5F">
        <w:rPr>
          <w:rFonts w:eastAsia="Calibri"/>
          <w:lang w:eastAsia="en-US"/>
        </w:rPr>
        <w:t xml:space="preserve">setembro </w:t>
      </w:r>
      <w:r w:rsidRPr="00504671">
        <w:rPr>
          <w:rFonts w:eastAsia="Calibri"/>
          <w:lang w:eastAsia="en-US"/>
        </w:rPr>
        <w:t xml:space="preserve">de </w:t>
      </w:r>
      <w:r w:rsidR="003E465F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70AA3A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E35AB5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BFB08B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88B1639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AE06132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CFDA8DD" w14:textId="0035FDF0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3E465F" w:rsidRPr="003E465F">
        <w:rPr>
          <w:rFonts w:eastAsia="Calibri"/>
          <w:lang w:eastAsia="en-US"/>
        </w:rPr>
        <w:t>PROFESSOR WAMBERT</w:t>
      </w:r>
    </w:p>
    <w:p w14:paraId="4A43D6C3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792E4B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495BF25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76D4C4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714E523" w14:textId="154BBFC6" w:rsidR="00BE065D" w:rsidRPr="00D64791" w:rsidRDefault="0090479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90479E">
        <w:rPr>
          <w:b/>
        </w:rPr>
        <w:t xml:space="preserve">Estabelece </w:t>
      </w:r>
      <w:r w:rsidRPr="00174000">
        <w:rPr>
          <w:b/>
        </w:rPr>
        <w:t>espaços reservados para embarque e desembarque</w:t>
      </w:r>
      <w:r w:rsidR="002D7119">
        <w:rPr>
          <w:b/>
        </w:rPr>
        <w:t xml:space="preserve"> de passageiros</w:t>
      </w:r>
      <w:r w:rsidRPr="00174000">
        <w:rPr>
          <w:b/>
        </w:rPr>
        <w:t xml:space="preserve"> aos veículos que prestam serviço de transporte motorizado privado e remunerado de passageiros no Município de Porto Alegre nos locais que especifica</w:t>
      </w:r>
      <w:r w:rsidR="00F726FD" w:rsidRPr="0090479E">
        <w:rPr>
          <w:b/>
        </w:rPr>
        <w:t>.</w:t>
      </w:r>
    </w:p>
    <w:p w14:paraId="27A74E47" w14:textId="77777777" w:rsidR="00BE065D" w:rsidRPr="00F5339F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872B61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1193C4A" w14:textId="6EA84D74" w:rsidR="004E2EE1" w:rsidRDefault="004D7315" w:rsidP="00397C5F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397C5F">
        <w:t>Fica</w:t>
      </w:r>
      <w:r w:rsidR="004E2EE1">
        <w:t>m estabelecidos</w:t>
      </w:r>
      <w:r w:rsidR="00397C5F">
        <w:t xml:space="preserve"> espaços reservados para embarque e desembarque</w:t>
      </w:r>
      <w:r w:rsidR="002D7119">
        <w:t xml:space="preserve"> de passageiros</w:t>
      </w:r>
      <w:r w:rsidR="00397C5F">
        <w:t xml:space="preserve"> aos veículos que prestam serviço de transporte motorizado privado e remunerado de passageiros no </w:t>
      </w:r>
      <w:r w:rsidR="004E2EE1">
        <w:t>M</w:t>
      </w:r>
      <w:r w:rsidR="00397C5F">
        <w:t>unicípio de Porto Alegre n</w:t>
      </w:r>
      <w:r w:rsidR="004E2EE1">
        <w:t>os seguintes locais:</w:t>
      </w:r>
    </w:p>
    <w:p w14:paraId="60E1EA89" w14:textId="77777777" w:rsidR="004E2EE1" w:rsidRDefault="004E2EE1" w:rsidP="00397C5F">
      <w:pPr>
        <w:ind w:firstLine="1418"/>
        <w:jc w:val="both"/>
      </w:pPr>
    </w:p>
    <w:p w14:paraId="103BEAC0" w14:textId="49B04876" w:rsidR="004E2EE1" w:rsidRDefault="004E2EE1" w:rsidP="00397C5F">
      <w:pPr>
        <w:ind w:firstLine="1418"/>
        <w:jc w:val="both"/>
      </w:pPr>
      <w:r>
        <w:t xml:space="preserve">I – </w:t>
      </w:r>
      <w:r w:rsidR="0008106D">
        <w:t xml:space="preserve">Estação </w:t>
      </w:r>
      <w:r w:rsidR="00397C5F">
        <w:t>Rodoviária</w:t>
      </w:r>
      <w:r w:rsidR="0008106D">
        <w:t xml:space="preserve"> de Porto Alegre</w:t>
      </w:r>
      <w:r>
        <w:t>;</w:t>
      </w:r>
    </w:p>
    <w:p w14:paraId="30F1FCDE" w14:textId="77777777" w:rsidR="004E2EE1" w:rsidRDefault="004E2EE1" w:rsidP="00397C5F">
      <w:pPr>
        <w:ind w:firstLine="1418"/>
        <w:jc w:val="both"/>
      </w:pPr>
    </w:p>
    <w:p w14:paraId="4EEDCE85" w14:textId="3616E064" w:rsidR="004E2EE1" w:rsidRDefault="004E2EE1" w:rsidP="00397C5F">
      <w:pPr>
        <w:ind w:firstLine="1418"/>
        <w:jc w:val="both"/>
      </w:pPr>
      <w:r>
        <w:t xml:space="preserve">II – </w:t>
      </w:r>
      <w:r w:rsidR="00397C5F">
        <w:t xml:space="preserve">Aeroporto </w:t>
      </w:r>
      <w:r w:rsidR="0008106D">
        <w:t xml:space="preserve">Internacional </w:t>
      </w:r>
      <w:r w:rsidR="00397C5F">
        <w:t>Salgado Filho</w:t>
      </w:r>
      <w:r>
        <w:t>;</w:t>
      </w:r>
    </w:p>
    <w:p w14:paraId="0D86EC94" w14:textId="77777777" w:rsidR="004E2EE1" w:rsidRDefault="004E2EE1" w:rsidP="00397C5F">
      <w:pPr>
        <w:ind w:firstLine="1418"/>
        <w:jc w:val="both"/>
      </w:pPr>
    </w:p>
    <w:p w14:paraId="0D6D4D36" w14:textId="487C206B" w:rsidR="004E2EE1" w:rsidRDefault="004E2EE1" w:rsidP="00397C5F">
      <w:pPr>
        <w:ind w:firstLine="1418"/>
        <w:jc w:val="both"/>
      </w:pPr>
      <w:r>
        <w:t xml:space="preserve">III – </w:t>
      </w:r>
      <w:r w:rsidR="00397C5F">
        <w:t>Estádio Beira</w:t>
      </w:r>
      <w:r w:rsidR="000337F8">
        <w:t>-</w:t>
      </w:r>
      <w:r w:rsidR="00397C5F">
        <w:t>Rio</w:t>
      </w:r>
      <w:r>
        <w:t>;</w:t>
      </w:r>
    </w:p>
    <w:p w14:paraId="3653CAF0" w14:textId="77777777" w:rsidR="004E2EE1" w:rsidRDefault="004E2EE1" w:rsidP="00397C5F">
      <w:pPr>
        <w:ind w:firstLine="1418"/>
        <w:jc w:val="both"/>
      </w:pPr>
    </w:p>
    <w:p w14:paraId="6C3D4CE5" w14:textId="2D3E5B29" w:rsidR="004E2EE1" w:rsidRDefault="004E2EE1" w:rsidP="00397C5F">
      <w:pPr>
        <w:ind w:firstLine="1418"/>
        <w:jc w:val="both"/>
      </w:pPr>
      <w:r>
        <w:t>I</w:t>
      </w:r>
      <w:r w:rsidR="007C226F">
        <w:t>V</w:t>
      </w:r>
      <w:r>
        <w:t xml:space="preserve"> – </w:t>
      </w:r>
      <w:r w:rsidR="00397C5F">
        <w:t>Arena do Grêmio</w:t>
      </w:r>
      <w:r>
        <w:t>; e</w:t>
      </w:r>
    </w:p>
    <w:p w14:paraId="710DDEC4" w14:textId="77777777" w:rsidR="004E2EE1" w:rsidRDefault="004E2EE1" w:rsidP="00397C5F">
      <w:pPr>
        <w:ind w:firstLine="1418"/>
        <w:jc w:val="both"/>
      </w:pPr>
    </w:p>
    <w:p w14:paraId="2CFDFE39" w14:textId="2E3D78DC" w:rsidR="00397C5F" w:rsidRDefault="007C226F" w:rsidP="00397C5F">
      <w:pPr>
        <w:ind w:firstLine="1418"/>
        <w:jc w:val="both"/>
      </w:pPr>
      <w:r>
        <w:t>V</w:t>
      </w:r>
      <w:r w:rsidR="004E2EE1">
        <w:t xml:space="preserve"> – </w:t>
      </w:r>
      <w:r w:rsidR="00397C5F">
        <w:t>Estádio Passo d</w:t>
      </w:r>
      <w:r w:rsidR="000337F8">
        <w:t>’</w:t>
      </w:r>
      <w:r w:rsidR="00397C5F">
        <w:t>Areia.</w:t>
      </w:r>
    </w:p>
    <w:p w14:paraId="270EA8F9" w14:textId="77777777" w:rsidR="00397C5F" w:rsidRDefault="00397C5F" w:rsidP="00397C5F">
      <w:pPr>
        <w:ind w:firstLine="1418"/>
        <w:jc w:val="both"/>
      </w:pPr>
    </w:p>
    <w:p w14:paraId="7875313E" w14:textId="1C753E93" w:rsidR="00397C5F" w:rsidRDefault="00397C5F" w:rsidP="00397C5F">
      <w:pPr>
        <w:ind w:firstLine="1418"/>
        <w:jc w:val="both"/>
      </w:pPr>
      <w:r w:rsidRPr="00397C5F">
        <w:rPr>
          <w:b/>
        </w:rPr>
        <w:t>Art. 2º</w:t>
      </w:r>
      <w:r>
        <w:t xml:space="preserve">  </w:t>
      </w:r>
      <w:r w:rsidR="00696E65">
        <w:t>Fica estabelecido o prazo de 2min (dois minutos) para o embarque ou o desembarque de passageiros nos espaços reservados referidos no art. 1º desta Lei, sendo vedada a utilização desses espaços para outros fins.</w:t>
      </w:r>
    </w:p>
    <w:p w14:paraId="42EF2118" w14:textId="77777777" w:rsidR="00397C5F" w:rsidRDefault="00397C5F" w:rsidP="00397C5F">
      <w:pPr>
        <w:ind w:firstLine="1418"/>
        <w:jc w:val="both"/>
      </w:pPr>
    </w:p>
    <w:p w14:paraId="6AD55C13" w14:textId="16BEF762" w:rsidR="00397C5F" w:rsidRPr="00696E65" w:rsidRDefault="00696E65" w:rsidP="00397C5F">
      <w:pPr>
        <w:ind w:firstLine="1418"/>
        <w:jc w:val="both"/>
      </w:pPr>
      <w:r>
        <w:rPr>
          <w:b/>
        </w:rPr>
        <w:t xml:space="preserve">Parágrafo único.  </w:t>
      </w:r>
      <w:r w:rsidRPr="00174000">
        <w:t>Deverão constar nos espaços reservados referidos no art. 1</w:t>
      </w:r>
      <w:r w:rsidR="006D597F">
        <w:t>º</w:t>
      </w:r>
      <w:r w:rsidRPr="00174000">
        <w:t xml:space="preserve"> desta Lei placas com a indicação do limite de permanência do veículo para o embarque ou o desembarque de passageiros.</w:t>
      </w:r>
    </w:p>
    <w:p w14:paraId="163A3440" w14:textId="77777777" w:rsidR="00397C5F" w:rsidRDefault="00397C5F" w:rsidP="00397C5F">
      <w:pPr>
        <w:ind w:firstLine="1418"/>
        <w:jc w:val="both"/>
      </w:pPr>
    </w:p>
    <w:p w14:paraId="51F32BBA" w14:textId="587C3C92" w:rsidR="00397C5F" w:rsidRDefault="00397C5F" w:rsidP="00397C5F">
      <w:pPr>
        <w:ind w:firstLine="1418"/>
        <w:jc w:val="both"/>
      </w:pPr>
      <w:r w:rsidRPr="00397C5F">
        <w:rPr>
          <w:b/>
        </w:rPr>
        <w:t xml:space="preserve">Art. </w:t>
      </w:r>
      <w:r w:rsidR="00696E65">
        <w:rPr>
          <w:b/>
        </w:rPr>
        <w:t>3</w:t>
      </w:r>
      <w:r w:rsidRPr="00397C5F">
        <w:rPr>
          <w:b/>
        </w:rPr>
        <w:t>º</w:t>
      </w:r>
      <w:r>
        <w:t xml:space="preserve">  Caberá ao Executivo Municipal, </w:t>
      </w:r>
      <w:r w:rsidR="004E2EE1">
        <w:t xml:space="preserve">por meio </w:t>
      </w:r>
      <w:r>
        <w:t xml:space="preserve">do órgão competente, a divulgação </w:t>
      </w:r>
      <w:r w:rsidR="004E2EE1">
        <w:t xml:space="preserve">dos espaços reservados referidos no art. 1º desta Lei </w:t>
      </w:r>
      <w:r>
        <w:t>como forma de inibir</w:t>
      </w:r>
      <w:r w:rsidR="002D7119">
        <w:t xml:space="preserve"> o</w:t>
      </w:r>
      <w:r>
        <w:t xml:space="preserve"> embarque e</w:t>
      </w:r>
      <w:r w:rsidR="002D7119">
        <w:t xml:space="preserve"> o </w:t>
      </w:r>
      <w:r>
        <w:t>desembarque</w:t>
      </w:r>
      <w:r w:rsidR="002D7119">
        <w:t xml:space="preserve"> de passageiros</w:t>
      </w:r>
      <w:r>
        <w:t xml:space="preserve"> em locais proibidos.</w:t>
      </w:r>
    </w:p>
    <w:p w14:paraId="78E16C69" w14:textId="77777777" w:rsidR="00397C5F" w:rsidRDefault="00397C5F" w:rsidP="00397C5F">
      <w:pPr>
        <w:ind w:firstLine="1418"/>
        <w:jc w:val="both"/>
      </w:pPr>
    </w:p>
    <w:p w14:paraId="7B090348" w14:textId="3E4CD8A3" w:rsidR="00397C5F" w:rsidRDefault="00397C5F" w:rsidP="00397C5F">
      <w:pPr>
        <w:ind w:firstLine="1418"/>
        <w:jc w:val="both"/>
      </w:pPr>
      <w:r w:rsidRPr="00397C5F">
        <w:rPr>
          <w:b/>
        </w:rPr>
        <w:t xml:space="preserve">Art. </w:t>
      </w:r>
      <w:r w:rsidR="00696E65">
        <w:rPr>
          <w:b/>
        </w:rPr>
        <w:t>4</w:t>
      </w:r>
      <w:r w:rsidRPr="00397C5F">
        <w:rPr>
          <w:b/>
        </w:rPr>
        <w:t>º</w:t>
      </w:r>
      <w:r>
        <w:t xml:space="preserve">  As despesas decorrentes da implementação desta </w:t>
      </w:r>
      <w:r w:rsidR="004E2EE1">
        <w:t>L</w:t>
      </w:r>
      <w:r>
        <w:t>ei correrão por conta de dotações orçamentárias próprias, suplementadas</w:t>
      </w:r>
      <w:r w:rsidR="0086229B">
        <w:t>,</w:t>
      </w:r>
      <w:r>
        <w:t xml:space="preserve"> se necessário.</w:t>
      </w:r>
    </w:p>
    <w:p w14:paraId="23CFED33" w14:textId="77777777" w:rsidR="00397C5F" w:rsidRDefault="00397C5F" w:rsidP="00397C5F">
      <w:pPr>
        <w:ind w:firstLine="1418"/>
        <w:jc w:val="both"/>
      </w:pPr>
    </w:p>
    <w:p w14:paraId="7ACB83BB" w14:textId="0668A055" w:rsidR="00397C5F" w:rsidRDefault="00397C5F" w:rsidP="00397C5F">
      <w:pPr>
        <w:ind w:firstLine="1418"/>
        <w:jc w:val="both"/>
      </w:pPr>
      <w:r w:rsidRPr="00397C5F">
        <w:rPr>
          <w:b/>
        </w:rPr>
        <w:t>Parágrafo único.</w:t>
      </w:r>
      <w:r>
        <w:t xml:space="preserve">  Fica permitida parceria público-privada do </w:t>
      </w:r>
      <w:r w:rsidR="004E2EE1">
        <w:t>M</w:t>
      </w:r>
      <w:r>
        <w:t>unicípio</w:t>
      </w:r>
      <w:r w:rsidR="007E29BA">
        <w:t xml:space="preserve"> de Porto Alegre</w:t>
      </w:r>
      <w:r>
        <w:t xml:space="preserve"> com as plataformas de aplicativos para </w:t>
      </w:r>
      <w:r w:rsidR="00095532">
        <w:t xml:space="preserve">a </w:t>
      </w:r>
      <w:r>
        <w:t>colocação de placas ou totens</w:t>
      </w:r>
      <w:r w:rsidR="00192AFB">
        <w:t>,</w:t>
      </w:r>
      <w:r>
        <w:t xml:space="preserve"> informando os locais permitidos para</w:t>
      </w:r>
      <w:r w:rsidR="00192AFB">
        <w:t xml:space="preserve"> o</w:t>
      </w:r>
      <w:r>
        <w:t xml:space="preserve"> embarque e</w:t>
      </w:r>
      <w:r w:rsidR="00192AFB">
        <w:t xml:space="preserve"> o </w:t>
      </w:r>
      <w:r>
        <w:t xml:space="preserve">desembarque </w:t>
      </w:r>
      <w:r w:rsidR="00192AFB">
        <w:t>de passageiros</w:t>
      </w:r>
      <w:r>
        <w:t>.</w:t>
      </w:r>
    </w:p>
    <w:p w14:paraId="6C89A4B4" w14:textId="77777777" w:rsidR="00397C5F" w:rsidRDefault="00397C5F" w:rsidP="00397C5F">
      <w:pPr>
        <w:ind w:firstLine="1418"/>
        <w:jc w:val="both"/>
      </w:pPr>
    </w:p>
    <w:p w14:paraId="05144D8D" w14:textId="1B7F62D5" w:rsidR="004F792A" w:rsidRDefault="00397C5F" w:rsidP="0017042C">
      <w:pPr>
        <w:ind w:firstLine="1418"/>
        <w:jc w:val="both"/>
      </w:pPr>
      <w:r w:rsidRPr="00397C5F">
        <w:rPr>
          <w:b/>
        </w:rPr>
        <w:t xml:space="preserve">Art. </w:t>
      </w:r>
      <w:r w:rsidR="00696E65">
        <w:rPr>
          <w:b/>
        </w:rPr>
        <w:t>5</w:t>
      </w:r>
      <w:r w:rsidRPr="00397C5F">
        <w:rPr>
          <w:b/>
        </w:rPr>
        <w:t>º</w:t>
      </w:r>
      <w:r>
        <w:t xml:space="preserve">  Esta Lei entra em vigor em 90 (noventa) dias</w:t>
      </w:r>
      <w:r w:rsidR="004E2EE1">
        <w:t xml:space="preserve">, contados </w:t>
      </w:r>
      <w:r>
        <w:t>da data d</w:t>
      </w:r>
      <w:r w:rsidR="004E2EE1">
        <w:t>e</w:t>
      </w:r>
      <w:r>
        <w:t xml:space="preserve"> </w:t>
      </w:r>
      <w:r w:rsidR="004E2EE1">
        <w:t xml:space="preserve">sua </w:t>
      </w:r>
      <w:r>
        <w:t>publicação.</w:t>
      </w:r>
    </w:p>
    <w:p w14:paraId="58ECB43B" w14:textId="77777777" w:rsidR="004E2EE1" w:rsidRDefault="004E2EE1" w:rsidP="0017042C">
      <w:pPr>
        <w:ind w:firstLine="1418"/>
        <w:jc w:val="both"/>
      </w:pPr>
    </w:p>
    <w:p w14:paraId="24543411" w14:textId="417B9E99" w:rsidR="00322580" w:rsidRPr="004F792A" w:rsidRDefault="00397C5F" w:rsidP="009654CD">
      <w:pPr>
        <w:pStyle w:val="Default"/>
        <w:jc w:val="both"/>
        <w:rPr>
          <w:bCs/>
          <w:sz w:val="20"/>
          <w:szCs w:val="20"/>
        </w:rPr>
      </w:pPr>
      <w:r w:rsidRPr="004F792A">
        <w:rPr>
          <w:bCs/>
          <w:sz w:val="20"/>
          <w:szCs w:val="20"/>
        </w:rPr>
        <w:t>/TAM</w:t>
      </w:r>
    </w:p>
    <w:sectPr w:rsidR="00322580" w:rsidRPr="004F792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BB8FE" w14:textId="77777777" w:rsidR="00054914" w:rsidRDefault="00054914">
      <w:r>
        <w:separator/>
      </w:r>
    </w:p>
  </w:endnote>
  <w:endnote w:type="continuationSeparator" w:id="0">
    <w:p w14:paraId="32E3047C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0DE1" w14:textId="77777777" w:rsidR="00054914" w:rsidRDefault="00054914">
      <w:r>
        <w:separator/>
      </w:r>
    </w:p>
  </w:footnote>
  <w:footnote w:type="continuationSeparator" w:id="0">
    <w:p w14:paraId="53EC8639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F96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EE62C" wp14:editId="5980DE5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C8E54F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7400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B5F115A" w14:textId="77777777" w:rsidR="00244AC2" w:rsidRDefault="00244AC2" w:rsidP="00244AC2">
    <w:pPr>
      <w:pStyle w:val="Cabealho"/>
      <w:jc w:val="right"/>
      <w:rPr>
        <w:b/>
        <w:bCs/>
      </w:rPr>
    </w:pPr>
  </w:p>
  <w:p w14:paraId="49298050" w14:textId="7AB7317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97C5F">
      <w:rPr>
        <w:b/>
        <w:bCs/>
      </w:rPr>
      <w:t>0480</w:t>
    </w:r>
    <w:r w:rsidR="009339B1">
      <w:rPr>
        <w:b/>
        <w:bCs/>
      </w:rPr>
      <w:t>/</w:t>
    </w:r>
    <w:r w:rsidR="003E465F">
      <w:rPr>
        <w:b/>
        <w:bCs/>
      </w:rPr>
      <w:t>19</w:t>
    </w:r>
  </w:p>
  <w:p w14:paraId="582C5600" w14:textId="2227987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97C5F">
      <w:rPr>
        <w:b/>
        <w:bCs/>
      </w:rPr>
      <w:t>216</w:t>
    </w:r>
    <w:r w:rsidR="009339B1">
      <w:rPr>
        <w:b/>
        <w:bCs/>
      </w:rPr>
      <w:t>/</w:t>
    </w:r>
    <w:r w:rsidR="003E465F">
      <w:rPr>
        <w:b/>
        <w:bCs/>
      </w:rPr>
      <w:t>19</w:t>
    </w:r>
  </w:p>
  <w:p w14:paraId="37EC2F24" w14:textId="77777777" w:rsidR="00244AC2" w:rsidRDefault="00244AC2" w:rsidP="00244AC2">
    <w:pPr>
      <w:pStyle w:val="Cabealho"/>
      <w:jc w:val="right"/>
      <w:rPr>
        <w:b/>
        <w:bCs/>
      </w:rPr>
    </w:pPr>
  </w:p>
  <w:p w14:paraId="7FC0A3AD" w14:textId="77777777" w:rsidR="00BE065D" w:rsidRDefault="00BE065D" w:rsidP="00244AC2">
    <w:pPr>
      <w:pStyle w:val="Cabealho"/>
      <w:jc w:val="right"/>
      <w:rPr>
        <w:b/>
        <w:bCs/>
      </w:rPr>
    </w:pPr>
  </w:p>
  <w:p w14:paraId="1C5419D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18A8"/>
    <w:rsid w:val="00005E57"/>
    <w:rsid w:val="0001585C"/>
    <w:rsid w:val="00020403"/>
    <w:rsid w:val="00026618"/>
    <w:rsid w:val="000337F8"/>
    <w:rsid w:val="00033962"/>
    <w:rsid w:val="00054914"/>
    <w:rsid w:val="0008106D"/>
    <w:rsid w:val="00087719"/>
    <w:rsid w:val="00095532"/>
    <w:rsid w:val="000962D6"/>
    <w:rsid w:val="000B5093"/>
    <w:rsid w:val="000D5379"/>
    <w:rsid w:val="000F535A"/>
    <w:rsid w:val="00107096"/>
    <w:rsid w:val="00115D7B"/>
    <w:rsid w:val="0015472C"/>
    <w:rsid w:val="0017042C"/>
    <w:rsid w:val="001711E8"/>
    <w:rsid w:val="00174000"/>
    <w:rsid w:val="00191914"/>
    <w:rsid w:val="00192984"/>
    <w:rsid w:val="00192AFB"/>
    <w:rsid w:val="001D4042"/>
    <w:rsid w:val="001D6044"/>
    <w:rsid w:val="001E3D3B"/>
    <w:rsid w:val="0020384D"/>
    <w:rsid w:val="00237932"/>
    <w:rsid w:val="00244AC2"/>
    <w:rsid w:val="00254F83"/>
    <w:rsid w:val="00281135"/>
    <w:rsid w:val="00291447"/>
    <w:rsid w:val="002C2775"/>
    <w:rsid w:val="002D7119"/>
    <w:rsid w:val="002E756C"/>
    <w:rsid w:val="00312F08"/>
    <w:rsid w:val="00315948"/>
    <w:rsid w:val="0032174A"/>
    <w:rsid w:val="00322580"/>
    <w:rsid w:val="003363CE"/>
    <w:rsid w:val="003544CB"/>
    <w:rsid w:val="0036703E"/>
    <w:rsid w:val="00371F82"/>
    <w:rsid w:val="00381F87"/>
    <w:rsid w:val="0039795E"/>
    <w:rsid w:val="00397C5F"/>
    <w:rsid w:val="003C0D52"/>
    <w:rsid w:val="003D35A4"/>
    <w:rsid w:val="003E3231"/>
    <w:rsid w:val="003E465F"/>
    <w:rsid w:val="003E4786"/>
    <w:rsid w:val="00414169"/>
    <w:rsid w:val="0042580E"/>
    <w:rsid w:val="00426579"/>
    <w:rsid w:val="00430B93"/>
    <w:rsid w:val="00446F25"/>
    <w:rsid w:val="00453B81"/>
    <w:rsid w:val="0046365B"/>
    <w:rsid w:val="00474B06"/>
    <w:rsid w:val="00484022"/>
    <w:rsid w:val="00487D8A"/>
    <w:rsid w:val="00487F4F"/>
    <w:rsid w:val="004A5493"/>
    <w:rsid w:val="004B6A9E"/>
    <w:rsid w:val="004C1E11"/>
    <w:rsid w:val="004D2C22"/>
    <w:rsid w:val="004D7315"/>
    <w:rsid w:val="004E2EE1"/>
    <w:rsid w:val="004F273F"/>
    <w:rsid w:val="004F792A"/>
    <w:rsid w:val="00504671"/>
    <w:rsid w:val="00520A30"/>
    <w:rsid w:val="00540EFD"/>
    <w:rsid w:val="005530F5"/>
    <w:rsid w:val="00555551"/>
    <w:rsid w:val="00556572"/>
    <w:rsid w:val="00562B9F"/>
    <w:rsid w:val="00566A9E"/>
    <w:rsid w:val="005E63AE"/>
    <w:rsid w:val="00643BEE"/>
    <w:rsid w:val="00665150"/>
    <w:rsid w:val="0069175B"/>
    <w:rsid w:val="006938C5"/>
    <w:rsid w:val="006951FF"/>
    <w:rsid w:val="00696E65"/>
    <w:rsid w:val="006B2FE1"/>
    <w:rsid w:val="006B6B34"/>
    <w:rsid w:val="006D597F"/>
    <w:rsid w:val="006F67D4"/>
    <w:rsid w:val="00714811"/>
    <w:rsid w:val="007151DC"/>
    <w:rsid w:val="00721FE1"/>
    <w:rsid w:val="0074274A"/>
    <w:rsid w:val="00772B09"/>
    <w:rsid w:val="007846FD"/>
    <w:rsid w:val="00790612"/>
    <w:rsid w:val="007953F9"/>
    <w:rsid w:val="007A3921"/>
    <w:rsid w:val="007C226F"/>
    <w:rsid w:val="007E29BA"/>
    <w:rsid w:val="007F5959"/>
    <w:rsid w:val="00802AFD"/>
    <w:rsid w:val="00831400"/>
    <w:rsid w:val="00837E3C"/>
    <w:rsid w:val="0084675B"/>
    <w:rsid w:val="00847E49"/>
    <w:rsid w:val="00855B81"/>
    <w:rsid w:val="0086229B"/>
    <w:rsid w:val="0089741A"/>
    <w:rsid w:val="008C3A1B"/>
    <w:rsid w:val="008F47FC"/>
    <w:rsid w:val="0090479E"/>
    <w:rsid w:val="00912F08"/>
    <w:rsid w:val="009339B1"/>
    <w:rsid w:val="00943437"/>
    <w:rsid w:val="009436AA"/>
    <w:rsid w:val="009479C2"/>
    <w:rsid w:val="009604BA"/>
    <w:rsid w:val="0096417A"/>
    <w:rsid w:val="009654CD"/>
    <w:rsid w:val="00981462"/>
    <w:rsid w:val="009862B4"/>
    <w:rsid w:val="00987893"/>
    <w:rsid w:val="009A48E7"/>
    <w:rsid w:val="009B5889"/>
    <w:rsid w:val="009C04EC"/>
    <w:rsid w:val="009F6C1C"/>
    <w:rsid w:val="009F6E02"/>
    <w:rsid w:val="00A52102"/>
    <w:rsid w:val="00A527AE"/>
    <w:rsid w:val="00A65CE6"/>
    <w:rsid w:val="00A74362"/>
    <w:rsid w:val="00A753D4"/>
    <w:rsid w:val="00A810BB"/>
    <w:rsid w:val="00A912C3"/>
    <w:rsid w:val="00AC2218"/>
    <w:rsid w:val="00B03454"/>
    <w:rsid w:val="00B10848"/>
    <w:rsid w:val="00B203DA"/>
    <w:rsid w:val="00B308CD"/>
    <w:rsid w:val="00B40877"/>
    <w:rsid w:val="00B4214A"/>
    <w:rsid w:val="00B93804"/>
    <w:rsid w:val="00B93FF9"/>
    <w:rsid w:val="00BB5A32"/>
    <w:rsid w:val="00BE065D"/>
    <w:rsid w:val="00C03878"/>
    <w:rsid w:val="00C72428"/>
    <w:rsid w:val="00CA0680"/>
    <w:rsid w:val="00CA13B3"/>
    <w:rsid w:val="00CA5C69"/>
    <w:rsid w:val="00CB02AD"/>
    <w:rsid w:val="00CB4EF9"/>
    <w:rsid w:val="00CC093E"/>
    <w:rsid w:val="00CD28CE"/>
    <w:rsid w:val="00CD7A70"/>
    <w:rsid w:val="00D00992"/>
    <w:rsid w:val="00D03911"/>
    <w:rsid w:val="00D47542"/>
    <w:rsid w:val="00D63064"/>
    <w:rsid w:val="00D64791"/>
    <w:rsid w:val="00D71299"/>
    <w:rsid w:val="00D81418"/>
    <w:rsid w:val="00D84060"/>
    <w:rsid w:val="00D903DD"/>
    <w:rsid w:val="00DD19F5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655"/>
    <w:rsid w:val="00F05832"/>
    <w:rsid w:val="00F432AC"/>
    <w:rsid w:val="00F5339F"/>
    <w:rsid w:val="00F710FD"/>
    <w:rsid w:val="00F726FD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9764B6A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527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27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27A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27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2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3499-1128-4187-99E8-4AAEBCF7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444</TotalTime>
  <Pages>2</Pages>
  <Words>636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1 - 29/10/19 - 9h10</cp:lastModifiedBy>
  <cp:revision>27</cp:revision>
  <cp:lastPrinted>2015-02-24T14:27:00Z</cp:lastPrinted>
  <dcterms:created xsi:type="dcterms:W3CDTF">2019-10-15T18:17:00Z</dcterms:created>
  <dcterms:modified xsi:type="dcterms:W3CDTF">2019-10-30T13:24:00Z</dcterms:modified>
</cp:coreProperties>
</file>