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0727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059167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4C0C9E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30A7FAA" w14:textId="4A6F24B3" w:rsidR="008511FD" w:rsidRDefault="008511FD" w:rsidP="008511F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E668BF" w:rsidRPr="00E668BF">
        <w:rPr>
          <w:rFonts w:eastAsia="Calibri"/>
          <w:lang w:eastAsia="en-US"/>
        </w:rPr>
        <w:t xml:space="preserve"> presente </w:t>
      </w:r>
      <w:r>
        <w:rPr>
          <w:rFonts w:eastAsia="Calibri"/>
          <w:lang w:eastAsia="en-US"/>
        </w:rPr>
        <w:t>Projeto de Lei</w:t>
      </w:r>
      <w:r w:rsidRPr="00E668BF">
        <w:rPr>
          <w:rFonts w:eastAsia="Calibri"/>
          <w:lang w:eastAsia="en-US"/>
        </w:rPr>
        <w:t xml:space="preserve"> </w:t>
      </w:r>
      <w:r w:rsidR="00E668BF" w:rsidRPr="00E668BF">
        <w:rPr>
          <w:rFonts w:eastAsia="Calibri"/>
          <w:lang w:eastAsia="en-US"/>
        </w:rPr>
        <w:t xml:space="preserve">traz em seu escopo reconhecer e agraciar, publicamente, a figura de </w:t>
      </w:r>
      <w:proofErr w:type="spellStart"/>
      <w:r w:rsidR="00E668BF" w:rsidRPr="00E668BF">
        <w:rPr>
          <w:rFonts w:eastAsia="Calibri"/>
          <w:lang w:eastAsia="en-US"/>
        </w:rPr>
        <w:t>Nobuko</w:t>
      </w:r>
      <w:proofErr w:type="spellEnd"/>
      <w:r w:rsidR="00E668BF" w:rsidRPr="00E668BF">
        <w:rPr>
          <w:rFonts w:eastAsia="Calibri"/>
          <w:lang w:eastAsia="en-US"/>
        </w:rPr>
        <w:t xml:space="preserve"> </w:t>
      </w:r>
      <w:proofErr w:type="spellStart"/>
      <w:r w:rsidR="00E668BF" w:rsidRPr="00E668BF">
        <w:rPr>
          <w:rFonts w:eastAsia="Calibri"/>
          <w:lang w:eastAsia="en-US"/>
        </w:rPr>
        <w:t>Kiriyama</w:t>
      </w:r>
      <w:proofErr w:type="spellEnd"/>
      <w:r>
        <w:rPr>
          <w:rFonts w:eastAsia="Calibri"/>
          <w:lang w:eastAsia="en-US"/>
        </w:rPr>
        <w:t>,</w:t>
      </w:r>
      <w:r w:rsidR="00E668BF" w:rsidRPr="00E668BF">
        <w:rPr>
          <w:rFonts w:eastAsia="Calibri"/>
          <w:lang w:eastAsia="en-US"/>
        </w:rPr>
        <w:t xml:space="preserve"> denominando </w:t>
      </w:r>
      <w:r w:rsidRPr="008511FD">
        <w:rPr>
          <w:rFonts w:eastAsia="Calibri"/>
          <w:lang w:eastAsia="en-US"/>
        </w:rPr>
        <w:t xml:space="preserve">Rua </w:t>
      </w:r>
      <w:proofErr w:type="spellStart"/>
      <w:r w:rsidRPr="008511FD">
        <w:rPr>
          <w:rFonts w:eastAsia="Calibri"/>
          <w:lang w:eastAsia="en-US"/>
        </w:rPr>
        <w:t>Nobuko</w:t>
      </w:r>
      <w:proofErr w:type="spellEnd"/>
      <w:r w:rsidRPr="008511FD">
        <w:rPr>
          <w:rFonts w:eastAsia="Calibri"/>
          <w:lang w:eastAsia="en-US"/>
        </w:rPr>
        <w:t xml:space="preserve"> </w:t>
      </w:r>
      <w:proofErr w:type="spellStart"/>
      <w:r w:rsidRPr="008511FD">
        <w:rPr>
          <w:rFonts w:eastAsia="Calibri"/>
          <w:lang w:eastAsia="en-US"/>
        </w:rPr>
        <w:t>Kiriyama</w:t>
      </w:r>
      <w:proofErr w:type="spellEnd"/>
      <w:r w:rsidRPr="008511FD">
        <w:rPr>
          <w:rFonts w:eastAsia="Calibri"/>
          <w:lang w:eastAsia="en-US"/>
        </w:rPr>
        <w:t xml:space="preserve"> o logradouro não cadastrado conhecido como Acesso K</w:t>
      </w:r>
      <w:r w:rsidR="00B17C9A">
        <w:rPr>
          <w:rFonts w:eastAsia="Calibri"/>
          <w:lang w:eastAsia="en-US"/>
        </w:rPr>
        <w:t xml:space="preserve"> –</w:t>
      </w:r>
      <w:r w:rsidRPr="008511FD">
        <w:rPr>
          <w:rFonts w:eastAsia="Calibri"/>
          <w:lang w:eastAsia="en-US"/>
        </w:rPr>
        <w:t xml:space="preserve"> </w:t>
      </w:r>
      <w:proofErr w:type="spellStart"/>
      <w:r w:rsidRPr="008511FD">
        <w:rPr>
          <w:rFonts w:eastAsia="Calibri"/>
          <w:lang w:eastAsia="en-US"/>
        </w:rPr>
        <w:t>Super</w:t>
      </w:r>
      <w:proofErr w:type="spellEnd"/>
      <w:r w:rsidRPr="008511FD">
        <w:rPr>
          <w:rFonts w:eastAsia="Calibri"/>
          <w:lang w:eastAsia="en-US"/>
        </w:rPr>
        <w:t xml:space="preserve"> Quadra Três</w:t>
      </w:r>
      <w:r w:rsidR="00B17C9A">
        <w:rPr>
          <w:rFonts w:eastAsia="Calibri"/>
          <w:lang w:eastAsia="en-US"/>
        </w:rPr>
        <w:t xml:space="preserve"> – </w:t>
      </w:r>
      <w:r w:rsidRPr="008511FD">
        <w:rPr>
          <w:rFonts w:eastAsia="Calibri"/>
          <w:lang w:eastAsia="en-US"/>
        </w:rPr>
        <w:t>Terceira Unidade Vicinal</w:t>
      </w:r>
      <w:r w:rsidR="00810E24">
        <w:rPr>
          <w:rFonts w:eastAsia="Calibri"/>
          <w:lang w:eastAsia="en-US"/>
        </w:rPr>
        <w:t xml:space="preserve"> </w:t>
      </w:r>
      <w:r w:rsidRPr="008511FD">
        <w:rPr>
          <w:rFonts w:eastAsia="Calibri"/>
          <w:lang w:eastAsia="en-US"/>
        </w:rPr>
        <w:t>Vila Nova Restinga, localizado no Bairro Restinga.</w:t>
      </w:r>
    </w:p>
    <w:p w14:paraId="74D09205" w14:textId="77777777" w:rsidR="008511FD" w:rsidRDefault="008511FD" w:rsidP="008511FD">
      <w:pPr>
        <w:ind w:firstLine="1418"/>
        <w:jc w:val="both"/>
        <w:rPr>
          <w:rFonts w:eastAsia="Calibri"/>
          <w:lang w:eastAsia="en-US"/>
        </w:rPr>
      </w:pPr>
    </w:p>
    <w:p w14:paraId="007EAE00" w14:textId="5B6518E2" w:rsidR="00E668BF" w:rsidRPr="00E668BF" w:rsidRDefault="00E668BF" w:rsidP="008511FD">
      <w:pPr>
        <w:ind w:firstLine="1418"/>
        <w:jc w:val="both"/>
        <w:rPr>
          <w:rFonts w:eastAsia="Calibri"/>
          <w:lang w:eastAsia="en-US"/>
        </w:rPr>
      </w:pPr>
      <w:proofErr w:type="spellStart"/>
      <w:r w:rsidRPr="00E668BF">
        <w:rPr>
          <w:rFonts w:eastAsia="Calibri"/>
          <w:lang w:eastAsia="en-US"/>
        </w:rPr>
        <w:t>Nobuko</w:t>
      </w:r>
      <w:proofErr w:type="spellEnd"/>
      <w:r w:rsidRPr="00E668BF">
        <w:rPr>
          <w:rFonts w:eastAsia="Calibri"/>
          <w:lang w:eastAsia="en-US"/>
        </w:rPr>
        <w:t xml:space="preserve"> </w:t>
      </w:r>
      <w:proofErr w:type="spellStart"/>
      <w:r w:rsidRPr="00E668BF">
        <w:rPr>
          <w:rFonts w:eastAsia="Calibri"/>
          <w:lang w:eastAsia="en-US"/>
        </w:rPr>
        <w:t>Kiriyama</w:t>
      </w:r>
      <w:proofErr w:type="spellEnd"/>
      <w:r w:rsidRPr="00E668BF">
        <w:rPr>
          <w:rFonts w:eastAsia="Calibri"/>
          <w:lang w:eastAsia="en-US"/>
        </w:rPr>
        <w:t xml:space="preserve"> nasceu em </w:t>
      </w:r>
      <w:r w:rsidR="008511FD">
        <w:rPr>
          <w:rFonts w:eastAsia="Calibri"/>
          <w:lang w:eastAsia="en-US"/>
        </w:rPr>
        <w:t>10</w:t>
      </w:r>
      <w:r w:rsidR="008511FD" w:rsidRPr="00E668BF">
        <w:rPr>
          <w:rFonts w:eastAsia="Calibri"/>
          <w:lang w:eastAsia="en-US"/>
        </w:rPr>
        <w:t xml:space="preserve"> </w:t>
      </w:r>
      <w:r w:rsidRPr="00E668BF">
        <w:rPr>
          <w:rFonts w:eastAsia="Calibri"/>
          <w:lang w:eastAsia="en-US"/>
        </w:rPr>
        <w:t xml:space="preserve">de dezembro de </w:t>
      </w:r>
      <w:r w:rsidR="008511FD">
        <w:rPr>
          <w:rFonts w:eastAsia="Calibri"/>
          <w:lang w:eastAsia="en-US"/>
        </w:rPr>
        <w:t>1926, em</w:t>
      </w:r>
      <w:r w:rsidRPr="00E668BF">
        <w:rPr>
          <w:rFonts w:eastAsia="Calibri"/>
          <w:lang w:eastAsia="en-US"/>
        </w:rPr>
        <w:t xml:space="preserve"> Hokkaido</w:t>
      </w:r>
      <w:r w:rsidR="00D01B7A">
        <w:rPr>
          <w:rFonts w:eastAsia="Calibri"/>
          <w:lang w:eastAsia="en-US"/>
        </w:rPr>
        <w:t xml:space="preserve">, </w:t>
      </w:r>
      <w:r w:rsidR="000C73A2">
        <w:rPr>
          <w:rFonts w:eastAsia="Calibri"/>
          <w:lang w:eastAsia="en-US"/>
        </w:rPr>
        <w:t xml:space="preserve">no </w:t>
      </w:r>
      <w:r w:rsidRPr="00E668BF">
        <w:rPr>
          <w:rFonts w:eastAsia="Calibri"/>
          <w:lang w:eastAsia="en-US"/>
        </w:rPr>
        <w:t>Japão</w:t>
      </w:r>
      <w:r w:rsidR="00D01B7A">
        <w:rPr>
          <w:rFonts w:eastAsia="Calibri"/>
          <w:lang w:eastAsia="en-US"/>
        </w:rPr>
        <w:t>.</w:t>
      </w:r>
    </w:p>
    <w:p w14:paraId="16E5E3EF" w14:textId="77777777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</w:p>
    <w:p w14:paraId="1C4A2821" w14:textId="2BD17A5F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  <w:r w:rsidRPr="00E668BF">
        <w:rPr>
          <w:rFonts w:eastAsia="Calibri"/>
          <w:lang w:eastAsia="en-US"/>
        </w:rPr>
        <w:t xml:space="preserve">Em meio </w:t>
      </w:r>
      <w:r w:rsidR="000C73A2">
        <w:rPr>
          <w:rFonts w:eastAsia="Calibri"/>
          <w:lang w:eastAsia="en-US"/>
        </w:rPr>
        <w:t>à</w:t>
      </w:r>
      <w:r w:rsidR="000C73A2" w:rsidRPr="00E668BF">
        <w:rPr>
          <w:rFonts w:eastAsia="Calibri"/>
          <w:lang w:eastAsia="en-US"/>
        </w:rPr>
        <w:t xml:space="preserve"> </w:t>
      </w:r>
      <w:r w:rsidR="00B76727">
        <w:rPr>
          <w:rFonts w:eastAsia="Calibri"/>
          <w:lang w:eastAsia="en-US"/>
        </w:rPr>
        <w:t>S</w:t>
      </w:r>
      <w:r w:rsidRPr="00E668BF">
        <w:rPr>
          <w:rFonts w:eastAsia="Calibri"/>
          <w:lang w:eastAsia="en-US"/>
        </w:rPr>
        <w:t xml:space="preserve">egunda </w:t>
      </w:r>
      <w:r w:rsidR="00B76727">
        <w:rPr>
          <w:rFonts w:eastAsia="Calibri"/>
          <w:lang w:eastAsia="en-US"/>
        </w:rPr>
        <w:t>G</w:t>
      </w:r>
      <w:r w:rsidRPr="00E668BF">
        <w:rPr>
          <w:rFonts w:eastAsia="Calibri"/>
          <w:lang w:eastAsia="en-US"/>
        </w:rPr>
        <w:t xml:space="preserve">uerra </w:t>
      </w:r>
      <w:r w:rsidR="00B76727">
        <w:rPr>
          <w:rFonts w:eastAsia="Calibri"/>
          <w:lang w:eastAsia="en-US"/>
        </w:rPr>
        <w:t>M</w:t>
      </w:r>
      <w:r w:rsidRPr="00E668BF">
        <w:rPr>
          <w:rFonts w:eastAsia="Calibri"/>
          <w:lang w:eastAsia="en-US"/>
        </w:rPr>
        <w:t>undial</w:t>
      </w:r>
      <w:r w:rsidR="00B76727">
        <w:rPr>
          <w:rFonts w:eastAsia="Calibri"/>
          <w:lang w:eastAsia="en-US"/>
        </w:rPr>
        <w:t>,</w:t>
      </w:r>
      <w:r w:rsidRPr="00E668BF">
        <w:rPr>
          <w:rFonts w:eastAsia="Calibri"/>
          <w:lang w:eastAsia="en-US"/>
        </w:rPr>
        <w:t xml:space="preserve"> cresceu</w:t>
      </w:r>
      <w:r w:rsidR="00B76727">
        <w:rPr>
          <w:rFonts w:eastAsia="Calibri"/>
          <w:lang w:eastAsia="en-US"/>
        </w:rPr>
        <w:t xml:space="preserve"> e</w:t>
      </w:r>
      <w:r w:rsidRPr="00E668BF">
        <w:rPr>
          <w:rFonts w:eastAsia="Calibri"/>
          <w:lang w:eastAsia="en-US"/>
        </w:rPr>
        <w:t xml:space="preserve"> casou-se com </w:t>
      </w:r>
      <w:proofErr w:type="spellStart"/>
      <w:r w:rsidR="00492776">
        <w:rPr>
          <w:rFonts w:eastAsia="Calibri"/>
          <w:lang w:eastAsia="en-US"/>
        </w:rPr>
        <w:t>K</w:t>
      </w:r>
      <w:r w:rsidRPr="00E668BF">
        <w:rPr>
          <w:rFonts w:eastAsia="Calibri"/>
          <w:lang w:eastAsia="en-US"/>
        </w:rPr>
        <w:t>ikuji</w:t>
      </w:r>
      <w:proofErr w:type="spellEnd"/>
      <w:r w:rsidRPr="00E668BF">
        <w:rPr>
          <w:rFonts w:eastAsia="Calibri"/>
          <w:lang w:eastAsia="en-US"/>
        </w:rPr>
        <w:t xml:space="preserve"> </w:t>
      </w:r>
      <w:proofErr w:type="spellStart"/>
      <w:r w:rsidRPr="00E668BF">
        <w:rPr>
          <w:rFonts w:eastAsia="Calibri"/>
          <w:lang w:eastAsia="en-US"/>
        </w:rPr>
        <w:t>Kiriyma</w:t>
      </w:r>
      <w:proofErr w:type="spellEnd"/>
      <w:r w:rsidRPr="00E668BF">
        <w:rPr>
          <w:rFonts w:eastAsia="Calibri"/>
          <w:lang w:eastAsia="en-US"/>
        </w:rPr>
        <w:t>.</w:t>
      </w:r>
    </w:p>
    <w:p w14:paraId="68AA57EC" w14:textId="77777777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</w:p>
    <w:p w14:paraId="69FBF424" w14:textId="136117BD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  <w:r w:rsidRPr="00E668BF">
        <w:rPr>
          <w:rFonts w:eastAsia="Calibri"/>
          <w:lang w:eastAsia="en-US"/>
        </w:rPr>
        <w:t xml:space="preserve">Em </w:t>
      </w:r>
      <w:r w:rsidR="00D01B7A">
        <w:rPr>
          <w:rFonts w:eastAsia="Calibri"/>
          <w:lang w:eastAsia="en-US"/>
        </w:rPr>
        <w:t>24</w:t>
      </w:r>
      <w:r w:rsidRPr="00E668BF">
        <w:rPr>
          <w:rFonts w:eastAsia="Calibri"/>
          <w:lang w:eastAsia="en-US"/>
        </w:rPr>
        <w:t xml:space="preserve"> de julho de </w:t>
      </w:r>
      <w:r w:rsidR="00D01B7A">
        <w:rPr>
          <w:rFonts w:eastAsia="Calibri"/>
          <w:lang w:eastAsia="en-US"/>
        </w:rPr>
        <w:t>1959</w:t>
      </w:r>
      <w:r w:rsidR="00B76727">
        <w:rPr>
          <w:rFonts w:eastAsia="Calibri"/>
          <w:lang w:eastAsia="en-US"/>
        </w:rPr>
        <w:t>,</w:t>
      </w:r>
      <w:r w:rsidRPr="00E668BF">
        <w:rPr>
          <w:rFonts w:eastAsia="Calibri"/>
          <w:lang w:eastAsia="en-US"/>
        </w:rPr>
        <w:t xml:space="preserve"> veio com a família como imigrantes para o Brasil.</w:t>
      </w:r>
    </w:p>
    <w:p w14:paraId="01D1E924" w14:textId="77777777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</w:p>
    <w:p w14:paraId="3BE8B446" w14:textId="1E2A3DFA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  <w:r w:rsidRPr="00E668BF">
        <w:rPr>
          <w:rFonts w:eastAsia="Calibri"/>
          <w:lang w:eastAsia="en-US"/>
        </w:rPr>
        <w:t>Desde então</w:t>
      </w:r>
      <w:r w:rsidR="00B76727">
        <w:rPr>
          <w:rFonts w:eastAsia="Calibri"/>
          <w:lang w:eastAsia="en-US"/>
        </w:rPr>
        <w:t>,</w:t>
      </w:r>
      <w:r w:rsidRPr="00E668BF">
        <w:rPr>
          <w:rFonts w:eastAsia="Calibri"/>
          <w:lang w:eastAsia="en-US"/>
        </w:rPr>
        <w:t xml:space="preserve"> morou em diversas cidades do</w:t>
      </w:r>
      <w:r w:rsidR="00B76727">
        <w:rPr>
          <w:rFonts w:eastAsia="Calibri"/>
          <w:lang w:eastAsia="en-US"/>
        </w:rPr>
        <w:t xml:space="preserve"> Estado do</w:t>
      </w:r>
      <w:r w:rsidRPr="00E668BF">
        <w:rPr>
          <w:rFonts w:eastAsia="Calibri"/>
          <w:lang w:eastAsia="en-US"/>
        </w:rPr>
        <w:t xml:space="preserve"> Rio Grande do Sul</w:t>
      </w:r>
      <w:r w:rsidR="00492776">
        <w:rPr>
          <w:rFonts w:eastAsia="Calibri"/>
          <w:lang w:eastAsia="en-US"/>
        </w:rPr>
        <w:t>.</w:t>
      </w:r>
      <w:r w:rsidRPr="00E668BF">
        <w:rPr>
          <w:rFonts w:eastAsia="Calibri"/>
          <w:lang w:eastAsia="en-US"/>
        </w:rPr>
        <w:t xml:space="preserve"> </w:t>
      </w:r>
      <w:r w:rsidR="00492776">
        <w:rPr>
          <w:rFonts w:eastAsia="Calibri"/>
          <w:lang w:eastAsia="en-US"/>
        </w:rPr>
        <w:t>P</w:t>
      </w:r>
      <w:r w:rsidRPr="00E668BF">
        <w:rPr>
          <w:rFonts w:eastAsia="Calibri"/>
          <w:lang w:eastAsia="en-US"/>
        </w:rPr>
        <w:t>or último</w:t>
      </w:r>
      <w:r w:rsidR="00B76727">
        <w:rPr>
          <w:rFonts w:eastAsia="Calibri"/>
          <w:lang w:eastAsia="en-US"/>
        </w:rPr>
        <w:t>,</w:t>
      </w:r>
      <w:r w:rsidRPr="00E668BF">
        <w:rPr>
          <w:rFonts w:eastAsia="Calibri"/>
          <w:lang w:eastAsia="en-US"/>
        </w:rPr>
        <w:t xml:space="preserve"> morou</w:t>
      </w:r>
      <w:r w:rsidR="000C73A2">
        <w:rPr>
          <w:rFonts w:eastAsia="Calibri"/>
          <w:lang w:eastAsia="en-US"/>
        </w:rPr>
        <w:t xml:space="preserve"> por</w:t>
      </w:r>
      <w:r w:rsidRPr="00E668BF">
        <w:rPr>
          <w:rFonts w:eastAsia="Calibri"/>
          <w:lang w:eastAsia="en-US"/>
        </w:rPr>
        <w:t xml:space="preserve"> quase </w:t>
      </w:r>
      <w:r w:rsidR="00B76727">
        <w:rPr>
          <w:rFonts w:eastAsia="Calibri"/>
          <w:lang w:eastAsia="en-US"/>
        </w:rPr>
        <w:t>cinquenta</w:t>
      </w:r>
      <w:r w:rsidR="00B76727" w:rsidRPr="00E668BF">
        <w:rPr>
          <w:rFonts w:eastAsia="Calibri"/>
          <w:lang w:eastAsia="en-US"/>
        </w:rPr>
        <w:t xml:space="preserve"> </w:t>
      </w:r>
      <w:r w:rsidRPr="00E668BF">
        <w:rPr>
          <w:rFonts w:eastAsia="Calibri"/>
          <w:lang w:eastAsia="en-US"/>
        </w:rPr>
        <w:t xml:space="preserve">anos no </w:t>
      </w:r>
      <w:r w:rsidR="00B76727">
        <w:rPr>
          <w:rFonts w:eastAsia="Calibri"/>
          <w:lang w:eastAsia="en-US"/>
        </w:rPr>
        <w:t>B</w:t>
      </w:r>
      <w:r w:rsidRPr="00E668BF">
        <w:rPr>
          <w:rFonts w:eastAsia="Calibri"/>
          <w:lang w:eastAsia="en-US"/>
        </w:rPr>
        <w:t xml:space="preserve">airro </w:t>
      </w:r>
      <w:r w:rsidR="00B76727">
        <w:rPr>
          <w:rFonts w:eastAsia="Calibri"/>
          <w:lang w:eastAsia="en-US"/>
        </w:rPr>
        <w:t>R</w:t>
      </w:r>
      <w:r w:rsidRPr="00E668BF">
        <w:rPr>
          <w:rFonts w:eastAsia="Calibri"/>
          <w:lang w:eastAsia="en-US"/>
        </w:rPr>
        <w:t>estinga.</w:t>
      </w:r>
    </w:p>
    <w:p w14:paraId="6958AC35" w14:textId="77777777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</w:p>
    <w:p w14:paraId="362AD331" w14:textId="00C10841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  <w:r w:rsidRPr="00E668BF">
        <w:rPr>
          <w:rFonts w:eastAsia="Calibri"/>
          <w:lang w:eastAsia="en-US"/>
        </w:rPr>
        <w:t>Sempre apoiada pelas companheiras d</w:t>
      </w:r>
      <w:r w:rsidR="009D19D8">
        <w:rPr>
          <w:rFonts w:eastAsia="Calibri"/>
          <w:lang w:eastAsia="en-US"/>
        </w:rPr>
        <w:t>o B</w:t>
      </w:r>
      <w:r w:rsidR="009D19D8" w:rsidRPr="00E668BF">
        <w:rPr>
          <w:rFonts w:eastAsia="Calibri"/>
          <w:lang w:eastAsia="en-US"/>
        </w:rPr>
        <w:t>airro</w:t>
      </w:r>
      <w:r w:rsidRPr="00E668BF">
        <w:rPr>
          <w:rFonts w:eastAsia="Calibri"/>
          <w:lang w:eastAsia="en-US"/>
        </w:rPr>
        <w:t xml:space="preserve"> Restinga, teve sete filhas</w:t>
      </w:r>
      <w:r w:rsidR="009D19D8">
        <w:rPr>
          <w:rFonts w:eastAsia="Calibri"/>
          <w:lang w:eastAsia="en-US"/>
        </w:rPr>
        <w:t>,</w:t>
      </w:r>
      <w:r w:rsidRPr="00E668BF">
        <w:rPr>
          <w:rFonts w:eastAsia="Calibri"/>
          <w:lang w:eastAsia="en-US"/>
        </w:rPr>
        <w:t xml:space="preserve"> dezenove </w:t>
      </w:r>
      <w:r w:rsidR="009D19D8">
        <w:rPr>
          <w:rFonts w:eastAsia="Calibri"/>
          <w:lang w:eastAsia="en-US"/>
        </w:rPr>
        <w:t>n</w:t>
      </w:r>
      <w:r w:rsidRPr="00E668BF">
        <w:rPr>
          <w:rFonts w:eastAsia="Calibri"/>
          <w:lang w:eastAsia="en-US"/>
        </w:rPr>
        <w:t xml:space="preserve">etos e </w:t>
      </w:r>
      <w:r w:rsidR="009D19D8">
        <w:rPr>
          <w:rFonts w:eastAsia="Calibri"/>
          <w:lang w:eastAsia="en-US"/>
        </w:rPr>
        <w:t>22</w:t>
      </w:r>
      <w:r w:rsidRPr="00E668BF">
        <w:rPr>
          <w:rFonts w:eastAsia="Calibri"/>
          <w:lang w:eastAsia="en-US"/>
        </w:rPr>
        <w:t xml:space="preserve"> bisnetos.</w:t>
      </w:r>
    </w:p>
    <w:p w14:paraId="23F4DBDD" w14:textId="77777777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</w:p>
    <w:p w14:paraId="20330F86" w14:textId="0AE05A33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  <w:r w:rsidRPr="00E668BF">
        <w:rPr>
          <w:rFonts w:eastAsia="Calibri"/>
          <w:lang w:eastAsia="en-US"/>
        </w:rPr>
        <w:t>Adorava morar n</w:t>
      </w:r>
      <w:r w:rsidR="00B73C41">
        <w:rPr>
          <w:rFonts w:eastAsia="Calibri"/>
          <w:lang w:eastAsia="en-US"/>
        </w:rPr>
        <w:t>o B</w:t>
      </w:r>
      <w:r w:rsidR="00B73C41" w:rsidRPr="00E668BF">
        <w:rPr>
          <w:rFonts w:eastAsia="Calibri"/>
          <w:lang w:eastAsia="en-US"/>
        </w:rPr>
        <w:t xml:space="preserve">airro </w:t>
      </w:r>
      <w:r w:rsidRPr="00E668BF">
        <w:rPr>
          <w:rFonts w:eastAsia="Calibri"/>
          <w:lang w:eastAsia="en-US"/>
        </w:rPr>
        <w:t>Restinga. Foi amada</w:t>
      </w:r>
      <w:r w:rsidR="00B73C41">
        <w:rPr>
          <w:rFonts w:eastAsia="Calibri"/>
          <w:lang w:eastAsia="en-US"/>
        </w:rPr>
        <w:t>,</w:t>
      </w:r>
      <w:r w:rsidRPr="00E668BF">
        <w:rPr>
          <w:rFonts w:eastAsia="Calibri"/>
          <w:lang w:eastAsia="en-US"/>
        </w:rPr>
        <w:t xml:space="preserve"> admirada e respeitada </w:t>
      </w:r>
      <w:r w:rsidR="000C73A2" w:rsidRPr="00E668BF">
        <w:rPr>
          <w:rFonts w:eastAsia="Calibri"/>
          <w:lang w:eastAsia="en-US"/>
        </w:rPr>
        <w:t>p</w:t>
      </w:r>
      <w:r w:rsidR="000C73A2">
        <w:rPr>
          <w:rFonts w:eastAsia="Calibri"/>
          <w:lang w:eastAsia="en-US"/>
        </w:rPr>
        <w:t>or</w:t>
      </w:r>
      <w:r w:rsidR="000C73A2" w:rsidRPr="00E668BF">
        <w:rPr>
          <w:rFonts w:eastAsia="Calibri"/>
          <w:lang w:eastAsia="en-US"/>
        </w:rPr>
        <w:t xml:space="preserve"> </w:t>
      </w:r>
      <w:r w:rsidRPr="00E668BF">
        <w:rPr>
          <w:rFonts w:eastAsia="Calibri"/>
          <w:lang w:eastAsia="en-US"/>
        </w:rPr>
        <w:t>amigos e companheiros</w:t>
      </w:r>
      <w:r w:rsidR="00B73C41">
        <w:rPr>
          <w:rFonts w:eastAsia="Calibri"/>
          <w:lang w:eastAsia="en-US"/>
        </w:rPr>
        <w:t>. C</w:t>
      </w:r>
      <w:r w:rsidRPr="00E668BF">
        <w:rPr>
          <w:rFonts w:eastAsia="Calibri"/>
          <w:lang w:eastAsia="en-US"/>
        </w:rPr>
        <w:t>edia sua residência para fazer oraç</w:t>
      </w:r>
      <w:r w:rsidR="000A12F2">
        <w:rPr>
          <w:rFonts w:eastAsia="Calibri"/>
          <w:lang w:eastAsia="en-US"/>
        </w:rPr>
        <w:t>ões</w:t>
      </w:r>
      <w:r w:rsidRPr="00E668BF">
        <w:rPr>
          <w:rFonts w:eastAsia="Calibri"/>
          <w:lang w:eastAsia="en-US"/>
        </w:rPr>
        <w:t xml:space="preserve"> em prol da paz para</w:t>
      </w:r>
      <w:r w:rsidR="00E16647">
        <w:rPr>
          <w:rFonts w:eastAsia="Calibri"/>
          <w:lang w:eastAsia="en-US"/>
        </w:rPr>
        <w:t xml:space="preserve"> a</w:t>
      </w:r>
      <w:r w:rsidRPr="00E668BF">
        <w:rPr>
          <w:rFonts w:eastAsia="Calibri"/>
          <w:lang w:eastAsia="en-US"/>
        </w:rPr>
        <w:t xml:space="preserve"> comunidade.</w:t>
      </w:r>
    </w:p>
    <w:p w14:paraId="61E75574" w14:textId="77777777" w:rsidR="00E668BF" w:rsidRPr="00E668BF" w:rsidRDefault="00E668BF" w:rsidP="00E668BF">
      <w:pPr>
        <w:ind w:firstLine="1418"/>
        <w:jc w:val="both"/>
        <w:rPr>
          <w:rFonts w:eastAsia="Calibri"/>
          <w:lang w:eastAsia="en-US"/>
        </w:rPr>
      </w:pPr>
    </w:p>
    <w:p w14:paraId="0D829A8F" w14:textId="2A8569BE" w:rsidR="00115D7B" w:rsidRPr="00115D7B" w:rsidRDefault="00E668BF" w:rsidP="00E668BF">
      <w:pPr>
        <w:ind w:firstLine="1418"/>
        <w:jc w:val="both"/>
        <w:rPr>
          <w:rFonts w:eastAsia="Calibri"/>
          <w:lang w:eastAsia="en-US"/>
        </w:rPr>
      </w:pPr>
      <w:r w:rsidRPr="00E668BF">
        <w:rPr>
          <w:rFonts w:eastAsia="Calibri"/>
          <w:lang w:eastAsia="en-US"/>
        </w:rPr>
        <w:t xml:space="preserve">Em </w:t>
      </w:r>
      <w:r w:rsidR="000A12F2">
        <w:rPr>
          <w:rFonts w:eastAsia="Calibri"/>
          <w:lang w:eastAsia="en-US"/>
        </w:rPr>
        <w:t>7</w:t>
      </w:r>
      <w:r w:rsidR="000A12F2" w:rsidRPr="00E668BF">
        <w:rPr>
          <w:rFonts w:eastAsia="Calibri"/>
          <w:lang w:eastAsia="en-US"/>
        </w:rPr>
        <w:t xml:space="preserve"> </w:t>
      </w:r>
      <w:r w:rsidRPr="00E668BF">
        <w:rPr>
          <w:rFonts w:eastAsia="Calibri"/>
          <w:lang w:eastAsia="en-US"/>
        </w:rPr>
        <w:t xml:space="preserve">de junho de </w:t>
      </w:r>
      <w:r w:rsidR="000A12F2">
        <w:rPr>
          <w:rFonts w:eastAsia="Calibri"/>
          <w:lang w:eastAsia="en-US"/>
        </w:rPr>
        <w:t>2013,</w:t>
      </w:r>
      <w:r w:rsidRPr="00E668BF">
        <w:rPr>
          <w:rFonts w:eastAsia="Calibri"/>
          <w:lang w:eastAsia="en-US"/>
        </w:rPr>
        <w:t xml:space="preserve"> veio a falecer e foi sepultada no </w:t>
      </w:r>
      <w:r w:rsidR="000A12F2">
        <w:rPr>
          <w:rFonts w:eastAsia="Calibri"/>
          <w:lang w:eastAsia="en-US"/>
        </w:rPr>
        <w:t>C</w:t>
      </w:r>
      <w:r w:rsidRPr="00E668BF">
        <w:rPr>
          <w:rFonts w:eastAsia="Calibri"/>
          <w:lang w:eastAsia="en-US"/>
        </w:rPr>
        <w:t>emitério</w:t>
      </w:r>
      <w:r w:rsidR="00522437">
        <w:rPr>
          <w:rFonts w:eastAsia="Calibri"/>
          <w:lang w:eastAsia="en-US"/>
        </w:rPr>
        <w:t xml:space="preserve"> São José</w:t>
      </w:r>
      <w:r w:rsidRPr="00E668BF">
        <w:rPr>
          <w:rFonts w:eastAsia="Calibri"/>
          <w:lang w:eastAsia="en-US"/>
        </w:rPr>
        <w:t xml:space="preserve"> </w:t>
      </w:r>
      <w:r w:rsidR="000A12F2">
        <w:rPr>
          <w:rFonts w:eastAsia="Calibri"/>
          <w:lang w:eastAsia="en-US"/>
        </w:rPr>
        <w:t>V</w:t>
      </w:r>
      <w:r w:rsidRPr="00E668BF">
        <w:rPr>
          <w:rFonts w:eastAsia="Calibri"/>
          <w:lang w:eastAsia="en-US"/>
        </w:rPr>
        <w:t xml:space="preserve">ila </w:t>
      </w:r>
      <w:r w:rsidR="000A12F2">
        <w:rPr>
          <w:rFonts w:eastAsia="Calibri"/>
          <w:lang w:eastAsia="en-US"/>
        </w:rPr>
        <w:t>N</w:t>
      </w:r>
      <w:r w:rsidRPr="00E668BF">
        <w:rPr>
          <w:rFonts w:eastAsia="Calibri"/>
          <w:lang w:eastAsia="en-US"/>
        </w:rPr>
        <w:t>ova</w:t>
      </w:r>
      <w:r w:rsidR="000A12F2">
        <w:rPr>
          <w:rFonts w:eastAsia="Calibri"/>
          <w:lang w:eastAsia="en-US"/>
        </w:rPr>
        <w:t>,</w:t>
      </w:r>
      <w:r w:rsidRPr="00E668BF">
        <w:rPr>
          <w:rFonts w:eastAsia="Calibri"/>
          <w:lang w:eastAsia="en-US"/>
        </w:rPr>
        <w:t xml:space="preserve"> </w:t>
      </w:r>
      <w:r w:rsidR="000A12F2">
        <w:rPr>
          <w:rFonts w:eastAsia="Calibri"/>
          <w:lang w:eastAsia="en-US"/>
        </w:rPr>
        <w:t>em</w:t>
      </w:r>
      <w:r w:rsidRPr="00E668BF">
        <w:rPr>
          <w:rFonts w:eastAsia="Calibri"/>
          <w:lang w:eastAsia="en-US"/>
        </w:rPr>
        <w:t xml:space="preserve"> Porto Alegre</w:t>
      </w:r>
      <w:r w:rsidR="00115D7B" w:rsidRPr="00115D7B">
        <w:rPr>
          <w:rFonts w:eastAsia="Calibri"/>
          <w:lang w:eastAsia="en-US"/>
        </w:rPr>
        <w:t>.</w:t>
      </w:r>
    </w:p>
    <w:p w14:paraId="667013DD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74B6F184" w14:textId="097EC2A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A3186">
        <w:rPr>
          <w:rFonts w:eastAsia="Calibri"/>
          <w:lang w:eastAsia="en-US"/>
        </w:rPr>
        <w:t>3</w:t>
      </w:r>
      <w:r w:rsidR="005A318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A3186">
        <w:rPr>
          <w:rFonts w:eastAsia="Calibri"/>
          <w:lang w:eastAsia="en-US"/>
        </w:rPr>
        <w:t>fevereiro</w:t>
      </w:r>
      <w:r w:rsidR="005A318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A3186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295C509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8C593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44875B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AD7DCCB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63E3B3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C73E87B" w14:textId="5EFD6AE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A3186">
        <w:rPr>
          <w:rFonts w:eastAsia="Calibri"/>
          <w:lang w:eastAsia="en-US"/>
        </w:rPr>
        <w:t>JOSÉ FREITAS</w:t>
      </w:r>
    </w:p>
    <w:p w14:paraId="15AA959F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C3AAD8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22114A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A220C0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7336B31" w14:textId="00B49DC0" w:rsidR="00BE065D" w:rsidRDefault="00E668BF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E668BF">
        <w:rPr>
          <w:b/>
        </w:rPr>
        <w:t xml:space="preserve">Denomina </w:t>
      </w:r>
      <w:r w:rsidR="001730DB">
        <w:rPr>
          <w:b/>
        </w:rPr>
        <w:t>R</w:t>
      </w:r>
      <w:r w:rsidRPr="00E668BF">
        <w:rPr>
          <w:b/>
        </w:rPr>
        <w:t xml:space="preserve">ua </w:t>
      </w:r>
      <w:proofErr w:type="spellStart"/>
      <w:r w:rsidRPr="00E668BF">
        <w:rPr>
          <w:b/>
        </w:rPr>
        <w:t>Nobuko</w:t>
      </w:r>
      <w:proofErr w:type="spellEnd"/>
      <w:r w:rsidRPr="00E668BF">
        <w:rPr>
          <w:b/>
        </w:rPr>
        <w:t xml:space="preserve"> </w:t>
      </w:r>
      <w:proofErr w:type="spellStart"/>
      <w:r w:rsidRPr="00E668BF">
        <w:rPr>
          <w:b/>
        </w:rPr>
        <w:t>Kiriyama</w:t>
      </w:r>
      <w:proofErr w:type="spellEnd"/>
      <w:r w:rsidRPr="00E668BF">
        <w:rPr>
          <w:b/>
        </w:rPr>
        <w:t xml:space="preserve"> </w:t>
      </w:r>
      <w:r w:rsidR="001730DB" w:rsidRPr="0016160A">
        <w:rPr>
          <w:b/>
        </w:rPr>
        <w:t xml:space="preserve">o logradouro </w:t>
      </w:r>
      <w:r w:rsidR="001730DB">
        <w:rPr>
          <w:b/>
        </w:rPr>
        <w:t>não</w:t>
      </w:r>
      <w:r w:rsidR="001730DB" w:rsidRPr="0016160A">
        <w:rPr>
          <w:b/>
        </w:rPr>
        <w:t xml:space="preserve"> cadastrado</w:t>
      </w:r>
      <w:r w:rsidR="001730DB" w:rsidRPr="001730DB">
        <w:rPr>
          <w:b/>
        </w:rPr>
        <w:t xml:space="preserve"> </w:t>
      </w:r>
      <w:r w:rsidR="001730DB" w:rsidRPr="0016160A">
        <w:rPr>
          <w:b/>
        </w:rPr>
        <w:t>conhecido como</w:t>
      </w:r>
      <w:r w:rsidR="001730DB" w:rsidRPr="00E668BF" w:rsidDel="001730DB">
        <w:rPr>
          <w:b/>
        </w:rPr>
        <w:t xml:space="preserve"> </w:t>
      </w:r>
      <w:r w:rsidRPr="00E668BF">
        <w:rPr>
          <w:b/>
        </w:rPr>
        <w:t>A</w:t>
      </w:r>
      <w:r w:rsidR="001730DB">
        <w:rPr>
          <w:b/>
        </w:rPr>
        <w:t>cesso</w:t>
      </w:r>
      <w:r w:rsidRPr="00E668BF">
        <w:rPr>
          <w:b/>
        </w:rPr>
        <w:t xml:space="preserve"> K</w:t>
      </w:r>
      <w:r w:rsidR="00B17C9A">
        <w:rPr>
          <w:b/>
        </w:rPr>
        <w:t xml:space="preserve"> –</w:t>
      </w:r>
      <w:r w:rsidR="00A73068">
        <w:rPr>
          <w:b/>
        </w:rPr>
        <w:t xml:space="preserve"> </w:t>
      </w:r>
      <w:proofErr w:type="spellStart"/>
      <w:r w:rsidR="001730DB">
        <w:rPr>
          <w:b/>
        </w:rPr>
        <w:t>Super</w:t>
      </w:r>
      <w:proofErr w:type="spellEnd"/>
      <w:r w:rsidR="001730DB">
        <w:rPr>
          <w:b/>
        </w:rPr>
        <w:t xml:space="preserve"> Quadra </w:t>
      </w:r>
      <w:r w:rsidRPr="00E668BF">
        <w:rPr>
          <w:b/>
        </w:rPr>
        <w:t>Três</w:t>
      </w:r>
      <w:r w:rsidR="00B17C9A">
        <w:rPr>
          <w:b/>
        </w:rPr>
        <w:t xml:space="preserve"> –</w:t>
      </w:r>
      <w:r w:rsidRPr="00E668BF">
        <w:rPr>
          <w:b/>
        </w:rPr>
        <w:t xml:space="preserve"> Terceira U</w:t>
      </w:r>
      <w:r w:rsidR="001730DB">
        <w:rPr>
          <w:b/>
        </w:rPr>
        <w:t xml:space="preserve">nidade </w:t>
      </w:r>
      <w:r w:rsidRPr="00E668BF">
        <w:rPr>
          <w:b/>
        </w:rPr>
        <w:t>V</w:t>
      </w:r>
      <w:r w:rsidR="001730DB">
        <w:rPr>
          <w:b/>
        </w:rPr>
        <w:t>icinal</w:t>
      </w:r>
      <w:r w:rsidR="00810E24">
        <w:rPr>
          <w:b/>
        </w:rPr>
        <w:t xml:space="preserve"> </w:t>
      </w:r>
      <w:r w:rsidRPr="00E668BF">
        <w:rPr>
          <w:b/>
        </w:rPr>
        <w:t>V</w:t>
      </w:r>
      <w:r w:rsidR="001730DB">
        <w:rPr>
          <w:b/>
        </w:rPr>
        <w:t>ila Nova Restinga</w:t>
      </w:r>
      <w:r w:rsidRPr="00E668BF">
        <w:rPr>
          <w:b/>
        </w:rPr>
        <w:t>, localizado no Bairro Restinga.</w:t>
      </w:r>
    </w:p>
    <w:p w14:paraId="2AA405B4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17B882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B224D9B" w14:textId="50FAC5CD" w:rsidR="00E668BF" w:rsidRDefault="00E5719F" w:rsidP="00E668BF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E668BF">
        <w:t>Fica</w:t>
      </w:r>
      <w:proofErr w:type="gramEnd"/>
      <w:r w:rsidR="00E668BF">
        <w:t xml:space="preserve"> denominado </w:t>
      </w:r>
      <w:r w:rsidR="001730DB">
        <w:t>R</w:t>
      </w:r>
      <w:r w:rsidR="00E668BF">
        <w:t xml:space="preserve">ua </w:t>
      </w:r>
      <w:proofErr w:type="spellStart"/>
      <w:r w:rsidR="00E668BF">
        <w:t>Nobuko</w:t>
      </w:r>
      <w:proofErr w:type="spellEnd"/>
      <w:r w:rsidR="00E668BF">
        <w:t xml:space="preserve"> </w:t>
      </w:r>
      <w:proofErr w:type="spellStart"/>
      <w:r w:rsidR="00E668BF">
        <w:t>Kiriyama</w:t>
      </w:r>
      <w:proofErr w:type="spellEnd"/>
      <w:r w:rsidR="00E668BF">
        <w:t xml:space="preserve"> </w:t>
      </w:r>
      <w:r w:rsidR="001730DB" w:rsidRPr="001730DB">
        <w:t xml:space="preserve">o logradouro não cadastrado conhecido como </w:t>
      </w:r>
      <w:r w:rsidR="00822166" w:rsidRPr="00822166">
        <w:t>Acesso K</w:t>
      </w:r>
      <w:r w:rsidR="00B17C9A">
        <w:t xml:space="preserve"> –</w:t>
      </w:r>
      <w:r w:rsidR="00822166" w:rsidRPr="00822166">
        <w:t xml:space="preserve"> </w:t>
      </w:r>
      <w:proofErr w:type="spellStart"/>
      <w:r w:rsidR="00822166" w:rsidRPr="00822166">
        <w:t>Super</w:t>
      </w:r>
      <w:proofErr w:type="spellEnd"/>
      <w:r w:rsidR="00822166" w:rsidRPr="00822166">
        <w:t xml:space="preserve"> Quadra Três</w:t>
      </w:r>
      <w:r w:rsidR="00B17C9A">
        <w:t xml:space="preserve"> –</w:t>
      </w:r>
      <w:r w:rsidR="00822166" w:rsidRPr="00822166">
        <w:t xml:space="preserve"> Terceira Unidade Vicinal</w:t>
      </w:r>
      <w:r w:rsidR="00810E24">
        <w:t xml:space="preserve"> </w:t>
      </w:r>
      <w:r w:rsidR="00822166" w:rsidRPr="00822166">
        <w:t>Vila Nova Restinga</w:t>
      </w:r>
      <w:r w:rsidR="001730DB" w:rsidRPr="001730DB">
        <w:t>, localizado no Bairro Restinga</w:t>
      </w:r>
      <w:r w:rsidR="00E668BF">
        <w:t>, com base na Lei Complementar nº 320, de 2 de maio de 1994, e alterações posteriores.</w:t>
      </w:r>
    </w:p>
    <w:p w14:paraId="5E07F146" w14:textId="77777777" w:rsidR="00E668BF" w:rsidRDefault="00E668BF" w:rsidP="00E668BF">
      <w:pPr>
        <w:ind w:firstLine="1418"/>
        <w:jc w:val="both"/>
      </w:pPr>
    </w:p>
    <w:p w14:paraId="71BFEC95" w14:textId="440E3D43" w:rsidR="00982EB2" w:rsidRDefault="00982EB2" w:rsidP="00E668BF">
      <w:pPr>
        <w:ind w:firstLine="1418"/>
        <w:jc w:val="both"/>
      </w:pPr>
      <w:r w:rsidRPr="007018CE">
        <w:rPr>
          <w:b/>
        </w:rPr>
        <w:t>Parágrafo único.</w:t>
      </w:r>
      <w:r>
        <w:t xml:space="preserve"> </w:t>
      </w:r>
      <w:r w:rsidRPr="00E62420">
        <w:t xml:space="preserve"> </w:t>
      </w:r>
      <w:r>
        <w:t>As placas denominativas conterão, abaixo do nome do logradouro, os seguintes dizeres:</w:t>
      </w:r>
      <w:r w:rsidR="00552B43">
        <w:t xml:space="preserve"> </w:t>
      </w:r>
      <w:r w:rsidR="0066156A">
        <w:t>A</w:t>
      </w:r>
      <w:r w:rsidR="0066156A" w:rsidRPr="0066156A">
        <w:t>gricultora</w:t>
      </w:r>
      <w:r w:rsidR="00F93AD5">
        <w:t xml:space="preserve"> e</w:t>
      </w:r>
      <w:r w:rsidR="0066156A" w:rsidRPr="0066156A">
        <w:t xml:space="preserve"> pioneira budista que aconselhava a comunidade</w:t>
      </w:r>
      <w:r w:rsidR="00656096">
        <w:t xml:space="preserve"> e</w:t>
      </w:r>
      <w:r w:rsidR="0066156A" w:rsidRPr="0066156A">
        <w:t xml:space="preserve"> </w:t>
      </w:r>
      <w:r w:rsidR="000C73A2">
        <w:t>residiu</w:t>
      </w:r>
      <w:r w:rsidR="00656096">
        <w:t xml:space="preserve"> </w:t>
      </w:r>
      <w:r w:rsidR="000C73A2">
        <w:t>n</w:t>
      </w:r>
      <w:r w:rsidR="00656096">
        <w:t>o Bairro</w:t>
      </w:r>
      <w:r w:rsidR="0066156A" w:rsidRPr="0066156A">
        <w:t xml:space="preserve"> </w:t>
      </w:r>
      <w:r w:rsidR="00656096">
        <w:t>R</w:t>
      </w:r>
      <w:r w:rsidR="0066156A" w:rsidRPr="0066156A">
        <w:t xml:space="preserve">estinga </w:t>
      </w:r>
      <w:r w:rsidR="00F93AD5">
        <w:t>por 50 anos.</w:t>
      </w:r>
    </w:p>
    <w:p w14:paraId="6AE40E61" w14:textId="77777777" w:rsidR="00982EB2" w:rsidRDefault="00982EB2" w:rsidP="00E668BF">
      <w:pPr>
        <w:ind w:firstLine="1418"/>
        <w:jc w:val="both"/>
      </w:pPr>
    </w:p>
    <w:p w14:paraId="1974B198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2CCDDBB4" w14:textId="77777777" w:rsidR="009654CD" w:rsidRDefault="009654CD" w:rsidP="0017042C">
      <w:pPr>
        <w:ind w:firstLine="1418"/>
        <w:jc w:val="both"/>
      </w:pPr>
    </w:p>
    <w:p w14:paraId="2290FBC3" w14:textId="77777777" w:rsidR="009654CD" w:rsidRDefault="009654CD" w:rsidP="0017042C">
      <w:pPr>
        <w:ind w:firstLine="1418"/>
        <w:jc w:val="both"/>
      </w:pPr>
    </w:p>
    <w:p w14:paraId="2F1727AE" w14:textId="77777777" w:rsidR="009654CD" w:rsidRDefault="009654CD" w:rsidP="0017042C">
      <w:pPr>
        <w:ind w:firstLine="1418"/>
        <w:jc w:val="both"/>
      </w:pPr>
    </w:p>
    <w:p w14:paraId="265A0EC3" w14:textId="77777777" w:rsidR="009654CD" w:rsidRDefault="009654CD" w:rsidP="0017042C">
      <w:pPr>
        <w:ind w:firstLine="1418"/>
        <w:jc w:val="both"/>
      </w:pPr>
    </w:p>
    <w:p w14:paraId="67F50C6E" w14:textId="77777777" w:rsidR="009654CD" w:rsidRDefault="009654CD" w:rsidP="0017042C">
      <w:pPr>
        <w:ind w:firstLine="1418"/>
        <w:jc w:val="both"/>
      </w:pPr>
    </w:p>
    <w:p w14:paraId="3EEABDA4" w14:textId="77777777" w:rsidR="009654CD" w:rsidRDefault="009654CD" w:rsidP="0017042C">
      <w:pPr>
        <w:ind w:firstLine="1418"/>
        <w:jc w:val="both"/>
      </w:pPr>
    </w:p>
    <w:p w14:paraId="4E7A02B6" w14:textId="77777777" w:rsidR="009654CD" w:rsidRDefault="009654CD" w:rsidP="0017042C">
      <w:pPr>
        <w:ind w:firstLine="1418"/>
        <w:jc w:val="both"/>
      </w:pPr>
    </w:p>
    <w:p w14:paraId="39C6DA8E" w14:textId="77777777" w:rsidR="009654CD" w:rsidRDefault="009654CD" w:rsidP="0017042C">
      <w:pPr>
        <w:ind w:firstLine="1418"/>
        <w:jc w:val="both"/>
      </w:pPr>
    </w:p>
    <w:p w14:paraId="1CBB5CA5" w14:textId="77777777" w:rsidR="00191914" w:rsidRDefault="00191914" w:rsidP="0017042C">
      <w:pPr>
        <w:ind w:firstLine="1418"/>
        <w:jc w:val="both"/>
      </w:pPr>
    </w:p>
    <w:p w14:paraId="5ADDDE5C" w14:textId="77777777" w:rsidR="00191914" w:rsidRDefault="00191914" w:rsidP="0017042C">
      <w:pPr>
        <w:ind w:firstLine="1418"/>
        <w:jc w:val="both"/>
      </w:pPr>
    </w:p>
    <w:p w14:paraId="0CA86703" w14:textId="77777777" w:rsidR="00191914" w:rsidRDefault="00191914" w:rsidP="0017042C">
      <w:pPr>
        <w:ind w:firstLine="1418"/>
        <w:jc w:val="both"/>
      </w:pPr>
    </w:p>
    <w:p w14:paraId="33848DAC" w14:textId="77777777" w:rsidR="00191914" w:rsidRDefault="00191914" w:rsidP="0017042C">
      <w:pPr>
        <w:ind w:firstLine="1418"/>
        <w:jc w:val="both"/>
      </w:pPr>
    </w:p>
    <w:p w14:paraId="7F3BC012" w14:textId="77777777" w:rsidR="00191914" w:rsidRDefault="00191914" w:rsidP="0017042C">
      <w:pPr>
        <w:ind w:firstLine="1418"/>
        <w:jc w:val="both"/>
      </w:pPr>
    </w:p>
    <w:p w14:paraId="32446268" w14:textId="77777777" w:rsidR="00191914" w:rsidRDefault="00191914" w:rsidP="0017042C">
      <w:pPr>
        <w:ind w:firstLine="1418"/>
        <w:jc w:val="both"/>
      </w:pPr>
    </w:p>
    <w:p w14:paraId="048010F8" w14:textId="77777777" w:rsidR="00191914" w:rsidRDefault="00191914" w:rsidP="0017042C">
      <w:pPr>
        <w:ind w:firstLine="1418"/>
        <w:jc w:val="both"/>
      </w:pPr>
    </w:p>
    <w:p w14:paraId="40179DC3" w14:textId="77777777" w:rsidR="00191914" w:rsidRDefault="00191914" w:rsidP="0017042C">
      <w:pPr>
        <w:ind w:firstLine="1418"/>
        <w:jc w:val="both"/>
      </w:pPr>
    </w:p>
    <w:p w14:paraId="650C06FF" w14:textId="77777777" w:rsidR="00191914" w:rsidRDefault="00191914" w:rsidP="0017042C">
      <w:pPr>
        <w:ind w:firstLine="1418"/>
        <w:jc w:val="both"/>
      </w:pPr>
    </w:p>
    <w:p w14:paraId="19755794" w14:textId="77777777" w:rsidR="00191914" w:rsidRDefault="00191914" w:rsidP="0017042C">
      <w:pPr>
        <w:ind w:firstLine="1418"/>
        <w:jc w:val="both"/>
      </w:pPr>
    </w:p>
    <w:p w14:paraId="45AD94AB" w14:textId="77777777" w:rsidR="00191914" w:rsidRDefault="00191914" w:rsidP="0017042C">
      <w:pPr>
        <w:ind w:firstLine="1418"/>
        <w:jc w:val="both"/>
      </w:pPr>
    </w:p>
    <w:p w14:paraId="2F2D3E09" w14:textId="77777777" w:rsidR="00191914" w:rsidRDefault="00191914" w:rsidP="0017042C">
      <w:pPr>
        <w:ind w:firstLine="1418"/>
        <w:jc w:val="both"/>
      </w:pPr>
    </w:p>
    <w:p w14:paraId="3F1B2CC5" w14:textId="77777777" w:rsidR="00DF54B4" w:rsidRDefault="00DF54B4" w:rsidP="0017042C">
      <w:pPr>
        <w:ind w:firstLine="1418"/>
        <w:jc w:val="both"/>
      </w:pPr>
    </w:p>
    <w:p w14:paraId="3DE93AEA" w14:textId="77777777" w:rsidR="00191914" w:rsidRDefault="00191914" w:rsidP="0017042C">
      <w:pPr>
        <w:ind w:firstLine="1418"/>
        <w:jc w:val="both"/>
      </w:pPr>
    </w:p>
    <w:p w14:paraId="3785F1C2" w14:textId="77777777" w:rsidR="00191914" w:rsidRDefault="00191914" w:rsidP="0017042C">
      <w:pPr>
        <w:ind w:firstLine="1418"/>
        <w:jc w:val="both"/>
      </w:pPr>
    </w:p>
    <w:p w14:paraId="289875A5" w14:textId="77777777" w:rsidR="00191914" w:rsidRDefault="00191914" w:rsidP="0017042C">
      <w:pPr>
        <w:ind w:firstLine="1418"/>
        <w:jc w:val="both"/>
      </w:pPr>
    </w:p>
    <w:p w14:paraId="7BE6106E" w14:textId="77777777" w:rsidR="00191914" w:rsidRDefault="00191914" w:rsidP="0017042C">
      <w:pPr>
        <w:ind w:firstLine="1418"/>
        <w:jc w:val="both"/>
      </w:pPr>
    </w:p>
    <w:p w14:paraId="441155D4" w14:textId="77777777" w:rsidR="00BE065D" w:rsidRDefault="00BE065D" w:rsidP="0017042C">
      <w:pPr>
        <w:ind w:firstLine="1418"/>
        <w:jc w:val="both"/>
      </w:pPr>
    </w:p>
    <w:p w14:paraId="6816883F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CFB8" w14:textId="77777777" w:rsidR="00C84710" w:rsidRDefault="00C84710">
      <w:r>
        <w:separator/>
      </w:r>
    </w:p>
  </w:endnote>
  <w:endnote w:type="continuationSeparator" w:id="0">
    <w:p w14:paraId="78266AC0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EA693" w14:textId="77777777" w:rsidR="00C84710" w:rsidRDefault="00C84710">
      <w:r>
        <w:separator/>
      </w:r>
    </w:p>
  </w:footnote>
  <w:footnote w:type="continuationSeparator" w:id="0">
    <w:p w14:paraId="27B64A27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877D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D966A" wp14:editId="25B02FE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1C2CC9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A44E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9303C6F" w14:textId="77777777" w:rsidR="00244AC2" w:rsidRDefault="00244AC2" w:rsidP="00244AC2">
    <w:pPr>
      <w:pStyle w:val="Cabealho"/>
      <w:jc w:val="right"/>
      <w:rPr>
        <w:b/>
        <w:bCs/>
      </w:rPr>
    </w:pPr>
  </w:p>
  <w:p w14:paraId="4A8B5E44" w14:textId="7F741D6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5719F">
      <w:rPr>
        <w:b/>
        <w:bCs/>
      </w:rPr>
      <w:t>0027</w:t>
    </w:r>
    <w:r w:rsidR="009339B1">
      <w:rPr>
        <w:b/>
        <w:bCs/>
      </w:rPr>
      <w:t>/</w:t>
    </w:r>
    <w:r w:rsidR="00E5719F">
      <w:rPr>
        <w:b/>
        <w:bCs/>
      </w:rPr>
      <w:t>20</w:t>
    </w:r>
  </w:p>
  <w:p w14:paraId="5FAC3EED" w14:textId="0872F92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E5719F">
      <w:rPr>
        <w:b/>
        <w:bCs/>
      </w:rPr>
      <w:t>008</w:t>
    </w:r>
    <w:r w:rsidR="009339B1">
      <w:rPr>
        <w:b/>
        <w:bCs/>
      </w:rPr>
      <w:t>/</w:t>
    </w:r>
    <w:r w:rsidR="00E5719F">
      <w:rPr>
        <w:b/>
        <w:bCs/>
      </w:rPr>
      <w:t>20</w:t>
    </w:r>
  </w:p>
  <w:p w14:paraId="6DF6FD56" w14:textId="77777777" w:rsidR="00244AC2" w:rsidRDefault="00244AC2" w:rsidP="00244AC2">
    <w:pPr>
      <w:pStyle w:val="Cabealho"/>
      <w:jc w:val="right"/>
      <w:rPr>
        <w:b/>
        <w:bCs/>
      </w:rPr>
    </w:pPr>
  </w:p>
  <w:p w14:paraId="3761B405" w14:textId="77777777" w:rsidR="00244AC2" w:rsidRDefault="00244AC2" w:rsidP="00244AC2">
    <w:pPr>
      <w:pStyle w:val="Cabealho"/>
      <w:jc w:val="right"/>
      <w:rPr>
        <w:b/>
        <w:bCs/>
      </w:rPr>
    </w:pPr>
  </w:p>
  <w:p w14:paraId="3A43ED52" w14:textId="77777777" w:rsidR="00BE065D" w:rsidRDefault="00BE065D" w:rsidP="00244AC2">
    <w:pPr>
      <w:pStyle w:val="Cabealho"/>
      <w:jc w:val="right"/>
      <w:rPr>
        <w:b/>
        <w:bCs/>
      </w:rPr>
    </w:pPr>
  </w:p>
  <w:p w14:paraId="5AF443E5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A12F2"/>
    <w:rsid w:val="000B5093"/>
    <w:rsid w:val="000C0D67"/>
    <w:rsid w:val="000C73A2"/>
    <w:rsid w:val="000F535A"/>
    <w:rsid w:val="00107096"/>
    <w:rsid w:val="00107436"/>
    <w:rsid w:val="00115D7B"/>
    <w:rsid w:val="00125203"/>
    <w:rsid w:val="0015472C"/>
    <w:rsid w:val="0017042C"/>
    <w:rsid w:val="001730DB"/>
    <w:rsid w:val="00191914"/>
    <w:rsid w:val="00192984"/>
    <w:rsid w:val="001A44ED"/>
    <w:rsid w:val="001D4042"/>
    <w:rsid w:val="001D6044"/>
    <w:rsid w:val="001E3D3B"/>
    <w:rsid w:val="0020384D"/>
    <w:rsid w:val="002070CC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167F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92776"/>
    <w:rsid w:val="004A5493"/>
    <w:rsid w:val="004B6A9E"/>
    <w:rsid w:val="004C1E11"/>
    <w:rsid w:val="004D2C22"/>
    <w:rsid w:val="004F273F"/>
    <w:rsid w:val="00504671"/>
    <w:rsid w:val="00520A30"/>
    <w:rsid w:val="00522437"/>
    <w:rsid w:val="00552B43"/>
    <w:rsid w:val="005530F5"/>
    <w:rsid w:val="00555551"/>
    <w:rsid w:val="00556572"/>
    <w:rsid w:val="00566A9E"/>
    <w:rsid w:val="005A3186"/>
    <w:rsid w:val="005C5DAB"/>
    <w:rsid w:val="005E63AE"/>
    <w:rsid w:val="00635879"/>
    <w:rsid w:val="00656096"/>
    <w:rsid w:val="0066156A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10E24"/>
    <w:rsid w:val="00822166"/>
    <w:rsid w:val="00831400"/>
    <w:rsid w:val="00837E3C"/>
    <w:rsid w:val="00847E49"/>
    <w:rsid w:val="008511FD"/>
    <w:rsid w:val="00855B81"/>
    <w:rsid w:val="0089741A"/>
    <w:rsid w:val="008C3A1B"/>
    <w:rsid w:val="00911ECA"/>
    <w:rsid w:val="00912F08"/>
    <w:rsid w:val="009339B1"/>
    <w:rsid w:val="00943437"/>
    <w:rsid w:val="009479C2"/>
    <w:rsid w:val="009654CD"/>
    <w:rsid w:val="00982EB2"/>
    <w:rsid w:val="009862B4"/>
    <w:rsid w:val="00987893"/>
    <w:rsid w:val="009B5889"/>
    <w:rsid w:val="009C04EC"/>
    <w:rsid w:val="009D19D8"/>
    <w:rsid w:val="009D2F6F"/>
    <w:rsid w:val="009F6C1C"/>
    <w:rsid w:val="009F6E02"/>
    <w:rsid w:val="00A52102"/>
    <w:rsid w:val="00A65CE6"/>
    <w:rsid w:val="00A73068"/>
    <w:rsid w:val="00A74362"/>
    <w:rsid w:val="00A753D4"/>
    <w:rsid w:val="00A810BB"/>
    <w:rsid w:val="00AC2218"/>
    <w:rsid w:val="00B03454"/>
    <w:rsid w:val="00B17C9A"/>
    <w:rsid w:val="00B203DA"/>
    <w:rsid w:val="00B308CD"/>
    <w:rsid w:val="00B40877"/>
    <w:rsid w:val="00B4214A"/>
    <w:rsid w:val="00B73C41"/>
    <w:rsid w:val="00B76727"/>
    <w:rsid w:val="00B8575E"/>
    <w:rsid w:val="00B93616"/>
    <w:rsid w:val="00B93804"/>
    <w:rsid w:val="00B93FF9"/>
    <w:rsid w:val="00BE065D"/>
    <w:rsid w:val="00C03878"/>
    <w:rsid w:val="00C72428"/>
    <w:rsid w:val="00C84710"/>
    <w:rsid w:val="00CA0680"/>
    <w:rsid w:val="00CA5C69"/>
    <w:rsid w:val="00CB02AD"/>
    <w:rsid w:val="00CB4EF9"/>
    <w:rsid w:val="00CD7A70"/>
    <w:rsid w:val="00D00992"/>
    <w:rsid w:val="00D01B7A"/>
    <w:rsid w:val="00D03911"/>
    <w:rsid w:val="00D21F2E"/>
    <w:rsid w:val="00D47542"/>
    <w:rsid w:val="00D63064"/>
    <w:rsid w:val="00D71299"/>
    <w:rsid w:val="00D84060"/>
    <w:rsid w:val="00D903DD"/>
    <w:rsid w:val="00DD69B4"/>
    <w:rsid w:val="00DE419F"/>
    <w:rsid w:val="00DF54B4"/>
    <w:rsid w:val="00DF6913"/>
    <w:rsid w:val="00E00B36"/>
    <w:rsid w:val="00E01F24"/>
    <w:rsid w:val="00E11774"/>
    <w:rsid w:val="00E16647"/>
    <w:rsid w:val="00E16809"/>
    <w:rsid w:val="00E31D59"/>
    <w:rsid w:val="00E35A27"/>
    <w:rsid w:val="00E5719F"/>
    <w:rsid w:val="00E668BF"/>
    <w:rsid w:val="00E7431A"/>
    <w:rsid w:val="00E8628A"/>
    <w:rsid w:val="00EA1192"/>
    <w:rsid w:val="00EC0C7A"/>
    <w:rsid w:val="00EE3E86"/>
    <w:rsid w:val="00EF3D40"/>
    <w:rsid w:val="00F05832"/>
    <w:rsid w:val="00F432AC"/>
    <w:rsid w:val="00F749D2"/>
    <w:rsid w:val="00F91FB6"/>
    <w:rsid w:val="00F93AD5"/>
    <w:rsid w:val="00F94E39"/>
    <w:rsid w:val="00FC0CE2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7192F3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22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24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243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2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2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DC0B-44CE-46E2-84A8-B5C05407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127</TotalTime>
  <Pages>2</Pages>
  <Words>298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31</cp:revision>
  <cp:lastPrinted>2015-02-24T14:27:00Z</cp:lastPrinted>
  <dcterms:created xsi:type="dcterms:W3CDTF">2020-03-09T17:36:00Z</dcterms:created>
  <dcterms:modified xsi:type="dcterms:W3CDTF">2020-07-23T13:10:00Z</dcterms:modified>
</cp:coreProperties>
</file>