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Oficialmente, os Aliados da Segunda Guerra Mundial haviam decidido que o V-E Day deveria ser celebrado em 9 de maio, data oficial da rendição da Alemanha nazista, mas a imprensa da época antecipou a notícia da vitória do grupo e popularizou o 8 de maio como o Dia da Vitória, celebrado, anualmente, em todo o mundo ocidental. Também conhecido como Dia da Vitória na Europa, essa data é uma homenagem ao fim da Segunda Guerra Mundial.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O Brasil participou efetivamente das duas grandes guerras mundiais. Justifica-se, assim, um dos motivos para a inserção dessa data no calendário de comemorações do Município. É importante salientar a atuação brasileira em ambos conflitos, especialmente a trajetória da Força Expedicionária Brasileira (FEB), que lutou em duas frentes: no Rio Serchio, em 1944, e na batalha do Rio Reno, na Itália, ao norte de Pistoia, quando partiu do quartel general de Porreta-Terme e conquistou Monte Castelo, em 22 de fevereiro, e Montese, em 14 de abril.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Além disso, as </w:t>
      </w:r>
      <w:bookmarkStart w:id="0" w:name="__DdeLink__13567_2268454543"/>
      <w:r>
        <w:rPr>
          <w:rFonts w:eastAsia="Calibri"/>
          <w:lang w:eastAsia="en-US"/>
        </w:rPr>
        <w:t>Forças Armadas do Brasil</w:t>
      </w:r>
      <w:bookmarkEnd w:id="0"/>
      <w:r>
        <w:rPr>
          <w:rFonts w:eastAsia="Calibri"/>
          <w:lang w:eastAsia="en-US"/>
        </w:rPr>
        <w:t xml:space="preserve"> (FAB) são instituições nacionais, permanentes e regulares que têm como missão constitucional zelar pela defesa da pátria e pela garantia dos poderes constitucionais e, por iniciativa desses, da lei e da ordem. Como o Brasil adota o serviço militar obrigatório, sua força militar é uma das maiores do mundo, com um efetivo calculado em mais de 1.600.000 homens em idades de reservista, por ano.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É fundamental que o povo conheça a sua história, bem como é importantíssimo o reconhecimento dos seus heróis nacionais. Diante do exposto, entende-se que o Projeto de Lei para a criação do Dia Municipal do Veterano das Forças Armadas e Auxiliares configura-se como de interesse público e histórico.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3 de março de 2020.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/>
      </w:pPr>
      <w:r>
        <w:rPr>
          <w:rFonts w:eastAsia="Calibri"/>
          <w:lang w:eastAsia="en-US"/>
        </w:rPr>
        <w:t>VEREADORA COMANDANTE NÁDIA</w:t>
      </w:r>
      <w:bookmarkStart w:id="1" w:name="_GoBack"/>
      <w:bookmarkEnd w:id="1"/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>
          <w:b/>
        </w:rPr>
        <w:t>Inclui a efeméride Dia Municipal do Veterano das Forças Armadas e Auxiliares no Anexo da Lei nº 10.904, de 31 de maio de 2010 – Calendário de Datas Comemorativas e de Conscientização do Município de Porto Alegre –, e alterações posteriores, no dia 8 de maio.</w:t>
      </w:r>
    </w:p>
    <w:p>
      <w:pPr>
        <w:pStyle w:val="Normal"/>
        <w:tabs>
          <w:tab w:val="clear" w:pos="708"/>
          <w:tab w:val="left" w:pos="1400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incluída a efeméride Dia Municipal do Veterano das Forças Armadas e Auxiliares no Anexo da Lei nº 10.904, de 31 de maio de 2010 – Calendário de Datas Comemorativas e de Conscientização do Município de Porto Alegre –, e alterações posteriores, no dia 8 de maio.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3" wp14:anchorId="775BE3EE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775BE3EE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0072/20</w:t>
    </w:r>
  </w:p>
  <w:p>
    <w:pPr>
      <w:pStyle w:val="Cabealho"/>
      <w:jc w:val="right"/>
      <w:rPr/>
    </w:pPr>
    <w:r>
      <w:rPr>
        <w:b/>
        <w:bCs/>
      </w:rPr>
      <w:t>PLL     Nº     030/20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c05da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6c05d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ACEB-B388-4E27-8C2C-BC73CB81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Trio_Office/6.2.8.2$Windows_x86 LibreOffice_project/</Application>
  <Pages>3</Pages>
  <Words>412</Words>
  <Characters>2041</Characters>
  <CharactersWithSpaces>2453</CharactersWithSpaces>
  <Paragraphs>15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2020-08-17T15:51:00Z</dcterms:created>
  <dc:creator>Administrador</dc:creator>
  <dc:description/>
  <dc:language>pt-BR</dc:language>
  <cp:lastModifiedBy>JEFFERSON REDATOR </cp:lastModifiedBy>
  <cp:lastPrinted>2015-02-24T14:27:00Z</cp:lastPrinted>
  <dcterms:modified xsi:type="dcterms:W3CDTF">2020-09-17T09:31:56Z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