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54E7A6" w14:textId="392BFBBE" w:rsidR="002011A8" w:rsidRPr="002011A8" w:rsidRDefault="002011A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>A saúde é um direito social consagrado no art. 6º da Constituição Cidadã de 1988, devendo o Município prover as condições indispensáveis ao seu pleno exercício, sendo a atividade física elemento determinante e condicionante como serviço essencial</w:t>
      </w:r>
      <w:r w:rsidR="00B3777C">
        <w:rPr>
          <w:rFonts w:eastAsia="Calibri"/>
          <w:lang w:eastAsia="en-US"/>
        </w:rPr>
        <w:t>,</w:t>
      </w:r>
      <w:r w:rsidRPr="002011A8">
        <w:rPr>
          <w:rFonts w:eastAsia="Calibri"/>
          <w:lang w:eastAsia="en-US"/>
        </w:rPr>
        <w:t xml:space="preserve"> conforme disposto na Lei Federal nº 8.080</w:t>
      </w:r>
      <w:r w:rsidR="00FC223B">
        <w:rPr>
          <w:rFonts w:eastAsia="Calibri"/>
          <w:lang w:eastAsia="en-US"/>
        </w:rPr>
        <w:t>, de 19 de setembro de 19</w:t>
      </w:r>
      <w:r w:rsidRPr="002011A8">
        <w:rPr>
          <w:rFonts w:eastAsia="Calibri"/>
          <w:lang w:eastAsia="en-US"/>
        </w:rPr>
        <w:t>90</w:t>
      </w:r>
      <w:r w:rsidR="00FC223B">
        <w:rPr>
          <w:rFonts w:eastAsia="Calibri"/>
          <w:lang w:eastAsia="en-US"/>
        </w:rPr>
        <w:t>.</w:t>
      </w:r>
    </w:p>
    <w:p w14:paraId="184797A9" w14:textId="191D0128" w:rsidR="002011A8" w:rsidRPr="002011A8" w:rsidRDefault="002011A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>Ademais, a Sociedade Brasileira de Medicina do Exercício e do Esporte (SBMEE)</w:t>
      </w:r>
      <w:r w:rsidR="00FC223B">
        <w:rPr>
          <w:rFonts w:eastAsia="Calibri"/>
          <w:lang w:eastAsia="en-US"/>
        </w:rPr>
        <w:t>,</w:t>
      </w:r>
      <w:r w:rsidRPr="002011A8">
        <w:rPr>
          <w:rFonts w:eastAsia="Calibri"/>
          <w:lang w:eastAsia="en-US"/>
        </w:rPr>
        <w:t xml:space="preserve"> sobre exercício físico e o </w:t>
      </w:r>
      <w:r w:rsidR="00B3777C">
        <w:rPr>
          <w:rFonts w:eastAsia="Calibri"/>
          <w:lang w:eastAsia="en-US"/>
        </w:rPr>
        <w:t xml:space="preserve">novo </w:t>
      </w:r>
      <w:r w:rsidRPr="002011A8">
        <w:rPr>
          <w:rFonts w:eastAsia="Calibri"/>
          <w:lang w:eastAsia="en-US"/>
        </w:rPr>
        <w:t>Coronavírus (</w:t>
      </w:r>
      <w:r w:rsidR="00FC223B" w:rsidRPr="002011A8">
        <w:rPr>
          <w:rFonts w:eastAsia="Calibri"/>
          <w:lang w:eastAsia="en-US"/>
        </w:rPr>
        <w:t>C</w:t>
      </w:r>
      <w:r w:rsidR="00FC223B">
        <w:rPr>
          <w:rFonts w:eastAsia="Calibri"/>
          <w:lang w:eastAsia="en-US"/>
        </w:rPr>
        <w:t>ovid</w:t>
      </w:r>
      <w:r w:rsidRPr="002011A8">
        <w:rPr>
          <w:rFonts w:eastAsia="Calibri"/>
          <w:lang w:eastAsia="en-US"/>
        </w:rPr>
        <w:t>-19), ratifica o entendi</w:t>
      </w:r>
      <w:r w:rsidR="00B3777C">
        <w:rPr>
          <w:rFonts w:eastAsia="Calibri"/>
          <w:lang w:eastAsia="en-US"/>
        </w:rPr>
        <w:t>ment</w:t>
      </w:r>
      <w:r w:rsidRPr="002011A8">
        <w:rPr>
          <w:rFonts w:eastAsia="Calibri"/>
          <w:lang w:eastAsia="en-US"/>
        </w:rPr>
        <w:t xml:space="preserve">o do meio científico quanto </w:t>
      </w:r>
      <w:r w:rsidR="00FC223B">
        <w:rPr>
          <w:rFonts w:eastAsia="Calibri"/>
          <w:lang w:eastAsia="en-US"/>
        </w:rPr>
        <w:t>à</w:t>
      </w:r>
      <w:r w:rsidR="00FC223B" w:rsidRPr="002011A8">
        <w:rPr>
          <w:rFonts w:eastAsia="Calibri"/>
          <w:lang w:eastAsia="en-US"/>
        </w:rPr>
        <w:t xml:space="preserve"> </w:t>
      </w:r>
      <w:r w:rsidRPr="002011A8">
        <w:rPr>
          <w:rFonts w:eastAsia="Calibri"/>
          <w:lang w:eastAsia="en-US"/>
        </w:rPr>
        <w:t xml:space="preserve">importância e os benefícios da prática de atividades físicas para melhora da função imunológica, otimizando as defesas do organismo diante de agentes infecciosos; redução das chances de pessoas fisicamente ativas apresentarem doenças como diabetes, hipertensão e outras doenças cardiovasculares, patologias crônico-degenerativas, que elevam os riscos de morte quando da infecção pelo novo Coronavírus; tratamento e controle </w:t>
      </w:r>
      <w:r w:rsidR="00CA7B75" w:rsidRPr="002011A8">
        <w:rPr>
          <w:rFonts w:eastAsia="Calibri"/>
          <w:lang w:eastAsia="en-US"/>
        </w:rPr>
        <w:t>des</w:t>
      </w:r>
      <w:r w:rsidR="00CA7B75">
        <w:rPr>
          <w:rFonts w:eastAsia="Calibri"/>
          <w:lang w:eastAsia="en-US"/>
        </w:rPr>
        <w:t>s</w:t>
      </w:r>
      <w:r w:rsidR="00CA7B75" w:rsidRPr="002011A8">
        <w:rPr>
          <w:rFonts w:eastAsia="Calibri"/>
          <w:lang w:eastAsia="en-US"/>
        </w:rPr>
        <w:t xml:space="preserve">as </w:t>
      </w:r>
      <w:r w:rsidRPr="002011A8">
        <w:rPr>
          <w:rFonts w:eastAsia="Calibri"/>
          <w:lang w:eastAsia="en-US"/>
        </w:rPr>
        <w:t xml:space="preserve">doenças, pois pacientes descompensados são ainda mais suscetíveis às complicações e </w:t>
      </w:r>
      <w:r w:rsidR="00FC223B">
        <w:rPr>
          <w:rFonts w:eastAsia="Calibri"/>
          <w:lang w:eastAsia="en-US"/>
        </w:rPr>
        <w:t xml:space="preserve">aos </w:t>
      </w:r>
      <w:r w:rsidRPr="002011A8">
        <w:rPr>
          <w:rFonts w:eastAsia="Calibri"/>
          <w:lang w:eastAsia="en-US"/>
        </w:rPr>
        <w:t xml:space="preserve">agravamentos da infecção pela </w:t>
      </w:r>
      <w:r w:rsidR="00FC223B" w:rsidRPr="002011A8">
        <w:rPr>
          <w:rFonts w:eastAsia="Calibri"/>
          <w:lang w:eastAsia="en-US"/>
        </w:rPr>
        <w:t>C</w:t>
      </w:r>
      <w:r w:rsidR="00FC223B">
        <w:rPr>
          <w:rFonts w:eastAsia="Calibri"/>
          <w:lang w:eastAsia="en-US"/>
        </w:rPr>
        <w:t>ovid</w:t>
      </w:r>
      <w:r w:rsidRPr="002011A8">
        <w:rPr>
          <w:rFonts w:eastAsia="Calibri"/>
          <w:lang w:eastAsia="en-US"/>
        </w:rPr>
        <w:t>-19.</w:t>
      </w:r>
    </w:p>
    <w:p w14:paraId="0D91E565" w14:textId="358A4A11" w:rsidR="002011A8" w:rsidRPr="002011A8" w:rsidRDefault="002011A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 xml:space="preserve">Sendo assim, é possível afirmar que a prestação dos serviços de </w:t>
      </w:r>
      <w:r w:rsidR="00FC223B">
        <w:rPr>
          <w:rFonts w:eastAsia="Calibri"/>
          <w:lang w:eastAsia="en-US"/>
        </w:rPr>
        <w:t xml:space="preserve">profissionais da </w:t>
      </w:r>
      <w:r w:rsidRPr="002011A8">
        <w:rPr>
          <w:rFonts w:eastAsia="Calibri"/>
          <w:lang w:eastAsia="en-US"/>
        </w:rPr>
        <w:t xml:space="preserve">Educação Física é componente fundamental para o controle e </w:t>
      </w:r>
      <w:r w:rsidR="00FC223B">
        <w:rPr>
          <w:rFonts w:eastAsia="Calibri"/>
          <w:lang w:eastAsia="en-US"/>
        </w:rPr>
        <w:t xml:space="preserve">a </w:t>
      </w:r>
      <w:r w:rsidRPr="002011A8">
        <w:rPr>
          <w:rFonts w:eastAsia="Calibri"/>
          <w:lang w:eastAsia="en-US"/>
        </w:rPr>
        <w:t>redução da necessidade de atendimentos hospitalares</w:t>
      </w:r>
      <w:r w:rsidR="00FC223B">
        <w:rPr>
          <w:rFonts w:eastAsia="Calibri"/>
          <w:lang w:eastAsia="en-US"/>
        </w:rPr>
        <w:t>,</w:t>
      </w:r>
      <w:r w:rsidRPr="002011A8">
        <w:rPr>
          <w:rFonts w:eastAsia="Calibri"/>
          <w:lang w:eastAsia="en-US"/>
        </w:rPr>
        <w:t xml:space="preserve"> por meio da promoção e</w:t>
      </w:r>
      <w:r w:rsidR="00FC223B">
        <w:rPr>
          <w:rFonts w:eastAsia="Calibri"/>
          <w:lang w:eastAsia="en-US"/>
        </w:rPr>
        <w:t xml:space="preserve"> da</w:t>
      </w:r>
      <w:r w:rsidRPr="002011A8">
        <w:rPr>
          <w:rFonts w:eastAsia="Calibri"/>
          <w:lang w:eastAsia="en-US"/>
        </w:rPr>
        <w:t xml:space="preserve"> manutenção das condições de saúde dos seus praticantes.</w:t>
      </w:r>
    </w:p>
    <w:p w14:paraId="311A139B" w14:textId="69EC033F" w:rsidR="002011A8" w:rsidRPr="002011A8" w:rsidRDefault="002011A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 xml:space="preserve">Ainda, é oportuno lembrar que os </w:t>
      </w:r>
      <w:r w:rsidR="00BA4038">
        <w:rPr>
          <w:rFonts w:eastAsia="Calibri"/>
          <w:lang w:eastAsia="en-US"/>
        </w:rPr>
        <w:t>p</w:t>
      </w:r>
      <w:r w:rsidR="00BA4038" w:rsidRPr="002011A8">
        <w:rPr>
          <w:rFonts w:eastAsia="Calibri"/>
          <w:lang w:eastAsia="en-US"/>
        </w:rPr>
        <w:t xml:space="preserve">rofissionais </w:t>
      </w:r>
      <w:r w:rsidRPr="002011A8">
        <w:rPr>
          <w:rFonts w:eastAsia="Calibri"/>
          <w:lang w:eastAsia="en-US"/>
        </w:rPr>
        <w:t xml:space="preserve">de Educação Física estão convocados a realizar a capacitação nos protocolos clínicos do Ministério da Saúde para o enfrentamento da </w:t>
      </w:r>
      <w:r w:rsidR="00BA4038" w:rsidRPr="002011A8">
        <w:rPr>
          <w:rFonts w:eastAsia="Calibri"/>
          <w:lang w:eastAsia="en-US"/>
        </w:rPr>
        <w:t>C</w:t>
      </w:r>
      <w:r w:rsidR="00BA4038">
        <w:rPr>
          <w:rFonts w:eastAsia="Calibri"/>
          <w:lang w:eastAsia="en-US"/>
        </w:rPr>
        <w:t>ovid</w:t>
      </w:r>
      <w:r w:rsidRPr="002011A8">
        <w:rPr>
          <w:rFonts w:eastAsia="Calibri"/>
          <w:lang w:eastAsia="en-US"/>
        </w:rPr>
        <w:t xml:space="preserve">-19 </w:t>
      </w:r>
      <w:r w:rsidR="00BA4038">
        <w:rPr>
          <w:rFonts w:eastAsia="Calibri"/>
          <w:lang w:eastAsia="en-US"/>
        </w:rPr>
        <w:t>por meio</w:t>
      </w:r>
      <w:r w:rsidR="00BA4038" w:rsidRPr="002011A8">
        <w:rPr>
          <w:rFonts w:eastAsia="Calibri"/>
          <w:lang w:eastAsia="en-US"/>
        </w:rPr>
        <w:t xml:space="preserve"> </w:t>
      </w:r>
      <w:r w:rsidRPr="002011A8">
        <w:rPr>
          <w:rFonts w:eastAsia="Calibri"/>
          <w:lang w:eastAsia="en-US"/>
        </w:rPr>
        <w:t>da Portaria nº 639, de 31 de março de 2020.</w:t>
      </w:r>
    </w:p>
    <w:p w14:paraId="506EF8D3" w14:textId="12476035" w:rsidR="002011A8" w:rsidRPr="002011A8" w:rsidRDefault="002011A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>Ainda</w:t>
      </w:r>
      <w:r w:rsidR="00BA4038">
        <w:rPr>
          <w:rFonts w:eastAsia="Calibri"/>
          <w:lang w:eastAsia="en-US"/>
        </w:rPr>
        <w:t>,</w:t>
      </w:r>
      <w:r w:rsidRPr="002011A8">
        <w:rPr>
          <w:rFonts w:eastAsia="Calibri"/>
          <w:lang w:eastAsia="en-US"/>
        </w:rPr>
        <w:t xml:space="preserve"> reforça es</w:t>
      </w:r>
      <w:r w:rsidR="006902C2">
        <w:rPr>
          <w:rFonts w:eastAsia="Calibri"/>
          <w:lang w:eastAsia="en-US"/>
        </w:rPr>
        <w:t>t</w:t>
      </w:r>
      <w:r w:rsidRPr="002011A8">
        <w:rPr>
          <w:rFonts w:eastAsia="Calibri"/>
          <w:lang w:eastAsia="en-US"/>
        </w:rPr>
        <w:t xml:space="preserve">a </w:t>
      </w:r>
      <w:r w:rsidR="006902C2">
        <w:rPr>
          <w:rFonts w:eastAsia="Calibri"/>
          <w:lang w:eastAsia="en-US"/>
        </w:rPr>
        <w:t>P</w:t>
      </w:r>
      <w:r w:rsidRPr="002011A8">
        <w:rPr>
          <w:rFonts w:eastAsia="Calibri"/>
          <w:lang w:eastAsia="en-US"/>
        </w:rPr>
        <w:t xml:space="preserve">roposição </w:t>
      </w:r>
      <w:r w:rsidR="006902C2">
        <w:rPr>
          <w:rFonts w:eastAsia="Calibri"/>
          <w:lang w:eastAsia="en-US"/>
        </w:rPr>
        <w:t xml:space="preserve">o </w:t>
      </w:r>
      <w:r w:rsidRPr="002011A8">
        <w:rPr>
          <w:rFonts w:eastAsia="Calibri"/>
          <w:lang w:eastAsia="en-US"/>
        </w:rPr>
        <w:t xml:space="preserve">entendimento do CREF2/RS que </w:t>
      </w:r>
      <w:r w:rsidR="00BA4038">
        <w:rPr>
          <w:rFonts w:eastAsia="Calibri"/>
          <w:lang w:eastAsia="en-US"/>
        </w:rPr>
        <w:t>afirma</w:t>
      </w:r>
      <w:r w:rsidR="00BA4038" w:rsidRPr="002011A8">
        <w:rPr>
          <w:rFonts w:eastAsia="Calibri"/>
          <w:lang w:eastAsia="en-US"/>
        </w:rPr>
        <w:t xml:space="preserve"> </w:t>
      </w:r>
      <w:r w:rsidRPr="002011A8">
        <w:rPr>
          <w:rFonts w:eastAsia="Calibri"/>
          <w:lang w:eastAsia="en-US"/>
        </w:rPr>
        <w:t>que</w:t>
      </w:r>
      <w:r w:rsidR="00BA4038">
        <w:rPr>
          <w:rFonts w:eastAsia="Calibri"/>
          <w:lang w:eastAsia="en-US"/>
        </w:rPr>
        <w:t>,</w:t>
      </w:r>
      <w:r w:rsidRPr="002011A8">
        <w:rPr>
          <w:rFonts w:eastAsia="Calibri"/>
          <w:lang w:eastAsia="en-US"/>
        </w:rPr>
        <w:t xml:space="preserve"> atendidas as condições impostas pelos órgãos de saúde brasileiros para o funcionamento das empresas, não há o que se falar quanto ao preparo técnico dos </w:t>
      </w:r>
      <w:r w:rsidR="00BA4038">
        <w:rPr>
          <w:rFonts w:eastAsia="Calibri"/>
          <w:lang w:eastAsia="en-US"/>
        </w:rPr>
        <w:t>p</w:t>
      </w:r>
      <w:r w:rsidR="00BA4038" w:rsidRPr="002011A8">
        <w:rPr>
          <w:rFonts w:eastAsia="Calibri"/>
          <w:lang w:eastAsia="en-US"/>
        </w:rPr>
        <w:t xml:space="preserve">rofissionais </w:t>
      </w:r>
      <w:r w:rsidRPr="002011A8">
        <w:rPr>
          <w:rFonts w:eastAsia="Calibri"/>
          <w:lang w:eastAsia="en-US"/>
        </w:rPr>
        <w:t>no resguardo à sociedade quanto às formas de mitigação da disseminação e da prevenção de contágio pelo novo Coronavírus.</w:t>
      </w:r>
    </w:p>
    <w:p w14:paraId="4C4C967C" w14:textId="5742913E" w:rsidR="002011A8" w:rsidRPr="002011A8" w:rsidRDefault="00BA4038" w:rsidP="002011A8">
      <w:pPr>
        <w:ind w:firstLine="1418"/>
        <w:jc w:val="both"/>
        <w:rPr>
          <w:rFonts w:eastAsia="Calibri"/>
          <w:lang w:eastAsia="en-US"/>
        </w:rPr>
      </w:pPr>
      <w:r w:rsidRPr="002011A8">
        <w:rPr>
          <w:rFonts w:eastAsia="Calibri"/>
          <w:lang w:eastAsia="en-US"/>
        </w:rPr>
        <w:t>Is</w:t>
      </w:r>
      <w:r>
        <w:rPr>
          <w:rFonts w:eastAsia="Calibri"/>
          <w:lang w:eastAsia="en-US"/>
        </w:rPr>
        <w:t>s</w:t>
      </w:r>
      <w:r w:rsidRPr="002011A8">
        <w:rPr>
          <w:rFonts w:eastAsia="Calibri"/>
          <w:lang w:eastAsia="en-US"/>
        </w:rPr>
        <w:t xml:space="preserve">o </w:t>
      </w:r>
      <w:r w:rsidR="002011A8" w:rsidRPr="002011A8">
        <w:rPr>
          <w:rFonts w:eastAsia="Calibri"/>
          <w:lang w:eastAsia="en-US"/>
        </w:rPr>
        <w:t>posto, diante dos fatos supramencionados, considera-se de suma importância o atendimento ora sugerido, por isso conto com o entendimento e apoio dos nobres membros desta Casa.</w:t>
      </w:r>
    </w:p>
    <w:p w14:paraId="31E18E41" w14:textId="77777777" w:rsidR="00A9676C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</w:p>
    <w:p w14:paraId="351B1507" w14:textId="1EF1C37F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2011A8">
        <w:rPr>
          <w:rFonts w:eastAsia="Calibri"/>
          <w:lang w:eastAsia="en-US"/>
        </w:rPr>
        <w:t>28</w:t>
      </w:r>
      <w:r w:rsidRPr="00672927">
        <w:rPr>
          <w:rFonts w:eastAsia="Calibri"/>
          <w:lang w:eastAsia="en-US"/>
        </w:rPr>
        <w:t xml:space="preserve"> de julho 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6CE997D" w14:textId="720DF90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011A8">
        <w:rPr>
          <w:rFonts w:eastAsia="Calibri"/>
          <w:lang w:eastAsia="en-US"/>
        </w:rPr>
        <w:t>PAULINHO MOTORISTA</w:t>
      </w:r>
    </w:p>
    <w:p w14:paraId="5EE3068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1C3161">
      <w:pPr>
        <w:pStyle w:val="Default"/>
        <w:jc w:val="center"/>
        <w:rPr>
          <w:bCs/>
        </w:rPr>
      </w:pPr>
    </w:p>
    <w:p w14:paraId="58EEAB47" w14:textId="77777777" w:rsidR="0046365B" w:rsidRDefault="0046365B" w:rsidP="001C3161">
      <w:pPr>
        <w:pStyle w:val="Default"/>
        <w:jc w:val="center"/>
        <w:rPr>
          <w:bCs/>
        </w:rPr>
      </w:pPr>
    </w:p>
    <w:p w14:paraId="681EEA72" w14:textId="77777777" w:rsidR="001C3161" w:rsidRPr="00C03878" w:rsidRDefault="001C3161" w:rsidP="001C3161">
      <w:pPr>
        <w:pStyle w:val="Default"/>
        <w:jc w:val="center"/>
        <w:rPr>
          <w:bCs/>
        </w:rPr>
      </w:pPr>
    </w:p>
    <w:p w14:paraId="674C3368" w14:textId="1380E671" w:rsidR="00FC223B" w:rsidRPr="00FC223B" w:rsidRDefault="00BA4038" w:rsidP="00F65304">
      <w:pPr>
        <w:pStyle w:val="NormalWeb"/>
        <w:spacing w:before="0" w:beforeAutospacing="0" w:after="0" w:afterAutospacing="0"/>
        <w:ind w:left="4253"/>
        <w:jc w:val="both"/>
        <w:rPr>
          <w:color w:val="000000"/>
        </w:rPr>
      </w:pPr>
      <w:r>
        <w:rPr>
          <w:rStyle w:val="Forte"/>
          <w:color w:val="000000"/>
        </w:rPr>
        <w:t>Estabelece como essenciais as atividades</w:t>
      </w:r>
      <w:r w:rsidR="00F325CE">
        <w:rPr>
          <w:rStyle w:val="Forte"/>
          <w:color w:val="000000"/>
        </w:rPr>
        <w:t xml:space="preserve"> exercidas</w:t>
      </w:r>
      <w:r>
        <w:rPr>
          <w:rStyle w:val="Forte"/>
          <w:color w:val="000000"/>
        </w:rPr>
        <w:t xml:space="preserve"> </w:t>
      </w:r>
      <w:r w:rsidR="00F325CE">
        <w:rPr>
          <w:rStyle w:val="Forte"/>
          <w:color w:val="000000"/>
        </w:rPr>
        <w:t>pel</w:t>
      </w:r>
      <w:r>
        <w:rPr>
          <w:rStyle w:val="Forte"/>
          <w:color w:val="000000"/>
        </w:rPr>
        <w:t xml:space="preserve">os profissionais de Educação Física </w:t>
      </w:r>
      <w:r w:rsidR="00F325CE">
        <w:rPr>
          <w:rStyle w:val="Forte"/>
          <w:color w:val="000000"/>
        </w:rPr>
        <w:t xml:space="preserve">nos locais e nas condições que especifica. </w:t>
      </w:r>
    </w:p>
    <w:p w14:paraId="715D0B13" w14:textId="52A7A12D" w:rsidR="00FC223B" w:rsidRDefault="00FC223B" w:rsidP="00F6530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5E6393" w14:textId="77777777" w:rsidR="001C3161" w:rsidRDefault="001C3161" w:rsidP="00F6530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03C69AC" w14:textId="383443C7" w:rsidR="00BA4038" w:rsidRDefault="00FC223B" w:rsidP="00F65304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C223B">
        <w:rPr>
          <w:rStyle w:val="Forte"/>
          <w:color w:val="000000"/>
        </w:rPr>
        <w:t>Art. 1º </w:t>
      </w:r>
      <w:r w:rsidR="00BA4038">
        <w:rPr>
          <w:rStyle w:val="Forte"/>
          <w:color w:val="000000"/>
        </w:rPr>
        <w:t xml:space="preserve"> </w:t>
      </w:r>
      <w:r w:rsidRPr="00FC223B">
        <w:rPr>
          <w:color w:val="000000"/>
        </w:rPr>
        <w:t>Fica</w:t>
      </w:r>
      <w:r w:rsidR="00BA4038">
        <w:rPr>
          <w:color w:val="000000"/>
        </w:rPr>
        <w:t>m</w:t>
      </w:r>
      <w:r w:rsidRPr="00FC223B">
        <w:rPr>
          <w:color w:val="000000"/>
        </w:rPr>
        <w:t xml:space="preserve"> </w:t>
      </w:r>
      <w:r w:rsidR="00BA4038">
        <w:rPr>
          <w:color w:val="000000"/>
        </w:rPr>
        <w:t>estabelecidas como essenciais</w:t>
      </w:r>
      <w:r w:rsidR="00BA4038" w:rsidRPr="00FC223B">
        <w:rPr>
          <w:color w:val="000000"/>
        </w:rPr>
        <w:t xml:space="preserve"> </w:t>
      </w:r>
      <w:r w:rsidRPr="00FC223B">
        <w:rPr>
          <w:color w:val="000000"/>
        </w:rPr>
        <w:t>no Município de Porto Alegre</w:t>
      </w:r>
      <w:r w:rsidR="001C3161">
        <w:rPr>
          <w:color w:val="000000"/>
        </w:rPr>
        <w:t>, em situações de crise ocasionadas por moléstias contagiosas ou catástrofes naturais,</w:t>
      </w:r>
      <w:r w:rsidR="00BA4038">
        <w:rPr>
          <w:color w:val="000000"/>
        </w:rPr>
        <w:t xml:space="preserve"> as atividades</w:t>
      </w:r>
      <w:r w:rsidR="00CA7B75">
        <w:rPr>
          <w:color w:val="000000"/>
        </w:rPr>
        <w:t xml:space="preserve"> </w:t>
      </w:r>
      <w:r w:rsidR="005B5D00">
        <w:rPr>
          <w:color w:val="000000"/>
        </w:rPr>
        <w:t xml:space="preserve">exercidas pelos </w:t>
      </w:r>
      <w:r w:rsidR="00BA4038">
        <w:rPr>
          <w:color w:val="000000"/>
        </w:rPr>
        <w:t>profissionais de Educação Física</w:t>
      </w:r>
      <w:r w:rsidR="00F325CE">
        <w:rPr>
          <w:color w:val="000000"/>
        </w:rPr>
        <w:t xml:space="preserve"> </w:t>
      </w:r>
      <w:r w:rsidR="00BA4038">
        <w:rPr>
          <w:color w:val="000000"/>
        </w:rPr>
        <w:t>quando realizadas em estabelecimentos destinados à prática de exercícios físicos</w:t>
      </w:r>
      <w:r w:rsidR="001C3161">
        <w:rPr>
          <w:color w:val="000000"/>
        </w:rPr>
        <w:t>.</w:t>
      </w:r>
      <w:r w:rsidR="00BA4038">
        <w:rPr>
          <w:color w:val="000000"/>
        </w:rPr>
        <w:t xml:space="preserve"> </w:t>
      </w:r>
      <w:r w:rsidRPr="00FC223B">
        <w:rPr>
          <w:color w:val="000000"/>
        </w:rPr>
        <w:t xml:space="preserve"> </w:t>
      </w:r>
      <w:bookmarkStart w:id="0" w:name="_GoBack"/>
      <w:bookmarkEnd w:id="0"/>
    </w:p>
    <w:p w14:paraId="6B1BABEE" w14:textId="7537711C" w:rsidR="00FC223B" w:rsidRPr="00FC223B" w:rsidRDefault="00FC223B" w:rsidP="00FC223B">
      <w:pPr>
        <w:pStyle w:val="NormalWeb"/>
        <w:ind w:firstLine="1418"/>
        <w:rPr>
          <w:color w:val="000000"/>
        </w:rPr>
      </w:pPr>
      <w:r w:rsidRPr="00F65304">
        <w:rPr>
          <w:b/>
          <w:color w:val="000000"/>
        </w:rPr>
        <w:t xml:space="preserve">Parágrafo único. </w:t>
      </w:r>
      <w:r w:rsidR="00F325CE">
        <w:rPr>
          <w:b/>
          <w:color w:val="000000"/>
        </w:rPr>
        <w:t xml:space="preserve"> </w:t>
      </w:r>
      <w:r w:rsidR="001C3161">
        <w:rPr>
          <w:color w:val="000000"/>
        </w:rPr>
        <w:t>A</w:t>
      </w:r>
      <w:r w:rsidRPr="00FC223B">
        <w:rPr>
          <w:color w:val="000000"/>
        </w:rPr>
        <w:t xml:space="preserve">utoridade competente </w:t>
      </w:r>
      <w:r w:rsidR="001C3161">
        <w:rPr>
          <w:color w:val="000000"/>
        </w:rPr>
        <w:t xml:space="preserve">poderá </w:t>
      </w:r>
      <w:r w:rsidRPr="00FC223B">
        <w:rPr>
          <w:color w:val="000000"/>
        </w:rPr>
        <w:t>restringir</w:t>
      </w:r>
      <w:r w:rsidR="001C3161">
        <w:rPr>
          <w:color w:val="000000"/>
        </w:rPr>
        <w:t xml:space="preserve"> as atividades referidas </w:t>
      </w:r>
      <w:r w:rsidRPr="00FC223B">
        <w:rPr>
          <w:color w:val="000000"/>
        </w:rPr>
        <w:t xml:space="preserve">no </w:t>
      </w:r>
      <w:r w:rsidRPr="00F65304">
        <w:rPr>
          <w:i/>
          <w:color w:val="000000"/>
        </w:rPr>
        <w:t>caput</w:t>
      </w:r>
      <w:r w:rsidRPr="00FC223B">
        <w:rPr>
          <w:color w:val="000000"/>
        </w:rPr>
        <w:t xml:space="preserve"> deste artigo desde que com decisão fundamentada em normas sanitárias e de segurança pública, a qual indicará a extensão, </w:t>
      </w:r>
      <w:r w:rsidR="001C3161">
        <w:rPr>
          <w:color w:val="000000"/>
        </w:rPr>
        <w:t xml:space="preserve">os </w:t>
      </w:r>
      <w:r w:rsidRPr="00FC223B">
        <w:rPr>
          <w:color w:val="000000"/>
        </w:rPr>
        <w:t xml:space="preserve">motivos e </w:t>
      </w:r>
      <w:r w:rsidR="001C3161">
        <w:rPr>
          <w:color w:val="000000"/>
        </w:rPr>
        <w:t xml:space="preserve">os </w:t>
      </w:r>
      <w:r w:rsidRPr="00FC223B">
        <w:rPr>
          <w:color w:val="000000"/>
        </w:rPr>
        <w:t>critérios técnicos e científicos das restrições.</w:t>
      </w:r>
    </w:p>
    <w:p w14:paraId="5F8F8E40" w14:textId="5FCFF4D1" w:rsidR="00FC223B" w:rsidRPr="00FC223B" w:rsidRDefault="00FC223B" w:rsidP="00FC223B">
      <w:pPr>
        <w:pStyle w:val="NormalWeb"/>
        <w:ind w:firstLine="1418"/>
        <w:rPr>
          <w:color w:val="000000"/>
        </w:rPr>
      </w:pPr>
      <w:r w:rsidRPr="00FC223B">
        <w:rPr>
          <w:rStyle w:val="Forte"/>
          <w:color w:val="000000"/>
        </w:rPr>
        <w:t xml:space="preserve">Art. </w:t>
      </w:r>
      <w:r w:rsidR="001C3161">
        <w:rPr>
          <w:rStyle w:val="Forte"/>
          <w:color w:val="000000"/>
        </w:rPr>
        <w:t>2</w:t>
      </w:r>
      <w:r w:rsidR="001C3161" w:rsidRPr="00FC223B">
        <w:rPr>
          <w:rStyle w:val="Forte"/>
          <w:color w:val="000000"/>
        </w:rPr>
        <w:t>º </w:t>
      </w:r>
      <w:r w:rsidR="001C3161">
        <w:rPr>
          <w:rStyle w:val="Forte"/>
          <w:color w:val="000000"/>
        </w:rPr>
        <w:t xml:space="preserve"> </w:t>
      </w:r>
      <w:r w:rsidRPr="00FC223B">
        <w:rPr>
          <w:color w:val="000000"/>
        </w:rPr>
        <w:t>Esta Lei entra em vigor na data de sua publicação.</w:t>
      </w:r>
    </w:p>
    <w:p w14:paraId="72269E17" w14:textId="77777777" w:rsidR="00911ECA" w:rsidRDefault="00911ECA" w:rsidP="00FC223B">
      <w:pPr>
        <w:ind w:firstLine="1418"/>
        <w:jc w:val="both"/>
      </w:pPr>
    </w:p>
    <w:p w14:paraId="65254186" w14:textId="77777777" w:rsidR="009654CD" w:rsidRDefault="009654CD" w:rsidP="0017042C">
      <w:pPr>
        <w:ind w:firstLine="1418"/>
        <w:jc w:val="both"/>
      </w:pPr>
    </w:p>
    <w:p w14:paraId="614F9854" w14:textId="77777777" w:rsidR="009654CD" w:rsidRDefault="009654CD" w:rsidP="0017042C">
      <w:pPr>
        <w:ind w:firstLine="1418"/>
        <w:jc w:val="both"/>
      </w:pPr>
    </w:p>
    <w:p w14:paraId="4593C8E0" w14:textId="77777777" w:rsidR="009654CD" w:rsidRDefault="009654CD" w:rsidP="0017042C">
      <w:pPr>
        <w:ind w:firstLine="1418"/>
        <w:jc w:val="both"/>
      </w:pPr>
    </w:p>
    <w:p w14:paraId="518E049A" w14:textId="77777777" w:rsidR="009654CD" w:rsidRDefault="009654CD" w:rsidP="0017042C">
      <w:pPr>
        <w:ind w:firstLine="1418"/>
        <w:jc w:val="both"/>
      </w:pPr>
    </w:p>
    <w:p w14:paraId="50536FDF" w14:textId="77777777" w:rsidR="009654CD" w:rsidRDefault="009654CD" w:rsidP="0017042C">
      <w:pPr>
        <w:ind w:firstLine="1418"/>
        <w:jc w:val="both"/>
      </w:pPr>
    </w:p>
    <w:p w14:paraId="2BF79561" w14:textId="77777777" w:rsidR="009654CD" w:rsidRDefault="009654CD" w:rsidP="0017042C">
      <w:pPr>
        <w:ind w:firstLine="1418"/>
        <w:jc w:val="both"/>
      </w:pPr>
    </w:p>
    <w:p w14:paraId="542A7C22" w14:textId="77777777" w:rsidR="009654CD" w:rsidRDefault="009654CD" w:rsidP="0017042C">
      <w:pPr>
        <w:ind w:firstLine="1418"/>
        <w:jc w:val="both"/>
      </w:pPr>
    </w:p>
    <w:p w14:paraId="7CE912A5" w14:textId="77777777" w:rsidR="00191914" w:rsidRDefault="00191914" w:rsidP="0017042C">
      <w:pPr>
        <w:ind w:firstLine="1418"/>
        <w:jc w:val="both"/>
      </w:pPr>
    </w:p>
    <w:p w14:paraId="147D2C2B" w14:textId="77777777" w:rsidR="00191914" w:rsidRDefault="00191914" w:rsidP="0017042C">
      <w:pPr>
        <w:ind w:firstLine="1418"/>
        <w:jc w:val="both"/>
      </w:pPr>
    </w:p>
    <w:p w14:paraId="21143A93" w14:textId="77777777" w:rsidR="00191914" w:rsidRDefault="00191914" w:rsidP="0017042C">
      <w:pPr>
        <w:ind w:firstLine="1418"/>
        <w:jc w:val="both"/>
      </w:pPr>
    </w:p>
    <w:p w14:paraId="2017E1C9" w14:textId="77777777" w:rsidR="00191914" w:rsidRDefault="00191914" w:rsidP="0017042C">
      <w:pPr>
        <w:ind w:firstLine="1418"/>
        <w:jc w:val="both"/>
      </w:pPr>
    </w:p>
    <w:p w14:paraId="4F3DA154" w14:textId="77777777" w:rsidR="00191914" w:rsidRDefault="00191914" w:rsidP="0017042C">
      <w:pPr>
        <w:ind w:firstLine="1418"/>
        <w:jc w:val="both"/>
      </w:pPr>
    </w:p>
    <w:p w14:paraId="3857E786" w14:textId="77777777" w:rsidR="00191914" w:rsidRDefault="00191914" w:rsidP="0017042C">
      <w:pPr>
        <w:ind w:firstLine="1418"/>
        <w:jc w:val="both"/>
      </w:pPr>
    </w:p>
    <w:p w14:paraId="1F59CF2E" w14:textId="77777777" w:rsidR="00191914" w:rsidRDefault="00191914" w:rsidP="0017042C">
      <w:pPr>
        <w:ind w:firstLine="1418"/>
        <w:jc w:val="both"/>
      </w:pPr>
    </w:p>
    <w:p w14:paraId="536DE6D6" w14:textId="77777777" w:rsidR="00191914" w:rsidRDefault="00191914" w:rsidP="0017042C">
      <w:pPr>
        <w:ind w:firstLine="1418"/>
        <w:jc w:val="both"/>
      </w:pPr>
    </w:p>
    <w:p w14:paraId="3A3D7264" w14:textId="77777777" w:rsidR="00191914" w:rsidRDefault="00191914" w:rsidP="0017042C">
      <w:pPr>
        <w:ind w:firstLine="1418"/>
        <w:jc w:val="both"/>
      </w:pPr>
    </w:p>
    <w:p w14:paraId="625A2737" w14:textId="77777777" w:rsidR="00191914" w:rsidRDefault="00191914" w:rsidP="0017042C">
      <w:pPr>
        <w:ind w:firstLine="1418"/>
        <w:jc w:val="both"/>
      </w:pPr>
    </w:p>
    <w:p w14:paraId="379F4E5C" w14:textId="77777777" w:rsidR="00191914" w:rsidRDefault="00191914" w:rsidP="0017042C">
      <w:pPr>
        <w:ind w:firstLine="1418"/>
        <w:jc w:val="both"/>
      </w:pPr>
    </w:p>
    <w:p w14:paraId="758DF00B" w14:textId="77777777" w:rsidR="00BE065D" w:rsidRDefault="00BE065D" w:rsidP="0017042C">
      <w:pPr>
        <w:ind w:firstLine="1418"/>
        <w:jc w:val="both"/>
      </w:pPr>
    </w:p>
    <w:p w14:paraId="613EC0EB" w14:textId="411BBA64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FC223B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B6A6" w14:textId="77777777" w:rsidR="00C84710" w:rsidRDefault="00C84710">
      <w:r>
        <w:separator/>
      </w:r>
    </w:p>
  </w:endnote>
  <w:endnote w:type="continuationSeparator" w:id="0">
    <w:p w14:paraId="3BA2ABBB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8E18" w14:textId="77777777" w:rsidR="00C84710" w:rsidRDefault="00C84710">
      <w:r>
        <w:separator/>
      </w:r>
    </w:p>
  </w:footnote>
  <w:footnote w:type="continuationSeparator" w:id="0">
    <w:p w14:paraId="2200C0F9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B5D0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3E74C79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</w:t>
    </w:r>
    <w:r w:rsidR="002011A8">
      <w:rPr>
        <w:b/>
        <w:bCs/>
      </w:rPr>
      <w:t>247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24AE676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676C">
      <w:rPr>
        <w:b/>
        <w:bCs/>
      </w:rPr>
      <w:t>0</w:t>
    </w:r>
    <w:r w:rsidR="002011A8">
      <w:rPr>
        <w:b/>
        <w:bCs/>
      </w:rPr>
      <w:t>94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351F"/>
    <w:rsid w:val="000962D6"/>
    <w:rsid w:val="000B5093"/>
    <w:rsid w:val="000F535A"/>
    <w:rsid w:val="00105C89"/>
    <w:rsid w:val="00107096"/>
    <w:rsid w:val="00115D7B"/>
    <w:rsid w:val="00125203"/>
    <w:rsid w:val="0015472C"/>
    <w:rsid w:val="0017042C"/>
    <w:rsid w:val="00191914"/>
    <w:rsid w:val="00192984"/>
    <w:rsid w:val="001C3161"/>
    <w:rsid w:val="001D4042"/>
    <w:rsid w:val="001D6044"/>
    <w:rsid w:val="001E3D3B"/>
    <w:rsid w:val="002011A8"/>
    <w:rsid w:val="0020384D"/>
    <w:rsid w:val="00244AC2"/>
    <w:rsid w:val="00254F83"/>
    <w:rsid w:val="00281135"/>
    <w:rsid w:val="00291447"/>
    <w:rsid w:val="002A63D9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B5D00"/>
    <w:rsid w:val="005E63AE"/>
    <w:rsid w:val="00665150"/>
    <w:rsid w:val="00672927"/>
    <w:rsid w:val="006902C2"/>
    <w:rsid w:val="0069175B"/>
    <w:rsid w:val="006938C5"/>
    <w:rsid w:val="006951FF"/>
    <w:rsid w:val="006B2FE1"/>
    <w:rsid w:val="006B6B34"/>
    <w:rsid w:val="006F67D4"/>
    <w:rsid w:val="00714811"/>
    <w:rsid w:val="00715042"/>
    <w:rsid w:val="00721FE1"/>
    <w:rsid w:val="0074274A"/>
    <w:rsid w:val="0074496D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1EC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F6C1C"/>
    <w:rsid w:val="009F6E02"/>
    <w:rsid w:val="00A52102"/>
    <w:rsid w:val="00A65CE6"/>
    <w:rsid w:val="00A74362"/>
    <w:rsid w:val="00A753D4"/>
    <w:rsid w:val="00A810BB"/>
    <w:rsid w:val="00A9676C"/>
    <w:rsid w:val="00AC2218"/>
    <w:rsid w:val="00B03454"/>
    <w:rsid w:val="00B203DA"/>
    <w:rsid w:val="00B308CD"/>
    <w:rsid w:val="00B3777C"/>
    <w:rsid w:val="00B40877"/>
    <w:rsid w:val="00B4214A"/>
    <w:rsid w:val="00B93804"/>
    <w:rsid w:val="00B93FF9"/>
    <w:rsid w:val="00BA4038"/>
    <w:rsid w:val="00BE065D"/>
    <w:rsid w:val="00C03878"/>
    <w:rsid w:val="00C149C8"/>
    <w:rsid w:val="00C72428"/>
    <w:rsid w:val="00C840C4"/>
    <w:rsid w:val="00C84710"/>
    <w:rsid w:val="00CA0680"/>
    <w:rsid w:val="00CA5C69"/>
    <w:rsid w:val="00CA7B75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25CE"/>
    <w:rsid w:val="00F432AC"/>
    <w:rsid w:val="00F65304"/>
    <w:rsid w:val="00F91FB6"/>
    <w:rsid w:val="00F94E39"/>
    <w:rsid w:val="00FC223B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5D61-E6E4-4124-A9D4-CB8C12E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</TotalTime>
  <Pages>2</Pages>
  <Words>446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9</cp:revision>
  <cp:lastPrinted>2015-02-24T14:27:00Z</cp:lastPrinted>
  <dcterms:created xsi:type="dcterms:W3CDTF">2020-08-18T13:04:00Z</dcterms:created>
  <dcterms:modified xsi:type="dcterms:W3CDTF">2020-08-18T20:38:00Z</dcterms:modified>
</cp:coreProperties>
</file>