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C05E9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F9BB1F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306D6A7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BA7F1CF" w14:textId="2FB7DC71" w:rsidR="003C53E3" w:rsidRPr="005D7EC2" w:rsidRDefault="003C53E3" w:rsidP="00540A87">
      <w:pPr>
        <w:ind w:firstLine="1418"/>
        <w:jc w:val="both"/>
        <w:rPr>
          <w:rFonts w:eastAsia="Calibri"/>
          <w:lang w:eastAsia="en-US"/>
        </w:rPr>
      </w:pPr>
      <w:r w:rsidRPr="005D7EC2">
        <w:rPr>
          <w:rFonts w:eastAsia="Calibri"/>
          <w:lang w:eastAsia="en-US"/>
        </w:rPr>
        <w:t>Visando objetivamente</w:t>
      </w:r>
      <w:r w:rsidR="005D7EC2">
        <w:rPr>
          <w:rFonts w:eastAsia="Calibri"/>
          <w:lang w:eastAsia="en-US"/>
        </w:rPr>
        <w:t xml:space="preserve"> à</w:t>
      </w:r>
      <w:r w:rsidRPr="005D7EC2">
        <w:rPr>
          <w:rFonts w:eastAsia="Calibri"/>
          <w:lang w:eastAsia="en-US"/>
        </w:rPr>
        <w:t xml:space="preserve"> man</w:t>
      </w:r>
      <w:r w:rsidR="005D7EC2">
        <w:rPr>
          <w:rFonts w:eastAsia="Calibri"/>
          <w:lang w:eastAsia="en-US"/>
        </w:rPr>
        <w:t>utenção d</w:t>
      </w:r>
      <w:r w:rsidRPr="005D7EC2">
        <w:rPr>
          <w:rFonts w:eastAsia="Calibri"/>
          <w:lang w:eastAsia="en-US"/>
        </w:rPr>
        <w:t xml:space="preserve">a qualidade do ensino prestado e </w:t>
      </w:r>
      <w:r w:rsidR="005D7EC2">
        <w:rPr>
          <w:rFonts w:eastAsia="Calibri"/>
          <w:lang w:eastAsia="en-US"/>
        </w:rPr>
        <w:t>à</w:t>
      </w:r>
      <w:r w:rsidRPr="005D7EC2">
        <w:rPr>
          <w:rFonts w:eastAsia="Calibri"/>
          <w:lang w:eastAsia="en-US"/>
        </w:rPr>
        <w:t xml:space="preserve"> segurança econômica das instituições de ensino infantil privado, o intuito </w:t>
      </w:r>
      <w:r w:rsidR="005D7EC2">
        <w:rPr>
          <w:rFonts w:eastAsia="Calibri"/>
          <w:lang w:eastAsia="en-US"/>
        </w:rPr>
        <w:t>deste</w:t>
      </w:r>
      <w:r w:rsidRPr="005D7EC2">
        <w:rPr>
          <w:rFonts w:eastAsia="Calibri"/>
          <w:lang w:eastAsia="en-US"/>
        </w:rPr>
        <w:t xml:space="preserve"> </w:t>
      </w:r>
      <w:r w:rsidR="005D7EC2">
        <w:rPr>
          <w:rFonts w:eastAsia="Calibri"/>
          <w:lang w:eastAsia="en-US"/>
        </w:rPr>
        <w:t>P</w:t>
      </w:r>
      <w:r w:rsidRPr="005D7EC2">
        <w:rPr>
          <w:rFonts w:eastAsia="Calibri"/>
          <w:lang w:eastAsia="en-US"/>
        </w:rPr>
        <w:t>rojeto</w:t>
      </w:r>
      <w:r w:rsidR="0090458E">
        <w:rPr>
          <w:rFonts w:eastAsia="Calibri"/>
          <w:lang w:eastAsia="en-US"/>
        </w:rPr>
        <w:t xml:space="preserve"> é </w:t>
      </w:r>
      <w:r w:rsidR="005D7EC2">
        <w:rPr>
          <w:rFonts w:eastAsia="Calibri"/>
          <w:lang w:eastAsia="en-US"/>
        </w:rPr>
        <w:t xml:space="preserve">também </w:t>
      </w:r>
      <w:r w:rsidRPr="005D7EC2">
        <w:rPr>
          <w:rFonts w:eastAsia="Calibri"/>
          <w:lang w:eastAsia="en-US"/>
        </w:rPr>
        <w:t>evid</w:t>
      </w:r>
      <w:r w:rsidR="005D7EC2">
        <w:rPr>
          <w:rFonts w:eastAsia="Calibri"/>
          <w:lang w:eastAsia="en-US"/>
        </w:rPr>
        <w:t>e</w:t>
      </w:r>
      <w:r w:rsidRPr="005D7EC2">
        <w:rPr>
          <w:rFonts w:eastAsia="Calibri"/>
          <w:lang w:eastAsia="en-US"/>
        </w:rPr>
        <w:t>ncia</w:t>
      </w:r>
      <w:r w:rsidR="005D7EC2">
        <w:rPr>
          <w:rFonts w:eastAsia="Calibri"/>
          <w:lang w:eastAsia="en-US"/>
        </w:rPr>
        <w:t>r</w:t>
      </w:r>
      <w:r w:rsidRPr="005D7EC2">
        <w:rPr>
          <w:rFonts w:eastAsia="Calibri"/>
          <w:lang w:eastAsia="en-US"/>
        </w:rPr>
        <w:t xml:space="preserve"> a possibilidade d</w:t>
      </w:r>
      <w:r w:rsidR="008215D4">
        <w:rPr>
          <w:rFonts w:eastAsia="Calibri"/>
          <w:lang w:eastAsia="en-US"/>
        </w:rPr>
        <w:t xml:space="preserve">e </w:t>
      </w:r>
      <w:r w:rsidRPr="005D7EC2">
        <w:rPr>
          <w:rFonts w:eastAsia="Calibri"/>
          <w:lang w:eastAsia="en-US"/>
        </w:rPr>
        <w:t>as Escolas Infantis exercer</w:t>
      </w:r>
      <w:r w:rsidR="005D7EC2">
        <w:rPr>
          <w:rFonts w:eastAsia="Calibri"/>
          <w:lang w:eastAsia="en-US"/>
        </w:rPr>
        <w:t>em</w:t>
      </w:r>
      <w:r w:rsidRPr="005D7EC2">
        <w:rPr>
          <w:rFonts w:eastAsia="Calibri"/>
          <w:lang w:eastAsia="en-US"/>
        </w:rPr>
        <w:t xml:space="preserve"> suas atividades, de forma limitada e controlada, para não ser necessário o fechamento de mais portas em nosso </w:t>
      </w:r>
      <w:r w:rsidR="005D7EC2">
        <w:rPr>
          <w:rFonts w:eastAsia="Calibri"/>
          <w:lang w:eastAsia="en-US"/>
        </w:rPr>
        <w:t>M</w:t>
      </w:r>
      <w:r w:rsidRPr="005D7EC2">
        <w:rPr>
          <w:rFonts w:eastAsia="Calibri"/>
          <w:lang w:eastAsia="en-US"/>
        </w:rPr>
        <w:t>unicípio.</w:t>
      </w:r>
    </w:p>
    <w:p w14:paraId="14F44AEC" w14:textId="03A503E3" w:rsidR="003C53E3" w:rsidRPr="005D7EC2" w:rsidRDefault="003C53E3" w:rsidP="00540A87">
      <w:pPr>
        <w:ind w:firstLine="1418"/>
        <w:jc w:val="both"/>
        <w:rPr>
          <w:rFonts w:eastAsia="Calibri"/>
          <w:lang w:eastAsia="en-US"/>
        </w:rPr>
      </w:pPr>
      <w:r w:rsidRPr="005D7EC2">
        <w:rPr>
          <w:rFonts w:eastAsia="Calibri"/>
          <w:lang w:eastAsia="en-US"/>
        </w:rPr>
        <w:t>As</w:t>
      </w:r>
      <w:r w:rsidR="0090458E">
        <w:rPr>
          <w:rFonts w:eastAsia="Calibri"/>
          <w:lang w:eastAsia="en-US"/>
        </w:rPr>
        <w:t xml:space="preserve"> e</w:t>
      </w:r>
      <w:r w:rsidRPr="005D7EC2">
        <w:rPr>
          <w:rFonts w:eastAsia="Calibri"/>
          <w:lang w:eastAsia="en-US"/>
        </w:rPr>
        <w:t xml:space="preserve">scolas </w:t>
      </w:r>
      <w:r w:rsidR="0090458E">
        <w:rPr>
          <w:rFonts w:eastAsia="Calibri"/>
          <w:lang w:eastAsia="en-US"/>
        </w:rPr>
        <w:t>i</w:t>
      </w:r>
      <w:r w:rsidRPr="005D7EC2">
        <w:rPr>
          <w:rFonts w:eastAsia="Calibri"/>
          <w:lang w:eastAsia="en-US"/>
        </w:rPr>
        <w:t xml:space="preserve">nfantis </w:t>
      </w:r>
      <w:r w:rsidR="0090458E">
        <w:rPr>
          <w:rFonts w:eastAsia="Calibri"/>
          <w:lang w:eastAsia="en-US"/>
        </w:rPr>
        <w:t>p</w:t>
      </w:r>
      <w:r w:rsidRPr="005D7EC2">
        <w:rPr>
          <w:rFonts w:eastAsia="Calibri"/>
          <w:lang w:eastAsia="en-US"/>
        </w:rPr>
        <w:t>rivadas possuem os meios necessários para manter os ambientes limpos e higienizados, de acordo com os protocolos sanitários. Além disso, es</w:t>
      </w:r>
      <w:r w:rsidR="008215D4">
        <w:rPr>
          <w:rFonts w:eastAsia="Calibri"/>
          <w:lang w:eastAsia="en-US"/>
        </w:rPr>
        <w:t>s</w:t>
      </w:r>
      <w:r w:rsidRPr="005D7EC2">
        <w:rPr>
          <w:rFonts w:eastAsia="Calibri"/>
          <w:lang w:eastAsia="en-US"/>
        </w:rPr>
        <w:t>as instituições podem restringir os atendimentos somente àqueles filhos de pais que exercem atividades essenciais</w:t>
      </w:r>
      <w:r w:rsidR="0090458E">
        <w:rPr>
          <w:rFonts w:eastAsia="Calibri"/>
          <w:lang w:eastAsia="en-US"/>
        </w:rPr>
        <w:t>, oportunizando a</w:t>
      </w:r>
      <w:r w:rsidRPr="005D7EC2">
        <w:rPr>
          <w:rFonts w:eastAsia="Calibri"/>
          <w:lang w:eastAsia="en-US"/>
        </w:rPr>
        <w:t xml:space="preserve"> </w:t>
      </w:r>
      <w:r w:rsidR="00881612" w:rsidRPr="005D7EC2">
        <w:rPr>
          <w:rFonts w:eastAsia="Calibri"/>
          <w:lang w:eastAsia="en-US"/>
        </w:rPr>
        <w:t>es</w:t>
      </w:r>
      <w:r w:rsidR="00881612">
        <w:rPr>
          <w:rFonts w:eastAsia="Calibri"/>
          <w:lang w:eastAsia="en-US"/>
        </w:rPr>
        <w:t>s</w:t>
      </w:r>
      <w:r w:rsidR="00881612" w:rsidRPr="005D7EC2">
        <w:rPr>
          <w:rFonts w:eastAsia="Calibri"/>
          <w:lang w:eastAsia="en-US"/>
        </w:rPr>
        <w:t xml:space="preserve">as </w:t>
      </w:r>
      <w:r w:rsidRPr="005D7EC2">
        <w:rPr>
          <w:rFonts w:eastAsia="Calibri"/>
          <w:lang w:eastAsia="en-US"/>
        </w:rPr>
        <w:t>crianças o acolhimento correto e adequado e evitando também o funcionamento d</w:t>
      </w:r>
      <w:r w:rsidR="0090458E">
        <w:rPr>
          <w:rFonts w:eastAsia="Calibri"/>
          <w:lang w:eastAsia="en-US"/>
        </w:rPr>
        <w:t>e</w:t>
      </w:r>
      <w:r w:rsidRPr="005D7EC2">
        <w:rPr>
          <w:rFonts w:eastAsia="Calibri"/>
          <w:lang w:eastAsia="en-US"/>
        </w:rPr>
        <w:t xml:space="preserve"> creches clandestinas.</w:t>
      </w:r>
    </w:p>
    <w:p w14:paraId="5D8E07BF" w14:textId="1A561443" w:rsidR="0090458E" w:rsidRDefault="003C53E3" w:rsidP="00540A87">
      <w:pPr>
        <w:ind w:firstLine="1418"/>
        <w:jc w:val="both"/>
        <w:rPr>
          <w:rFonts w:eastAsia="Calibri"/>
          <w:lang w:eastAsia="en-US"/>
        </w:rPr>
      </w:pPr>
      <w:r w:rsidRPr="005D7EC2">
        <w:rPr>
          <w:rFonts w:eastAsia="Calibri"/>
          <w:lang w:eastAsia="en-US"/>
        </w:rPr>
        <w:t xml:space="preserve">Vale lembrar que </w:t>
      </w:r>
      <w:r w:rsidR="0090458E">
        <w:rPr>
          <w:rFonts w:eastAsia="Calibri"/>
          <w:lang w:eastAsia="en-US"/>
        </w:rPr>
        <w:t>o direito à</w:t>
      </w:r>
      <w:r w:rsidRPr="005D7EC2">
        <w:rPr>
          <w:rFonts w:eastAsia="Calibri"/>
          <w:lang w:eastAsia="en-US"/>
        </w:rPr>
        <w:t xml:space="preserve"> educação é codificad</w:t>
      </w:r>
      <w:r w:rsidR="0090458E">
        <w:rPr>
          <w:rFonts w:eastAsia="Calibri"/>
          <w:lang w:eastAsia="en-US"/>
        </w:rPr>
        <w:t>o</w:t>
      </w:r>
      <w:r w:rsidRPr="005D7EC2">
        <w:rPr>
          <w:rFonts w:eastAsia="Calibri"/>
          <w:lang w:eastAsia="en-US"/>
        </w:rPr>
        <w:t xml:space="preserve"> </w:t>
      </w:r>
      <w:r w:rsidR="0090458E">
        <w:rPr>
          <w:rFonts w:eastAsia="Calibri"/>
          <w:lang w:eastAsia="en-US"/>
        </w:rPr>
        <w:t>na</w:t>
      </w:r>
      <w:r w:rsidRPr="005D7EC2">
        <w:rPr>
          <w:rFonts w:eastAsia="Calibri"/>
          <w:lang w:eastAsia="en-US"/>
        </w:rPr>
        <w:t xml:space="preserve"> Constituição Federal</w:t>
      </w:r>
      <w:r w:rsidR="0090458E">
        <w:rPr>
          <w:rFonts w:eastAsia="Calibri"/>
          <w:lang w:eastAsia="en-US"/>
        </w:rPr>
        <w:t xml:space="preserve"> de 1988</w:t>
      </w:r>
      <w:r w:rsidRPr="005D7EC2">
        <w:rPr>
          <w:rFonts w:eastAsia="Calibri"/>
          <w:lang w:eastAsia="en-US"/>
        </w:rPr>
        <w:t xml:space="preserve"> como parte dos Direitos Sociais, previsto </w:t>
      </w:r>
      <w:r w:rsidR="0090458E">
        <w:rPr>
          <w:rFonts w:eastAsia="Calibri"/>
          <w:lang w:eastAsia="en-US"/>
        </w:rPr>
        <w:t>em seu</w:t>
      </w:r>
      <w:r w:rsidRPr="005D7EC2">
        <w:rPr>
          <w:rFonts w:eastAsia="Calibri"/>
          <w:lang w:eastAsia="en-US"/>
        </w:rPr>
        <w:t xml:space="preserve"> art</w:t>
      </w:r>
      <w:r w:rsidR="0090458E">
        <w:rPr>
          <w:rFonts w:eastAsia="Calibri"/>
          <w:lang w:eastAsia="en-US"/>
        </w:rPr>
        <w:t>.</w:t>
      </w:r>
      <w:r w:rsidRPr="005D7EC2">
        <w:rPr>
          <w:rFonts w:eastAsia="Calibri"/>
          <w:lang w:eastAsia="en-US"/>
        </w:rPr>
        <w:t xml:space="preserve"> 6º: </w:t>
      </w:r>
    </w:p>
    <w:p w14:paraId="55BDE8DC" w14:textId="77777777" w:rsidR="0090458E" w:rsidRDefault="0090458E" w:rsidP="00540A87">
      <w:pPr>
        <w:ind w:firstLine="1418"/>
        <w:jc w:val="both"/>
        <w:rPr>
          <w:rFonts w:eastAsia="Calibri"/>
          <w:lang w:eastAsia="en-US"/>
        </w:rPr>
      </w:pPr>
    </w:p>
    <w:p w14:paraId="719B34F5" w14:textId="2E3773A1" w:rsidR="0090458E" w:rsidRDefault="00540A87" w:rsidP="00E87FFE">
      <w:pPr>
        <w:ind w:left="226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Art. 6º  </w:t>
      </w:r>
      <w:r w:rsidR="003C53E3" w:rsidRPr="00E87FFE">
        <w:rPr>
          <w:rFonts w:eastAsia="Calibri"/>
          <w:sz w:val="20"/>
          <w:szCs w:val="20"/>
          <w:lang w:eastAsia="en-US"/>
        </w:rPr>
        <w:t>São direitos sociais a educação, a saúde, a alimentação, o trabalho, a moradia, o transporte, o lazer, a segurança, a previdência social, a proteção à maternidade e à infância, a assistência aos desamparados, na forma desta Constituição.</w:t>
      </w:r>
    </w:p>
    <w:p w14:paraId="7AEB0677" w14:textId="7353FC1E" w:rsidR="003C53E3" w:rsidRPr="00E87FFE" w:rsidRDefault="003C53E3" w:rsidP="00E87FF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19ECF0E0" w14:textId="4143142B" w:rsidR="00672927" w:rsidRDefault="003C53E3" w:rsidP="00672927">
      <w:pPr>
        <w:ind w:firstLine="1418"/>
        <w:jc w:val="both"/>
        <w:rPr>
          <w:rFonts w:eastAsia="Calibri"/>
          <w:lang w:eastAsia="en-US"/>
        </w:rPr>
      </w:pPr>
      <w:bookmarkStart w:id="0" w:name="cf-88-parte-1-titulo-2-capitulo-2-artigo"/>
      <w:bookmarkStart w:id="1" w:name="art6..."/>
      <w:bookmarkEnd w:id="0"/>
      <w:bookmarkEnd w:id="1"/>
      <w:r w:rsidRPr="005D7EC2">
        <w:rPr>
          <w:rFonts w:eastAsia="Calibri"/>
          <w:lang w:eastAsia="en-US"/>
        </w:rPr>
        <w:t>Assim, em virtude da relevância do tema para a sociedade e da necessidade de se manter essas atividades durante períodos de crise, apresentamos o presente</w:t>
      </w:r>
      <w:r w:rsidR="00540A87">
        <w:rPr>
          <w:rFonts w:eastAsia="Calibri"/>
          <w:lang w:eastAsia="en-US"/>
        </w:rPr>
        <w:t xml:space="preserve"> P</w:t>
      </w:r>
      <w:r w:rsidRPr="005D7EC2">
        <w:rPr>
          <w:rFonts w:eastAsia="Calibri"/>
          <w:lang w:eastAsia="en-US"/>
        </w:rPr>
        <w:t xml:space="preserve">rojeto de </w:t>
      </w:r>
      <w:r w:rsidR="00540A87">
        <w:rPr>
          <w:rFonts w:eastAsia="Calibri"/>
          <w:lang w:eastAsia="en-US"/>
        </w:rPr>
        <w:t>L</w:t>
      </w:r>
      <w:r w:rsidRPr="005D7EC2">
        <w:rPr>
          <w:rFonts w:eastAsia="Calibri"/>
          <w:lang w:eastAsia="en-US"/>
        </w:rPr>
        <w:t>ei e rogamos a</w:t>
      </w:r>
      <w:r w:rsidR="00540A87">
        <w:rPr>
          <w:rFonts w:eastAsia="Calibri"/>
          <w:lang w:eastAsia="en-US"/>
        </w:rPr>
        <w:t xml:space="preserve"> sua</w:t>
      </w:r>
      <w:r w:rsidRPr="005D7EC2">
        <w:rPr>
          <w:rFonts w:eastAsia="Calibri"/>
          <w:lang w:eastAsia="en-US"/>
        </w:rPr>
        <w:t xml:space="preserve"> aprovação </w:t>
      </w:r>
      <w:r w:rsidR="00540A87">
        <w:rPr>
          <w:rFonts w:eastAsia="Calibri"/>
          <w:lang w:eastAsia="en-US"/>
        </w:rPr>
        <w:t>pelos</w:t>
      </w:r>
      <w:r w:rsidR="00540A87" w:rsidRPr="005D7EC2">
        <w:rPr>
          <w:rFonts w:eastAsia="Calibri"/>
          <w:lang w:eastAsia="en-US"/>
        </w:rPr>
        <w:t xml:space="preserve"> </w:t>
      </w:r>
      <w:r w:rsidRPr="005D7EC2">
        <w:rPr>
          <w:rFonts w:eastAsia="Calibri"/>
          <w:lang w:eastAsia="en-US"/>
        </w:rPr>
        <w:t>nobres colegas.</w:t>
      </w:r>
      <w:r w:rsidR="00540A87">
        <w:rPr>
          <w:rFonts w:eastAsia="Calibri"/>
          <w:lang w:eastAsia="en-US"/>
        </w:rPr>
        <w:t xml:space="preserve"> </w:t>
      </w:r>
    </w:p>
    <w:p w14:paraId="31E18E41" w14:textId="77777777" w:rsidR="00A9676C" w:rsidRPr="00672927" w:rsidRDefault="00A9676C" w:rsidP="00672927">
      <w:pPr>
        <w:ind w:firstLine="1418"/>
        <w:jc w:val="both"/>
        <w:rPr>
          <w:rFonts w:eastAsia="Calibri"/>
          <w:lang w:eastAsia="en-US"/>
        </w:rPr>
      </w:pPr>
    </w:p>
    <w:p w14:paraId="351B1507" w14:textId="1EA918A0" w:rsidR="00672927" w:rsidRPr="00672927" w:rsidRDefault="00672927" w:rsidP="00672927">
      <w:pPr>
        <w:ind w:firstLine="1418"/>
        <w:jc w:val="both"/>
        <w:rPr>
          <w:rFonts w:eastAsia="Calibri"/>
          <w:lang w:eastAsia="en-US"/>
        </w:rPr>
      </w:pPr>
      <w:r w:rsidRPr="00672927">
        <w:rPr>
          <w:rFonts w:eastAsia="Calibri"/>
          <w:lang w:eastAsia="en-US"/>
        </w:rPr>
        <w:t xml:space="preserve">Sala das Sessões, </w:t>
      </w:r>
      <w:r w:rsidR="00540A87">
        <w:rPr>
          <w:rFonts w:eastAsia="Calibri"/>
          <w:lang w:eastAsia="en-US"/>
        </w:rPr>
        <w:t xml:space="preserve">29 </w:t>
      </w:r>
      <w:r w:rsidRPr="00672927">
        <w:rPr>
          <w:rFonts w:eastAsia="Calibri"/>
          <w:lang w:eastAsia="en-US"/>
        </w:rPr>
        <w:t>de julho de 2020.</w:t>
      </w:r>
    </w:p>
    <w:p w14:paraId="448C566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6DC565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DE9DB31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F8AC37C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97A6056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26CE997D" w14:textId="358C3B5C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2D491E">
        <w:rPr>
          <w:rFonts w:eastAsia="Calibri"/>
          <w:lang w:eastAsia="en-US"/>
        </w:rPr>
        <w:t>A CLÁ</w:t>
      </w:r>
      <w:r w:rsidR="00540A87">
        <w:rPr>
          <w:rFonts w:eastAsia="Calibri"/>
          <w:lang w:eastAsia="en-US"/>
        </w:rPr>
        <w:t>UDIA ARAÚJO</w:t>
      </w:r>
    </w:p>
    <w:p w14:paraId="5EE30682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467D889C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58EEAB47" w14:textId="77777777" w:rsidR="0046365B" w:rsidRDefault="0046365B" w:rsidP="00C03878">
      <w:pPr>
        <w:pStyle w:val="Default"/>
        <w:jc w:val="center"/>
        <w:rPr>
          <w:bCs/>
        </w:rPr>
      </w:pPr>
    </w:p>
    <w:p w14:paraId="6641F9CF" w14:textId="77777777" w:rsidR="001A00E7" w:rsidRPr="00C03878" w:rsidRDefault="001A00E7" w:rsidP="00C03878">
      <w:pPr>
        <w:pStyle w:val="Default"/>
        <w:jc w:val="center"/>
        <w:rPr>
          <w:bCs/>
        </w:rPr>
      </w:pPr>
    </w:p>
    <w:p w14:paraId="51B67640" w14:textId="44C8A020" w:rsidR="005D7EC2" w:rsidRPr="00E87FFE" w:rsidRDefault="005D7EC2" w:rsidP="00E87FFE">
      <w:pPr>
        <w:autoSpaceDE w:val="0"/>
        <w:autoSpaceDN w:val="0"/>
        <w:adjustRightInd w:val="0"/>
        <w:ind w:left="4253"/>
        <w:jc w:val="both"/>
        <w:rPr>
          <w:rFonts w:ascii="Arial" w:hAnsi="Arial" w:cs="Arial"/>
          <w:b/>
          <w:bCs/>
          <w:color w:val="000000"/>
        </w:rPr>
      </w:pPr>
      <w:r w:rsidRPr="005D7EC2">
        <w:rPr>
          <w:b/>
          <w:bCs/>
        </w:rPr>
        <w:t xml:space="preserve">Estabelece </w:t>
      </w:r>
      <w:r w:rsidR="00540A87">
        <w:rPr>
          <w:b/>
          <w:bCs/>
        </w:rPr>
        <w:t>como essenciais</w:t>
      </w:r>
      <w:r w:rsidR="00153F79">
        <w:rPr>
          <w:b/>
          <w:bCs/>
        </w:rPr>
        <w:t>,</w:t>
      </w:r>
      <w:r w:rsidR="002D491E">
        <w:rPr>
          <w:b/>
          <w:bCs/>
        </w:rPr>
        <w:t xml:space="preserve"> durante</w:t>
      </w:r>
      <w:r w:rsidR="002D491E" w:rsidRPr="005D7EC2">
        <w:rPr>
          <w:b/>
          <w:bCs/>
        </w:rPr>
        <w:t xml:space="preserve"> períodos </w:t>
      </w:r>
      <w:r w:rsidR="002D491E">
        <w:rPr>
          <w:b/>
          <w:bCs/>
        </w:rPr>
        <w:t>em que forem decretados estados d</w:t>
      </w:r>
      <w:r w:rsidR="002D491E" w:rsidRPr="005D7EC2">
        <w:rPr>
          <w:b/>
          <w:bCs/>
        </w:rPr>
        <w:t>e emergência e de calamidade pública</w:t>
      </w:r>
      <w:r w:rsidR="00153F79">
        <w:rPr>
          <w:b/>
          <w:bCs/>
        </w:rPr>
        <w:t>,</w:t>
      </w:r>
      <w:r w:rsidR="002D491E" w:rsidRPr="005D7EC2">
        <w:rPr>
          <w:b/>
          <w:bCs/>
        </w:rPr>
        <w:t xml:space="preserve"> </w:t>
      </w:r>
      <w:r w:rsidRPr="005D7EC2">
        <w:rPr>
          <w:b/>
          <w:bCs/>
        </w:rPr>
        <w:t xml:space="preserve">as </w:t>
      </w:r>
      <w:r w:rsidR="00540A87">
        <w:rPr>
          <w:b/>
          <w:bCs/>
        </w:rPr>
        <w:t xml:space="preserve">atividades realizadas </w:t>
      </w:r>
      <w:r w:rsidR="00E373E4">
        <w:rPr>
          <w:b/>
          <w:bCs/>
        </w:rPr>
        <w:t>por</w:t>
      </w:r>
      <w:r w:rsidR="00540A87">
        <w:rPr>
          <w:b/>
          <w:bCs/>
        </w:rPr>
        <w:t xml:space="preserve"> e</w:t>
      </w:r>
      <w:r w:rsidRPr="005D7EC2">
        <w:rPr>
          <w:b/>
          <w:bCs/>
        </w:rPr>
        <w:t xml:space="preserve">scolas </w:t>
      </w:r>
      <w:r w:rsidR="00714B5D">
        <w:rPr>
          <w:b/>
          <w:bCs/>
        </w:rPr>
        <w:t xml:space="preserve">privadas de educação </w:t>
      </w:r>
      <w:r w:rsidR="00540A87">
        <w:rPr>
          <w:b/>
          <w:bCs/>
        </w:rPr>
        <w:t>i</w:t>
      </w:r>
      <w:r w:rsidRPr="005D7EC2">
        <w:rPr>
          <w:b/>
          <w:bCs/>
        </w:rPr>
        <w:t>nfanti</w:t>
      </w:r>
      <w:r w:rsidR="00714B5D">
        <w:rPr>
          <w:b/>
          <w:bCs/>
        </w:rPr>
        <w:t>l</w:t>
      </w:r>
      <w:r w:rsidRPr="005D7EC2">
        <w:rPr>
          <w:b/>
          <w:bCs/>
        </w:rPr>
        <w:t xml:space="preserve"> no Município de Porto Alegre</w:t>
      </w:r>
      <w:r w:rsidR="00714B5D">
        <w:rPr>
          <w:b/>
          <w:bCs/>
        </w:rPr>
        <w:t xml:space="preserve"> e dá outras providências</w:t>
      </w:r>
      <w:r w:rsidRPr="005D7EC2">
        <w:rPr>
          <w:b/>
          <w:bCs/>
        </w:rPr>
        <w:t>.</w:t>
      </w:r>
      <w:r w:rsidR="00E87FFE">
        <w:rPr>
          <w:b/>
          <w:bCs/>
        </w:rPr>
        <w:t xml:space="preserve"> </w:t>
      </w:r>
    </w:p>
    <w:p w14:paraId="45885244" w14:textId="5FB3CD2E" w:rsidR="005D7EC2" w:rsidRDefault="005D7EC2" w:rsidP="005D7EC2">
      <w:pPr>
        <w:ind w:firstLine="1418"/>
        <w:jc w:val="both"/>
      </w:pPr>
    </w:p>
    <w:p w14:paraId="0FD34A96" w14:textId="77777777" w:rsidR="00E87FFE" w:rsidRDefault="00E87FFE" w:rsidP="005D7EC2">
      <w:pPr>
        <w:ind w:firstLine="1418"/>
        <w:jc w:val="both"/>
      </w:pPr>
    </w:p>
    <w:p w14:paraId="302EDE08" w14:textId="5AD7930C" w:rsidR="00153F79" w:rsidRDefault="005D7EC2" w:rsidP="002638A0">
      <w:pPr>
        <w:ind w:firstLine="1418"/>
        <w:jc w:val="both"/>
      </w:pPr>
      <w:r w:rsidRPr="00C77FC2">
        <w:rPr>
          <w:b/>
        </w:rPr>
        <w:t>Art. 1º</w:t>
      </w:r>
      <w:r w:rsidR="00153F79">
        <w:t xml:space="preserve"> </w:t>
      </w:r>
      <w:r w:rsidR="00E373E4">
        <w:t xml:space="preserve"> Ficam estabelecidas como essenciais as </w:t>
      </w:r>
      <w:r w:rsidR="00E373E4" w:rsidRPr="001E3F28">
        <w:t>atividades realizadas por e</w:t>
      </w:r>
      <w:r w:rsidRPr="001E3F28">
        <w:t xml:space="preserve">scolas  </w:t>
      </w:r>
      <w:r w:rsidR="00E373E4" w:rsidRPr="001E3F28">
        <w:t>p</w:t>
      </w:r>
      <w:r w:rsidRPr="001E3F28">
        <w:t>rivadas</w:t>
      </w:r>
      <w:r w:rsidR="00394CD3" w:rsidRPr="001E3F28">
        <w:t xml:space="preserve"> de educação infantil</w:t>
      </w:r>
      <w:r w:rsidRPr="001E3F28">
        <w:t xml:space="preserve"> , sendo vedad</w:t>
      </w:r>
      <w:r w:rsidR="002638A0" w:rsidRPr="001E3F28">
        <w:t>o o</w:t>
      </w:r>
      <w:r w:rsidRPr="001E3F28">
        <w:t xml:space="preserve"> fechamento total desses locais e assegurado o</w:t>
      </w:r>
      <w:r w:rsidR="0020104C" w:rsidRPr="001E3F28">
        <w:t xml:space="preserve"> seu</w:t>
      </w:r>
      <w:r w:rsidRPr="001E3F28">
        <w:t xml:space="preserve"> livre exercício </w:t>
      </w:r>
      <w:r w:rsidR="0020104C" w:rsidRPr="001E3F28">
        <w:t xml:space="preserve">quanto à continuidade de prestação dos serviços, </w:t>
      </w:r>
      <w:r w:rsidRPr="001E3F28">
        <w:t>com o devido respeito aos protocolos sanitários</w:t>
      </w:r>
      <w:r w:rsidR="00394CD3" w:rsidRPr="001E3F28">
        <w:t>, durante os períodos em que forem decretados estados de emergência e de calamidade pública no Município de Porto Alegre</w:t>
      </w:r>
      <w:r w:rsidR="001E3F28">
        <w:t>.</w:t>
      </w:r>
    </w:p>
    <w:p w14:paraId="5FE36471" w14:textId="1B311D16" w:rsidR="005D7EC2" w:rsidRPr="001E3F28" w:rsidRDefault="005D7EC2" w:rsidP="002638A0">
      <w:pPr>
        <w:ind w:firstLine="1418"/>
        <w:jc w:val="both"/>
      </w:pPr>
    </w:p>
    <w:p w14:paraId="3191322C" w14:textId="07A4CD42" w:rsidR="005D7EC2" w:rsidRPr="001E3F28" w:rsidRDefault="005D7EC2" w:rsidP="005D7EC2">
      <w:pPr>
        <w:ind w:firstLine="1418"/>
        <w:jc w:val="both"/>
      </w:pPr>
      <w:r w:rsidRPr="001E3F28">
        <w:rPr>
          <w:b/>
          <w:bCs/>
        </w:rPr>
        <w:t>§1</w:t>
      </w:r>
      <w:r w:rsidRPr="001E3F28">
        <w:t> </w:t>
      </w:r>
      <w:r w:rsidR="00153F79">
        <w:t xml:space="preserve">  </w:t>
      </w:r>
      <w:r w:rsidR="007F43D5" w:rsidRPr="001E3F28">
        <w:t>O</w:t>
      </w:r>
      <w:r w:rsidRPr="001E3F28">
        <w:t xml:space="preserve"> número de crianças atendidas</w:t>
      </w:r>
      <w:r w:rsidR="007F43D5" w:rsidRPr="001E3F28">
        <w:t xml:space="preserve"> presencialmente</w:t>
      </w:r>
      <w:r w:rsidRPr="001E3F28">
        <w:t xml:space="preserve"> </w:t>
      </w:r>
      <w:r w:rsidR="007F43D5" w:rsidRPr="001E3F28">
        <w:t>nos</w:t>
      </w:r>
      <w:r w:rsidRPr="001E3F28">
        <w:t xml:space="preserve"> locais</w:t>
      </w:r>
      <w:r w:rsidR="007F43D5" w:rsidRPr="001E3F28">
        <w:t xml:space="preserve"> de que trata </w:t>
      </w:r>
      <w:r w:rsidR="00A3122C" w:rsidRPr="001E3F28">
        <w:t xml:space="preserve">esta Lei </w:t>
      </w:r>
      <w:r w:rsidR="007F43D5" w:rsidRPr="001E3F28">
        <w:t xml:space="preserve">poderá sofrer </w:t>
      </w:r>
      <w:r w:rsidR="00513FFD">
        <w:t>modificações</w:t>
      </w:r>
      <w:r w:rsidRPr="001E3F28">
        <w:t xml:space="preserve">, </w:t>
      </w:r>
      <w:r w:rsidR="00513FFD">
        <w:t xml:space="preserve">desde que não causem </w:t>
      </w:r>
      <w:r w:rsidR="001E3F28">
        <w:t xml:space="preserve">prejuízo ao </w:t>
      </w:r>
      <w:r w:rsidR="007F43D5" w:rsidRPr="001E3F28">
        <w:t xml:space="preserve">atendimento dos filhos de pais ou tutores que exerçam atividades </w:t>
      </w:r>
      <w:r w:rsidR="00153F79" w:rsidRPr="001E3F28">
        <w:t>laborais</w:t>
      </w:r>
      <w:r w:rsidR="007F43D5" w:rsidRPr="001E3F28">
        <w:t xml:space="preserve"> classificadas como essenciais</w:t>
      </w:r>
      <w:r w:rsidRPr="001E3F28">
        <w:t>.</w:t>
      </w:r>
    </w:p>
    <w:p w14:paraId="7F883596" w14:textId="77777777" w:rsidR="003A419E" w:rsidRPr="001E3F28" w:rsidRDefault="003A419E" w:rsidP="00C77FC2">
      <w:pPr>
        <w:jc w:val="both"/>
        <w:rPr>
          <w:b/>
        </w:rPr>
      </w:pPr>
    </w:p>
    <w:p w14:paraId="2A3E83C6" w14:textId="1042F9EA" w:rsidR="005D7EC2" w:rsidRDefault="005D7EC2" w:rsidP="005D7EC2">
      <w:pPr>
        <w:ind w:firstLine="1418"/>
        <w:jc w:val="both"/>
      </w:pPr>
      <w:r w:rsidRPr="001E3F28">
        <w:rPr>
          <w:b/>
          <w:bCs/>
        </w:rPr>
        <w:t>§2º</w:t>
      </w:r>
      <w:r w:rsidR="00153F79">
        <w:t xml:space="preserve"> </w:t>
      </w:r>
      <w:r w:rsidRPr="001E3F28">
        <w:t xml:space="preserve"> </w:t>
      </w:r>
      <w:r w:rsidR="00C54151" w:rsidRPr="001E3F28">
        <w:t xml:space="preserve">Para fins do disposto nesta Lei, </w:t>
      </w:r>
      <w:r w:rsidR="00C115BA" w:rsidRPr="001E3F28">
        <w:t xml:space="preserve">será facultada a presença </w:t>
      </w:r>
      <w:r w:rsidRPr="001E3F28">
        <w:t>dos alunos</w:t>
      </w:r>
      <w:r w:rsidR="00C115BA" w:rsidRPr="001E3F28">
        <w:t xml:space="preserve"> em sala de aula,</w:t>
      </w:r>
      <w:r w:rsidRPr="001E3F28">
        <w:t xml:space="preserve"> </w:t>
      </w:r>
      <w:r w:rsidR="00C115BA" w:rsidRPr="001E3F28">
        <w:t xml:space="preserve">bem como a exigência de seu </w:t>
      </w:r>
      <w:r w:rsidRPr="001E3F28">
        <w:t>registro</w:t>
      </w:r>
      <w:r w:rsidR="00C115BA" w:rsidRPr="001E3F28">
        <w:t xml:space="preserve"> de frequência.</w:t>
      </w:r>
    </w:p>
    <w:p w14:paraId="1D9AF6EE" w14:textId="77777777" w:rsidR="00B06A03" w:rsidRDefault="00B06A03" w:rsidP="005D7EC2">
      <w:pPr>
        <w:ind w:firstLine="1418"/>
        <w:jc w:val="both"/>
        <w:rPr>
          <w:bCs/>
        </w:rPr>
      </w:pPr>
    </w:p>
    <w:p w14:paraId="0E3BAEC5" w14:textId="282F5AF5" w:rsidR="001E3F28" w:rsidRDefault="005D7EC2" w:rsidP="001E3F28">
      <w:pPr>
        <w:ind w:firstLine="1418"/>
        <w:jc w:val="both"/>
      </w:pPr>
      <w:r w:rsidRPr="00C77FC2">
        <w:rPr>
          <w:b/>
          <w:bCs/>
        </w:rPr>
        <w:t>Art. 2º</w:t>
      </w:r>
      <w:r w:rsidR="00153F79">
        <w:t xml:space="preserve"> </w:t>
      </w:r>
      <w:r w:rsidRPr="005D7EC2">
        <w:t xml:space="preserve"> As </w:t>
      </w:r>
      <w:r w:rsidR="003A419E">
        <w:t>escolas</w:t>
      </w:r>
      <w:r w:rsidR="00AA36C0">
        <w:t xml:space="preserve"> privadas de educação </w:t>
      </w:r>
      <w:r w:rsidR="003A419E">
        <w:t>infanti</w:t>
      </w:r>
      <w:r w:rsidR="00AA36C0">
        <w:t>l</w:t>
      </w:r>
      <w:r w:rsidR="003A419E">
        <w:t xml:space="preserve"> </w:t>
      </w:r>
      <w:r w:rsidRPr="005D7EC2">
        <w:t xml:space="preserve">disponibilizarão 10% </w:t>
      </w:r>
      <w:r w:rsidR="003A419E">
        <w:t xml:space="preserve">(dez por cento) </w:t>
      </w:r>
      <w:r w:rsidRPr="005D7EC2">
        <w:t>de suas vagas</w:t>
      </w:r>
      <w:r w:rsidR="00C115BA">
        <w:t xml:space="preserve"> gratuitamente</w:t>
      </w:r>
      <w:r w:rsidRPr="005D7EC2">
        <w:t xml:space="preserve"> a </w:t>
      </w:r>
      <w:r w:rsidR="003A419E">
        <w:t xml:space="preserve">crianças </w:t>
      </w:r>
      <w:r w:rsidRPr="005D7EC2">
        <w:t>que não obtiver</w:t>
      </w:r>
      <w:r w:rsidR="003A419E">
        <w:t>a</w:t>
      </w:r>
      <w:r w:rsidRPr="005D7EC2">
        <w:t xml:space="preserve">m êxito </w:t>
      </w:r>
      <w:r w:rsidR="003A419E">
        <w:t>ao</w:t>
      </w:r>
      <w:r w:rsidRPr="005D7EC2">
        <w:t xml:space="preserve"> matricular-se em</w:t>
      </w:r>
      <w:r w:rsidR="001E3F28">
        <w:t xml:space="preserve"> escolas públicas de educação infantil.</w:t>
      </w:r>
    </w:p>
    <w:p w14:paraId="7097E511" w14:textId="77777777" w:rsidR="001E3F28" w:rsidRDefault="001E3F28" w:rsidP="005D7EC2">
      <w:pPr>
        <w:ind w:firstLine="1418"/>
        <w:jc w:val="both"/>
      </w:pPr>
    </w:p>
    <w:p w14:paraId="5529E5A3" w14:textId="774416B6" w:rsidR="005D7EC2" w:rsidRPr="005D7EC2" w:rsidRDefault="005D7EC2" w:rsidP="005D7EC2">
      <w:pPr>
        <w:ind w:firstLine="1418"/>
        <w:jc w:val="both"/>
      </w:pPr>
      <w:r w:rsidRPr="00C77FC2">
        <w:rPr>
          <w:b/>
          <w:bCs/>
        </w:rPr>
        <w:t>Parágrafo único.</w:t>
      </w:r>
      <w:r w:rsidR="00153F79">
        <w:t xml:space="preserve"> </w:t>
      </w:r>
      <w:r w:rsidRPr="005D7EC2">
        <w:t>Caberá à</w:t>
      </w:r>
      <w:r w:rsidR="003A419E">
        <w:t>s escolas privadas</w:t>
      </w:r>
      <w:r w:rsidR="001E3F28">
        <w:t xml:space="preserve"> de educação infantil</w:t>
      </w:r>
      <w:r w:rsidR="003A419E">
        <w:t xml:space="preserve"> a </w:t>
      </w:r>
      <w:r w:rsidRPr="005D7EC2">
        <w:t>an</w:t>
      </w:r>
      <w:r w:rsidR="003A419E">
        <w:t>álise d</w:t>
      </w:r>
      <w:r w:rsidR="00C77FC2">
        <w:t>e</w:t>
      </w:r>
      <w:r w:rsidRPr="005D7EC2">
        <w:t xml:space="preserve"> viabilidade do fornecimento da</w:t>
      </w:r>
      <w:r w:rsidR="009804DE">
        <w:t>s</w:t>
      </w:r>
      <w:r w:rsidRPr="005D7EC2">
        <w:t xml:space="preserve"> vaga</w:t>
      </w:r>
      <w:r w:rsidR="009804DE">
        <w:t xml:space="preserve">s de que trata o </w:t>
      </w:r>
      <w:r w:rsidR="009804DE" w:rsidRPr="00E87FFE">
        <w:rPr>
          <w:i/>
        </w:rPr>
        <w:t>caput</w:t>
      </w:r>
      <w:r w:rsidR="009804DE">
        <w:t xml:space="preserve"> deste artigo</w:t>
      </w:r>
      <w:r w:rsidRPr="005D7EC2">
        <w:t>, devendo a</w:t>
      </w:r>
      <w:r w:rsidR="004C2914">
        <w:t xml:space="preserve">s razões de eventual </w:t>
      </w:r>
      <w:r w:rsidR="001A00E7">
        <w:t xml:space="preserve">decisão </w:t>
      </w:r>
      <w:r w:rsidRPr="005D7EC2">
        <w:t>negativa ser</w:t>
      </w:r>
      <w:r w:rsidR="00263715">
        <w:t>em</w:t>
      </w:r>
      <w:r w:rsidRPr="005D7EC2">
        <w:t xml:space="preserve"> </w:t>
      </w:r>
      <w:r w:rsidR="00263715">
        <w:t xml:space="preserve">apresentadas de modo </w:t>
      </w:r>
      <w:r w:rsidRPr="005D7EC2">
        <w:t>fundamentad</w:t>
      </w:r>
      <w:r w:rsidR="00263715">
        <w:t>o</w:t>
      </w:r>
      <w:r w:rsidRPr="005D7EC2">
        <w:t xml:space="preserve"> e </w:t>
      </w:r>
      <w:r w:rsidR="004C2914">
        <w:t xml:space="preserve">por </w:t>
      </w:r>
      <w:r w:rsidRPr="005D7EC2">
        <w:t>escrit</w:t>
      </w:r>
      <w:r w:rsidR="004C2914">
        <w:t>o</w:t>
      </w:r>
      <w:r w:rsidRPr="005D7EC2">
        <w:t>.</w:t>
      </w:r>
    </w:p>
    <w:p w14:paraId="5DFB8844" w14:textId="77777777" w:rsidR="00B06A03" w:rsidRDefault="00B06A03" w:rsidP="005D7EC2">
      <w:pPr>
        <w:ind w:firstLine="1418"/>
        <w:jc w:val="both"/>
        <w:rPr>
          <w:bCs/>
        </w:rPr>
      </w:pPr>
    </w:p>
    <w:p w14:paraId="435B8DA2" w14:textId="159A07DA" w:rsidR="005D7EC2" w:rsidRPr="005D7EC2" w:rsidRDefault="005D7EC2" w:rsidP="005D7EC2">
      <w:pPr>
        <w:ind w:firstLine="1418"/>
        <w:jc w:val="both"/>
      </w:pPr>
      <w:r w:rsidRPr="00C77FC2">
        <w:rPr>
          <w:b/>
          <w:bCs/>
        </w:rPr>
        <w:t>Art. 3º</w:t>
      </w:r>
      <w:r w:rsidR="00153F79">
        <w:t xml:space="preserve"> </w:t>
      </w:r>
      <w:r w:rsidR="00B06A03">
        <w:t xml:space="preserve"> </w:t>
      </w:r>
      <w:r w:rsidRPr="005D7EC2">
        <w:t xml:space="preserve">Esta </w:t>
      </w:r>
      <w:r w:rsidR="00B06A03">
        <w:t>L</w:t>
      </w:r>
      <w:r w:rsidRPr="005D7EC2">
        <w:t>ei entra em vigor na data d</w:t>
      </w:r>
      <w:r w:rsidR="00B06A03">
        <w:t>e</w:t>
      </w:r>
      <w:r w:rsidRPr="005D7EC2">
        <w:t xml:space="preserve"> sua publicação.</w:t>
      </w:r>
    </w:p>
    <w:p w14:paraId="542A7C22" w14:textId="77777777" w:rsidR="009654CD" w:rsidRDefault="009654CD" w:rsidP="0017042C">
      <w:pPr>
        <w:ind w:firstLine="1418"/>
        <w:jc w:val="both"/>
      </w:pPr>
    </w:p>
    <w:p w14:paraId="2DE18FE1" w14:textId="77777777" w:rsidR="00263715" w:rsidRDefault="00263715" w:rsidP="001A00E7">
      <w:pPr>
        <w:jc w:val="both"/>
      </w:pPr>
      <w:bookmarkStart w:id="2" w:name="_GoBack"/>
      <w:bookmarkEnd w:id="2"/>
    </w:p>
    <w:p w14:paraId="41597538" w14:textId="77777777" w:rsidR="00263715" w:rsidRDefault="00263715" w:rsidP="001A00E7">
      <w:pPr>
        <w:jc w:val="both"/>
      </w:pPr>
    </w:p>
    <w:p w14:paraId="1FF2ADF4" w14:textId="77777777" w:rsidR="00263715" w:rsidRDefault="00263715" w:rsidP="001A00E7">
      <w:pPr>
        <w:jc w:val="both"/>
      </w:pPr>
    </w:p>
    <w:p w14:paraId="14FE321E" w14:textId="77777777" w:rsidR="00C77FC2" w:rsidRDefault="00C77FC2" w:rsidP="001A00E7">
      <w:pPr>
        <w:jc w:val="both"/>
      </w:pPr>
    </w:p>
    <w:p w14:paraId="25D0F778" w14:textId="77777777" w:rsidR="00C77FC2" w:rsidRDefault="00C77FC2" w:rsidP="001A00E7">
      <w:pPr>
        <w:jc w:val="both"/>
      </w:pPr>
    </w:p>
    <w:p w14:paraId="5CB27322" w14:textId="77777777" w:rsidR="00C77FC2" w:rsidRDefault="00C77FC2" w:rsidP="001A00E7">
      <w:pPr>
        <w:jc w:val="both"/>
      </w:pPr>
    </w:p>
    <w:p w14:paraId="44F7D690" w14:textId="77777777" w:rsidR="00C77FC2" w:rsidRDefault="00C77FC2" w:rsidP="001A00E7">
      <w:pPr>
        <w:jc w:val="both"/>
      </w:pPr>
    </w:p>
    <w:p w14:paraId="72EF2BC6" w14:textId="77777777" w:rsidR="00C77FC2" w:rsidRDefault="00C77FC2" w:rsidP="001A00E7">
      <w:pPr>
        <w:jc w:val="both"/>
      </w:pPr>
    </w:p>
    <w:p w14:paraId="5B1F83AC" w14:textId="77777777" w:rsidR="00C77FC2" w:rsidRDefault="00C77FC2" w:rsidP="001A00E7">
      <w:pPr>
        <w:jc w:val="both"/>
      </w:pPr>
    </w:p>
    <w:sectPr w:rsidR="00C77FC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3B6A6" w14:textId="77777777" w:rsidR="00C84710" w:rsidRDefault="00C84710">
      <w:r>
        <w:separator/>
      </w:r>
    </w:p>
  </w:endnote>
  <w:endnote w:type="continuationSeparator" w:id="0">
    <w:p w14:paraId="3BA2ABBB" w14:textId="77777777" w:rsidR="00C84710" w:rsidRDefault="00C8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F8E18" w14:textId="77777777" w:rsidR="00C84710" w:rsidRDefault="00C84710">
      <w:r>
        <w:separator/>
      </w:r>
    </w:p>
  </w:footnote>
  <w:footnote w:type="continuationSeparator" w:id="0">
    <w:p w14:paraId="2200C0F9" w14:textId="77777777" w:rsidR="00C84710" w:rsidRDefault="00C84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B9D36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84270" wp14:editId="6DC9AD4F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F2ADDF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E87FFE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A92DD51" w14:textId="77777777" w:rsidR="00244AC2" w:rsidRDefault="00244AC2" w:rsidP="00244AC2">
    <w:pPr>
      <w:pStyle w:val="Cabealho"/>
      <w:jc w:val="right"/>
      <w:rPr>
        <w:b/>
        <w:bCs/>
      </w:rPr>
    </w:pPr>
  </w:p>
  <w:p w14:paraId="6F416548" w14:textId="66F5C416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9676C">
      <w:rPr>
        <w:b/>
        <w:bCs/>
      </w:rPr>
      <w:t>02</w:t>
    </w:r>
    <w:r w:rsidR="00CE301A">
      <w:rPr>
        <w:b/>
        <w:bCs/>
      </w:rPr>
      <w:t>48</w:t>
    </w:r>
    <w:r w:rsidR="009339B1">
      <w:rPr>
        <w:b/>
        <w:bCs/>
      </w:rPr>
      <w:t>/</w:t>
    </w:r>
    <w:r w:rsidR="00A9676C">
      <w:rPr>
        <w:b/>
        <w:bCs/>
      </w:rPr>
      <w:t>20</w:t>
    </w:r>
  </w:p>
  <w:p w14:paraId="3AD77AE9" w14:textId="5FB0B2CF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A9676C">
      <w:rPr>
        <w:b/>
        <w:bCs/>
      </w:rPr>
      <w:t>0</w:t>
    </w:r>
    <w:r w:rsidR="00CE301A">
      <w:rPr>
        <w:b/>
        <w:bCs/>
      </w:rPr>
      <w:t>9</w:t>
    </w:r>
    <w:r w:rsidR="00A9676C">
      <w:rPr>
        <w:b/>
        <w:bCs/>
      </w:rPr>
      <w:t>5</w:t>
    </w:r>
    <w:r w:rsidR="009339B1">
      <w:rPr>
        <w:b/>
        <w:bCs/>
      </w:rPr>
      <w:t>/</w:t>
    </w:r>
    <w:r w:rsidR="00A9676C">
      <w:rPr>
        <w:b/>
        <w:bCs/>
      </w:rPr>
      <w:t>20</w:t>
    </w:r>
  </w:p>
  <w:p w14:paraId="77930AF1" w14:textId="77777777" w:rsidR="00244AC2" w:rsidRDefault="00244AC2" w:rsidP="00244AC2">
    <w:pPr>
      <w:pStyle w:val="Cabealho"/>
      <w:jc w:val="right"/>
      <w:rPr>
        <w:b/>
        <w:bCs/>
      </w:rPr>
    </w:pPr>
  </w:p>
  <w:p w14:paraId="5F17B8A2" w14:textId="77777777" w:rsidR="00244AC2" w:rsidRDefault="00244AC2" w:rsidP="00244AC2">
    <w:pPr>
      <w:pStyle w:val="Cabealho"/>
      <w:jc w:val="right"/>
      <w:rPr>
        <w:b/>
        <w:bCs/>
      </w:rPr>
    </w:pPr>
  </w:p>
  <w:p w14:paraId="2C130D13" w14:textId="77777777" w:rsidR="00BE065D" w:rsidRDefault="00BE065D" w:rsidP="00244AC2">
    <w:pPr>
      <w:pStyle w:val="Cabealho"/>
      <w:jc w:val="right"/>
      <w:rPr>
        <w:b/>
        <w:bCs/>
      </w:rPr>
    </w:pPr>
  </w:p>
  <w:p w14:paraId="71E94CC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D04303"/>
    <w:multiLevelType w:val="hybridMultilevel"/>
    <w:tmpl w:val="42ECA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63E30"/>
    <w:rsid w:val="000962D6"/>
    <w:rsid w:val="000B5093"/>
    <w:rsid w:val="000F535A"/>
    <w:rsid w:val="00105C89"/>
    <w:rsid w:val="00107096"/>
    <w:rsid w:val="0011426C"/>
    <w:rsid w:val="00115D7B"/>
    <w:rsid w:val="00125203"/>
    <w:rsid w:val="00127F03"/>
    <w:rsid w:val="00153F79"/>
    <w:rsid w:val="0015472C"/>
    <w:rsid w:val="0017042C"/>
    <w:rsid w:val="00191914"/>
    <w:rsid w:val="00192984"/>
    <w:rsid w:val="001A00E7"/>
    <w:rsid w:val="001D4042"/>
    <w:rsid w:val="001D6044"/>
    <w:rsid w:val="001E3D3B"/>
    <w:rsid w:val="001E3F28"/>
    <w:rsid w:val="0020104C"/>
    <w:rsid w:val="0020384D"/>
    <w:rsid w:val="00244AC2"/>
    <w:rsid w:val="00254F83"/>
    <w:rsid w:val="00263715"/>
    <w:rsid w:val="002638A0"/>
    <w:rsid w:val="00266FDC"/>
    <w:rsid w:val="00281135"/>
    <w:rsid w:val="00291447"/>
    <w:rsid w:val="002C2775"/>
    <w:rsid w:val="002C7718"/>
    <w:rsid w:val="002D491E"/>
    <w:rsid w:val="002E756C"/>
    <w:rsid w:val="00315948"/>
    <w:rsid w:val="0032174A"/>
    <w:rsid w:val="00322580"/>
    <w:rsid w:val="003363CE"/>
    <w:rsid w:val="00344277"/>
    <w:rsid w:val="00350883"/>
    <w:rsid w:val="003544CB"/>
    <w:rsid w:val="0036703E"/>
    <w:rsid w:val="00381F87"/>
    <w:rsid w:val="00394CD3"/>
    <w:rsid w:val="0039795E"/>
    <w:rsid w:val="003A419E"/>
    <w:rsid w:val="003C0D52"/>
    <w:rsid w:val="003C53E3"/>
    <w:rsid w:val="003D35A4"/>
    <w:rsid w:val="003E0957"/>
    <w:rsid w:val="003E3231"/>
    <w:rsid w:val="003E4786"/>
    <w:rsid w:val="00414169"/>
    <w:rsid w:val="0042580E"/>
    <w:rsid w:val="00426579"/>
    <w:rsid w:val="00437E4F"/>
    <w:rsid w:val="00446F25"/>
    <w:rsid w:val="00453B81"/>
    <w:rsid w:val="0046365B"/>
    <w:rsid w:val="004664B4"/>
    <w:rsid w:val="00474B06"/>
    <w:rsid w:val="00484022"/>
    <w:rsid w:val="00487D8A"/>
    <w:rsid w:val="004A5493"/>
    <w:rsid w:val="004B6A9E"/>
    <w:rsid w:val="004C1E11"/>
    <w:rsid w:val="004C2914"/>
    <w:rsid w:val="004D2C22"/>
    <w:rsid w:val="004F273F"/>
    <w:rsid w:val="00504671"/>
    <w:rsid w:val="00513FFD"/>
    <w:rsid w:val="00520A30"/>
    <w:rsid w:val="00526213"/>
    <w:rsid w:val="00540A87"/>
    <w:rsid w:val="005530F5"/>
    <w:rsid w:val="00555551"/>
    <w:rsid w:val="00556572"/>
    <w:rsid w:val="00566A9E"/>
    <w:rsid w:val="005D7EC2"/>
    <w:rsid w:val="005E63AE"/>
    <w:rsid w:val="006377E2"/>
    <w:rsid w:val="00665150"/>
    <w:rsid w:val="00672927"/>
    <w:rsid w:val="0069175B"/>
    <w:rsid w:val="006938C5"/>
    <w:rsid w:val="006951FF"/>
    <w:rsid w:val="006B2FE1"/>
    <w:rsid w:val="006B6B34"/>
    <w:rsid w:val="006F67D4"/>
    <w:rsid w:val="00714811"/>
    <w:rsid w:val="00714B5D"/>
    <w:rsid w:val="00721FE1"/>
    <w:rsid w:val="0074274A"/>
    <w:rsid w:val="0074496D"/>
    <w:rsid w:val="00772B09"/>
    <w:rsid w:val="007846FD"/>
    <w:rsid w:val="00784EE6"/>
    <w:rsid w:val="007953F9"/>
    <w:rsid w:val="007A3921"/>
    <w:rsid w:val="007A4B69"/>
    <w:rsid w:val="007F43D5"/>
    <w:rsid w:val="007F5959"/>
    <w:rsid w:val="00802AFD"/>
    <w:rsid w:val="008215D4"/>
    <w:rsid w:val="00822128"/>
    <w:rsid w:val="00831400"/>
    <w:rsid w:val="00837E3C"/>
    <w:rsid w:val="008468A0"/>
    <w:rsid w:val="00847E49"/>
    <w:rsid w:val="0085520F"/>
    <w:rsid w:val="00855B81"/>
    <w:rsid w:val="00881612"/>
    <w:rsid w:val="0089741A"/>
    <w:rsid w:val="008A6527"/>
    <w:rsid w:val="008C3A1B"/>
    <w:rsid w:val="008D785F"/>
    <w:rsid w:val="008F7F79"/>
    <w:rsid w:val="0090458E"/>
    <w:rsid w:val="00911ECA"/>
    <w:rsid w:val="00912F08"/>
    <w:rsid w:val="00917338"/>
    <w:rsid w:val="009339B1"/>
    <w:rsid w:val="00942734"/>
    <w:rsid w:val="00943437"/>
    <w:rsid w:val="009479C2"/>
    <w:rsid w:val="009654CD"/>
    <w:rsid w:val="009804DE"/>
    <w:rsid w:val="009862B4"/>
    <w:rsid w:val="00987893"/>
    <w:rsid w:val="009B5889"/>
    <w:rsid w:val="009C04EC"/>
    <w:rsid w:val="009D2F6F"/>
    <w:rsid w:val="009F6C1C"/>
    <w:rsid w:val="009F6E02"/>
    <w:rsid w:val="00A3122C"/>
    <w:rsid w:val="00A52102"/>
    <w:rsid w:val="00A65CE6"/>
    <w:rsid w:val="00A74362"/>
    <w:rsid w:val="00A753D4"/>
    <w:rsid w:val="00A810BB"/>
    <w:rsid w:val="00A9676C"/>
    <w:rsid w:val="00AA36C0"/>
    <w:rsid w:val="00AB073B"/>
    <w:rsid w:val="00AC2218"/>
    <w:rsid w:val="00B03454"/>
    <w:rsid w:val="00B06A03"/>
    <w:rsid w:val="00B17116"/>
    <w:rsid w:val="00B203DA"/>
    <w:rsid w:val="00B308CD"/>
    <w:rsid w:val="00B40877"/>
    <w:rsid w:val="00B4214A"/>
    <w:rsid w:val="00B93804"/>
    <w:rsid w:val="00B93FF9"/>
    <w:rsid w:val="00BE065D"/>
    <w:rsid w:val="00C03878"/>
    <w:rsid w:val="00C04777"/>
    <w:rsid w:val="00C115BA"/>
    <w:rsid w:val="00C149C8"/>
    <w:rsid w:val="00C54151"/>
    <w:rsid w:val="00C72428"/>
    <w:rsid w:val="00C77FC2"/>
    <w:rsid w:val="00C84710"/>
    <w:rsid w:val="00CA0680"/>
    <w:rsid w:val="00CA5C69"/>
    <w:rsid w:val="00CB02AD"/>
    <w:rsid w:val="00CB4EF9"/>
    <w:rsid w:val="00CD6CD6"/>
    <w:rsid w:val="00CD7A70"/>
    <w:rsid w:val="00CE301A"/>
    <w:rsid w:val="00D00992"/>
    <w:rsid w:val="00D03911"/>
    <w:rsid w:val="00D17864"/>
    <w:rsid w:val="00D25AAA"/>
    <w:rsid w:val="00D47542"/>
    <w:rsid w:val="00D63064"/>
    <w:rsid w:val="00D71299"/>
    <w:rsid w:val="00D84060"/>
    <w:rsid w:val="00D903DD"/>
    <w:rsid w:val="00D97EFA"/>
    <w:rsid w:val="00DD69B4"/>
    <w:rsid w:val="00DE419F"/>
    <w:rsid w:val="00DF6913"/>
    <w:rsid w:val="00E00B36"/>
    <w:rsid w:val="00E01F24"/>
    <w:rsid w:val="00E16809"/>
    <w:rsid w:val="00E23976"/>
    <w:rsid w:val="00E31D59"/>
    <w:rsid w:val="00E35A27"/>
    <w:rsid w:val="00E373E4"/>
    <w:rsid w:val="00E50F1B"/>
    <w:rsid w:val="00E7431A"/>
    <w:rsid w:val="00E8628A"/>
    <w:rsid w:val="00E87FFE"/>
    <w:rsid w:val="00EA1192"/>
    <w:rsid w:val="00EC0C7A"/>
    <w:rsid w:val="00EE3E86"/>
    <w:rsid w:val="00EF3D40"/>
    <w:rsid w:val="00F05832"/>
    <w:rsid w:val="00F36AFD"/>
    <w:rsid w:val="00F432AC"/>
    <w:rsid w:val="00F5692B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B05C587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96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67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676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6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676C"/>
    <w:rPr>
      <w:b/>
      <w:bCs/>
    </w:rPr>
  </w:style>
  <w:style w:type="paragraph" w:customStyle="1" w:styleId="textojustificado">
    <w:name w:val="texto_justificado"/>
    <w:basedOn w:val="Normal"/>
    <w:rsid w:val="003C53E3"/>
    <w:pPr>
      <w:spacing w:before="100" w:beforeAutospacing="1" w:after="100" w:afterAutospacing="1"/>
    </w:pPr>
  </w:style>
  <w:style w:type="paragraph" w:customStyle="1" w:styleId="tabelatextoalinhadodireita">
    <w:name w:val="tabela_texto_alinhado_direita"/>
    <w:basedOn w:val="Normal"/>
    <w:rsid w:val="005D7EC2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40A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40A87"/>
    <w:rPr>
      <w:rFonts w:ascii="Arial" w:hAnsi="Arial" w:cs="Arial"/>
      <w:vanish/>
      <w:sz w:val="16"/>
      <w:szCs w:val="16"/>
    </w:rPr>
  </w:style>
  <w:style w:type="paragraph" w:styleId="Reviso">
    <w:name w:val="Revision"/>
    <w:hidden/>
    <w:uiPriority w:val="99"/>
    <w:semiHidden/>
    <w:rsid w:val="001A00E7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77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771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0F56-C32F-4BF7-86AE-96D515F7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773</TotalTime>
  <Pages>2</Pages>
  <Words>464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23</cp:revision>
  <cp:lastPrinted>2015-02-24T14:27:00Z</cp:lastPrinted>
  <dcterms:created xsi:type="dcterms:W3CDTF">2020-08-06T14:58:00Z</dcterms:created>
  <dcterms:modified xsi:type="dcterms:W3CDTF">2020-08-25T14:16:00Z</dcterms:modified>
</cp:coreProperties>
</file>