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DC3C6" w14:textId="77777777" w:rsidR="00847E49" w:rsidRPr="00847E49" w:rsidRDefault="00847E49" w:rsidP="00BE065D">
      <w:pPr>
        <w:jc w:val="center"/>
      </w:pPr>
      <w:bookmarkStart w:id="0" w:name="_GoBack"/>
      <w:r w:rsidRPr="00847E49">
        <w:t>EXPOSIÇÃO DE MOTIVOS</w:t>
      </w:r>
    </w:p>
    <w:p w14:paraId="575C3FC5" w14:textId="77777777" w:rsidR="00BE065D" w:rsidRPr="00C03878" w:rsidRDefault="00BE065D" w:rsidP="00C03878">
      <w:pPr>
        <w:autoSpaceDE w:val="0"/>
        <w:autoSpaceDN w:val="0"/>
        <w:adjustRightInd w:val="0"/>
        <w:jc w:val="center"/>
        <w:rPr>
          <w:bCs/>
          <w:color w:val="000000"/>
        </w:rPr>
      </w:pPr>
    </w:p>
    <w:p w14:paraId="0907554B" w14:textId="77777777" w:rsidR="00BE065D" w:rsidRPr="00C03878" w:rsidRDefault="00BE065D" w:rsidP="00C03878">
      <w:pPr>
        <w:autoSpaceDE w:val="0"/>
        <w:autoSpaceDN w:val="0"/>
        <w:adjustRightInd w:val="0"/>
        <w:jc w:val="center"/>
        <w:rPr>
          <w:bCs/>
          <w:color w:val="000000"/>
        </w:rPr>
      </w:pPr>
    </w:p>
    <w:p w14:paraId="3EA62C45" w14:textId="40662EFE" w:rsidR="00355836" w:rsidRPr="00355836" w:rsidRDefault="00355836" w:rsidP="00355836">
      <w:pPr>
        <w:ind w:firstLine="1418"/>
        <w:jc w:val="both"/>
        <w:rPr>
          <w:rFonts w:eastAsia="Calibri"/>
          <w:lang w:eastAsia="en-US"/>
        </w:rPr>
      </w:pPr>
      <w:r w:rsidRPr="00355836">
        <w:rPr>
          <w:rFonts w:eastAsia="Calibri"/>
          <w:lang w:eastAsia="en-US"/>
        </w:rPr>
        <w:t xml:space="preserve">O Departamento Estadual de Investigações Criminais (DEIC) é um órgão de execução da Polícia Civil, com jurisdição em todo o território do Estado do Rio Grande do Sul e sede na nossa Capital, na Av. das Indústrias, </w:t>
      </w:r>
      <w:r w:rsidR="008535FE">
        <w:rPr>
          <w:rFonts w:eastAsia="Calibri"/>
          <w:lang w:eastAsia="en-US"/>
        </w:rPr>
        <w:t xml:space="preserve">nº </w:t>
      </w:r>
      <w:r w:rsidRPr="00355836">
        <w:rPr>
          <w:rFonts w:eastAsia="Calibri"/>
          <w:lang w:eastAsia="en-US"/>
        </w:rPr>
        <w:t>915, Bairro São João.</w:t>
      </w:r>
    </w:p>
    <w:p w14:paraId="07FD2DCF" w14:textId="7C046708" w:rsidR="00355836" w:rsidRPr="00355836" w:rsidRDefault="00355836" w:rsidP="00355836">
      <w:pPr>
        <w:ind w:firstLine="1418"/>
        <w:jc w:val="both"/>
        <w:rPr>
          <w:rFonts w:eastAsia="Calibri"/>
          <w:lang w:eastAsia="en-US"/>
        </w:rPr>
      </w:pPr>
      <w:r w:rsidRPr="00355836">
        <w:rPr>
          <w:rFonts w:eastAsia="Calibri"/>
          <w:lang w:eastAsia="en-US"/>
        </w:rPr>
        <w:t xml:space="preserve">Conforme o Decreto nº 41.050, </w:t>
      </w:r>
      <w:r w:rsidR="008535FE">
        <w:rPr>
          <w:rFonts w:eastAsia="Calibri"/>
          <w:lang w:eastAsia="en-US"/>
        </w:rPr>
        <w:t xml:space="preserve">de </w:t>
      </w:r>
      <w:r w:rsidRPr="00355836">
        <w:rPr>
          <w:rFonts w:eastAsia="Calibri"/>
          <w:lang w:eastAsia="en-US"/>
        </w:rPr>
        <w:t xml:space="preserve">18 de setembro de 2001, o DEIC tem por finalidade coordenar, fiscalizar e executar as atividades de </w:t>
      </w:r>
      <w:r w:rsidR="000614C6">
        <w:rPr>
          <w:rFonts w:eastAsia="Calibri"/>
          <w:lang w:eastAsia="en-US"/>
        </w:rPr>
        <w:t>p</w:t>
      </w:r>
      <w:r w:rsidRPr="00355836">
        <w:rPr>
          <w:rFonts w:eastAsia="Calibri"/>
          <w:lang w:eastAsia="en-US"/>
        </w:rPr>
        <w:t xml:space="preserve">olícia </w:t>
      </w:r>
      <w:r w:rsidR="000614C6">
        <w:rPr>
          <w:rFonts w:eastAsia="Calibri"/>
          <w:lang w:eastAsia="en-US"/>
        </w:rPr>
        <w:t>j</w:t>
      </w:r>
      <w:r w:rsidR="000614C6" w:rsidRPr="00355836">
        <w:rPr>
          <w:rFonts w:eastAsia="Calibri"/>
          <w:lang w:eastAsia="en-US"/>
        </w:rPr>
        <w:t xml:space="preserve">udiciária </w:t>
      </w:r>
      <w:r w:rsidRPr="00355836">
        <w:rPr>
          <w:rFonts w:eastAsia="Calibri"/>
          <w:lang w:eastAsia="en-US"/>
        </w:rPr>
        <w:t xml:space="preserve">e de </w:t>
      </w:r>
      <w:r w:rsidR="000614C6">
        <w:rPr>
          <w:rFonts w:eastAsia="Calibri"/>
          <w:lang w:eastAsia="en-US"/>
        </w:rPr>
        <w:t>i</w:t>
      </w:r>
      <w:r w:rsidR="000614C6" w:rsidRPr="00355836">
        <w:rPr>
          <w:rFonts w:eastAsia="Calibri"/>
          <w:lang w:eastAsia="en-US"/>
        </w:rPr>
        <w:t xml:space="preserve">nvestigações </w:t>
      </w:r>
      <w:r w:rsidRPr="00355836">
        <w:rPr>
          <w:rFonts w:eastAsia="Calibri"/>
          <w:lang w:eastAsia="en-US"/>
        </w:rPr>
        <w:t>no território do Estado do Rio Grande do Sul, na apuração de infrações penais decorrentes da ação de bandos ou quadrilhas, com atividade em mais de um município, região ou Estado, sem prejuízo da competência de outros órgãos policiais especializados.</w:t>
      </w:r>
    </w:p>
    <w:p w14:paraId="16D31067" w14:textId="4FF18827" w:rsidR="00355836" w:rsidRPr="00355836" w:rsidRDefault="00355836" w:rsidP="00355836">
      <w:pPr>
        <w:ind w:firstLine="1418"/>
        <w:jc w:val="both"/>
        <w:rPr>
          <w:rFonts w:eastAsia="Calibri"/>
          <w:lang w:eastAsia="en-US"/>
        </w:rPr>
      </w:pPr>
      <w:r w:rsidRPr="00355836">
        <w:rPr>
          <w:rFonts w:eastAsia="Calibri"/>
          <w:lang w:eastAsia="en-US"/>
        </w:rPr>
        <w:t xml:space="preserve">Em Porto Alegre, o DEIC foi e continua sendo muito importante no combate à criminalidade. Inúmeras operações foram deflagradas pelos </w:t>
      </w:r>
      <w:r w:rsidR="008535FE">
        <w:rPr>
          <w:rFonts w:eastAsia="Calibri"/>
          <w:lang w:eastAsia="en-US"/>
        </w:rPr>
        <w:t>d</w:t>
      </w:r>
      <w:r w:rsidRPr="00355836">
        <w:rPr>
          <w:rFonts w:eastAsia="Calibri"/>
          <w:lang w:eastAsia="en-US"/>
        </w:rPr>
        <w:t xml:space="preserve">elegados da Polícia Civil, sempre muito competentes e zelosos no equilíbrio entre </w:t>
      </w:r>
      <w:r w:rsidR="008535FE">
        <w:rPr>
          <w:rFonts w:eastAsia="Calibri"/>
          <w:lang w:eastAsia="en-US"/>
        </w:rPr>
        <w:t xml:space="preserve">os </w:t>
      </w:r>
      <w:r w:rsidRPr="00355836">
        <w:rPr>
          <w:rFonts w:eastAsia="Calibri"/>
          <w:lang w:eastAsia="en-US"/>
        </w:rPr>
        <w:t>direitos fundamentais dos investigados e</w:t>
      </w:r>
      <w:r w:rsidR="008535FE">
        <w:rPr>
          <w:rFonts w:eastAsia="Calibri"/>
          <w:lang w:eastAsia="en-US"/>
        </w:rPr>
        <w:t xml:space="preserve"> o</w:t>
      </w:r>
      <w:r w:rsidRPr="00355836">
        <w:rPr>
          <w:rFonts w:eastAsia="Calibri"/>
          <w:lang w:eastAsia="en-US"/>
        </w:rPr>
        <w:t xml:space="preserve"> combate sério e ferrenho aos crimes ocorridos na capital.</w:t>
      </w:r>
    </w:p>
    <w:p w14:paraId="3A290DB8" w14:textId="225D5750" w:rsidR="00355836" w:rsidRPr="00355836" w:rsidRDefault="00355836" w:rsidP="00355836">
      <w:pPr>
        <w:ind w:firstLine="1418"/>
        <w:jc w:val="both"/>
        <w:rPr>
          <w:rFonts w:eastAsia="Calibri"/>
          <w:lang w:eastAsia="en-US"/>
        </w:rPr>
      </w:pPr>
      <w:r w:rsidRPr="00355836">
        <w:rPr>
          <w:rFonts w:eastAsia="Calibri"/>
          <w:lang w:eastAsia="en-US"/>
        </w:rPr>
        <w:t>Vale lembra</w:t>
      </w:r>
      <w:r>
        <w:rPr>
          <w:rFonts w:eastAsia="Calibri"/>
          <w:lang w:eastAsia="en-US"/>
        </w:rPr>
        <w:t>r</w:t>
      </w:r>
      <w:r w:rsidRPr="00355836">
        <w:rPr>
          <w:rFonts w:eastAsia="Calibri"/>
          <w:lang w:eastAsia="en-US"/>
        </w:rPr>
        <w:t xml:space="preserve"> a Operação Tormenta, deflagrada entre 2016 e 2017, que buscou investigar crimes cometidos contra a </w:t>
      </w:r>
      <w:r>
        <w:rPr>
          <w:rFonts w:eastAsia="Calibri"/>
          <w:lang w:eastAsia="en-US"/>
        </w:rPr>
        <w:t>A</w:t>
      </w:r>
      <w:r w:rsidRPr="00355836">
        <w:rPr>
          <w:rFonts w:eastAsia="Calibri"/>
          <w:lang w:eastAsia="en-US"/>
        </w:rPr>
        <w:t xml:space="preserve">dministração </w:t>
      </w:r>
      <w:r>
        <w:rPr>
          <w:rFonts w:eastAsia="Calibri"/>
          <w:lang w:eastAsia="en-US"/>
        </w:rPr>
        <w:t>P</w:t>
      </w:r>
      <w:r w:rsidRPr="00355836">
        <w:rPr>
          <w:rFonts w:eastAsia="Calibri"/>
          <w:lang w:eastAsia="en-US"/>
        </w:rPr>
        <w:t xml:space="preserve">ública </w:t>
      </w:r>
      <w:r>
        <w:rPr>
          <w:rFonts w:eastAsia="Calibri"/>
          <w:lang w:eastAsia="en-US"/>
        </w:rPr>
        <w:t>M</w:t>
      </w:r>
      <w:r w:rsidRPr="00355836">
        <w:rPr>
          <w:rFonts w:eastAsia="Calibri"/>
          <w:lang w:eastAsia="en-US"/>
        </w:rPr>
        <w:t>unicipal, especialmente no antigo Departamento de Esgotos Pluviais (ex-DEP). Com base n</w:t>
      </w:r>
      <w:r w:rsidR="008535FE">
        <w:rPr>
          <w:rFonts w:eastAsia="Calibri"/>
          <w:lang w:eastAsia="en-US"/>
        </w:rPr>
        <w:t>ess</w:t>
      </w:r>
      <w:r w:rsidRPr="00355836">
        <w:rPr>
          <w:rFonts w:eastAsia="Calibri"/>
          <w:lang w:eastAsia="en-US"/>
        </w:rPr>
        <w:t xml:space="preserve">a operação, </w:t>
      </w:r>
      <w:r w:rsidR="008535FE">
        <w:rPr>
          <w:rFonts w:eastAsia="Calibri"/>
          <w:lang w:eastAsia="en-US"/>
        </w:rPr>
        <w:t xml:space="preserve">foi </w:t>
      </w:r>
      <w:r w:rsidRPr="00355836">
        <w:rPr>
          <w:rFonts w:eastAsia="Calibri"/>
          <w:lang w:eastAsia="en-US"/>
        </w:rPr>
        <w:t>desarticul</w:t>
      </w:r>
      <w:r w:rsidR="008535FE">
        <w:rPr>
          <w:rFonts w:eastAsia="Calibri"/>
          <w:lang w:eastAsia="en-US"/>
        </w:rPr>
        <w:t>ada</w:t>
      </w:r>
      <w:r w:rsidRPr="00355836">
        <w:rPr>
          <w:rFonts w:eastAsia="Calibri"/>
          <w:lang w:eastAsia="en-US"/>
        </w:rPr>
        <w:t xml:space="preserve"> uma organização criminosa composta por servidores e empresas que cobravam por serviços não executados no </w:t>
      </w:r>
      <w:r>
        <w:rPr>
          <w:rFonts w:eastAsia="Calibri"/>
          <w:lang w:eastAsia="en-US"/>
        </w:rPr>
        <w:t>M</w:t>
      </w:r>
      <w:r w:rsidRPr="00355836">
        <w:rPr>
          <w:rFonts w:eastAsia="Calibri"/>
          <w:lang w:eastAsia="en-US"/>
        </w:rPr>
        <w:t>unicípio, ocasionando danos multimilionários ao erário público e enriquecimento ilícito desses criminosos. </w:t>
      </w:r>
    </w:p>
    <w:p w14:paraId="54001E90" w14:textId="75C29992" w:rsidR="00355836" w:rsidRPr="00355836" w:rsidRDefault="00355836" w:rsidP="00355836">
      <w:pPr>
        <w:ind w:firstLine="1418"/>
        <w:jc w:val="both"/>
        <w:rPr>
          <w:rFonts w:eastAsia="Calibri"/>
          <w:lang w:eastAsia="en-US"/>
        </w:rPr>
      </w:pPr>
      <w:r w:rsidRPr="00355836">
        <w:rPr>
          <w:rFonts w:eastAsia="Calibri"/>
          <w:lang w:eastAsia="en-US"/>
        </w:rPr>
        <w:t xml:space="preserve">O DEIC é um exemplo de órgão público correto e digno, fazendo jus à concessão do Troféu Câmara </w:t>
      </w:r>
      <w:r>
        <w:rPr>
          <w:rFonts w:eastAsia="Calibri"/>
          <w:lang w:eastAsia="en-US"/>
        </w:rPr>
        <w:t xml:space="preserve">Municipal </w:t>
      </w:r>
      <w:r w:rsidRPr="00355836">
        <w:rPr>
          <w:rFonts w:eastAsia="Calibri"/>
          <w:lang w:eastAsia="en-US"/>
        </w:rPr>
        <w:t>de Porto Alegre.</w:t>
      </w:r>
    </w:p>
    <w:p w14:paraId="40DB8726" w14:textId="77777777" w:rsidR="00A753D4" w:rsidRPr="00504671" w:rsidRDefault="00A753D4" w:rsidP="004B6A9E">
      <w:pPr>
        <w:ind w:firstLine="1418"/>
        <w:jc w:val="both"/>
        <w:rPr>
          <w:rFonts w:eastAsia="Calibri"/>
          <w:lang w:eastAsia="en-US"/>
        </w:rPr>
      </w:pPr>
    </w:p>
    <w:p w14:paraId="40DCA2EF" w14:textId="0BB41694" w:rsidR="00504671" w:rsidRPr="00504671" w:rsidRDefault="00504671" w:rsidP="004B6A9E">
      <w:pPr>
        <w:ind w:firstLine="1418"/>
        <w:jc w:val="both"/>
        <w:rPr>
          <w:rFonts w:eastAsia="Calibri"/>
          <w:lang w:eastAsia="en-US"/>
        </w:rPr>
      </w:pPr>
      <w:r w:rsidRPr="00504671">
        <w:rPr>
          <w:rFonts w:eastAsia="Calibri"/>
          <w:lang w:eastAsia="en-US"/>
        </w:rPr>
        <w:t xml:space="preserve">Sala das Sessões, </w:t>
      </w:r>
      <w:r w:rsidR="000163BF">
        <w:rPr>
          <w:rFonts w:eastAsia="Calibri"/>
          <w:lang w:eastAsia="en-US"/>
        </w:rPr>
        <w:t>1</w:t>
      </w:r>
      <w:r w:rsidR="00355836">
        <w:rPr>
          <w:rFonts w:eastAsia="Calibri"/>
          <w:lang w:eastAsia="en-US"/>
        </w:rPr>
        <w:t>7</w:t>
      </w:r>
      <w:r w:rsidR="00BB5A0E" w:rsidRPr="00504671">
        <w:rPr>
          <w:rFonts w:eastAsia="Calibri"/>
          <w:lang w:eastAsia="en-US"/>
        </w:rPr>
        <w:t xml:space="preserve"> </w:t>
      </w:r>
      <w:r w:rsidR="000163BF">
        <w:rPr>
          <w:rFonts w:eastAsia="Calibri"/>
          <w:lang w:eastAsia="en-US"/>
        </w:rPr>
        <w:t>de agosto</w:t>
      </w:r>
      <w:r w:rsidR="00BB5A0E" w:rsidRPr="00504671">
        <w:rPr>
          <w:rFonts w:eastAsia="Calibri"/>
          <w:lang w:eastAsia="en-US"/>
        </w:rPr>
        <w:t xml:space="preserve"> </w:t>
      </w:r>
      <w:r w:rsidRPr="00504671">
        <w:rPr>
          <w:rFonts w:eastAsia="Calibri"/>
          <w:lang w:eastAsia="en-US"/>
        </w:rPr>
        <w:t xml:space="preserve">de </w:t>
      </w:r>
      <w:r w:rsidR="000659FF">
        <w:rPr>
          <w:rFonts w:eastAsia="Calibri"/>
          <w:lang w:eastAsia="en-US"/>
        </w:rPr>
        <w:t>2020</w:t>
      </w:r>
      <w:r w:rsidRPr="00504671">
        <w:rPr>
          <w:rFonts w:eastAsia="Calibri"/>
          <w:lang w:eastAsia="en-US"/>
        </w:rPr>
        <w:t>.</w:t>
      </w:r>
    </w:p>
    <w:p w14:paraId="5A92840D" w14:textId="77777777" w:rsidR="00D22EDB" w:rsidRDefault="00D22EDB" w:rsidP="00C03878">
      <w:pPr>
        <w:jc w:val="center"/>
        <w:rPr>
          <w:rFonts w:eastAsia="Calibri"/>
          <w:lang w:eastAsia="en-US"/>
        </w:rPr>
      </w:pPr>
    </w:p>
    <w:p w14:paraId="41E0D0BF" w14:textId="77777777" w:rsidR="00D22EDB" w:rsidRDefault="00D22EDB" w:rsidP="00C03878">
      <w:pPr>
        <w:jc w:val="center"/>
        <w:rPr>
          <w:rFonts w:eastAsia="Calibri"/>
          <w:lang w:eastAsia="en-US"/>
        </w:rPr>
      </w:pPr>
    </w:p>
    <w:p w14:paraId="68B50A0C" w14:textId="77777777" w:rsidR="00D22EDB" w:rsidRDefault="00D22EDB" w:rsidP="00C03878">
      <w:pPr>
        <w:jc w:val="center"/>
        <w:rPr>
          <w:rFonts w:eastAsia="Calibri"/>
          <w:lang w:eastAsia="en-US"/>
        </w:rPr>
      </w:pPr>
    </w:p>
    <w:p w14:paraId="0123DE4F" w14:textId="77777777" w:rsidR="003C0D52" w:rsidRPr="00504671" w:rsidRDefault="003C0D52" w:rsidP="00C03878">
      <w:pPr>
        <w:jc w:val="center"/>
        <w:rPr>
          <w:rFonts w:eastAsia="Calibri"/>
          <w:lang w:eastAsia="en-US"/>
        </w:rPr>
      </w:pPr>
    </w:p>
    <w:p w14:paraId="581437E4" w14:textId="1B227C4E" w:rsidR="0046365B" w:rsidRPr="00F432AC" w:rsidRDefault="00504671" w:rsidP="00D47542">
      <w:pPr>
        <w:jc w:val="center"/>
        <w:rPr>
          <w:sz w:val="26"/>
          <w:szCs w:val="26"/>
        </w:rPr>
      </w:pPr>
      <w:r w:rsidRPr="00504671">
        <w:rPr>
          <w:rFonts w:eastAsia="Calibri"/>
          <w:lang w:eastAsia="en-US"/>
        </w:rPr>
        <w:t xml:space="preserve">VEREADOR </w:t>
      </w:r>
      <w:r w:rsidR="000163BF">
        <w:rPr>
          <w:rFonts w:eastAsia="Calibri"/>
          <w:lang w:eastAsia="en-US"/>
        </w:rPr>
        <w:t>RAMIRO ROSÁRIO</w:t>
      </w:r>
    </w:p>
    <w:p w14:paraId="1AB112B4" w14:textId="77777777" w:rsidR="00847E49" w:rsidRPr="00847E49" w:rsidRDefault="00847E49" w:rsidP="009654CD">
      <w:pPr>
        <w:jc w:val="center"/>
        <w:rPr>
          <w:b/>
          <w:bCs/>
        </w:rPr>
      </w:pPr>
      <w:r w:rsidRPr="00847E49">
        <w:rPr>
          <w:b/>
        </w:rPr>
        <w:br w:type="page"/>
      </w:r>
      <w:r w:rsidRPr="00847E49">
        <w:rPr>
          <w:b/>
          <w:bCs/>
        </w:rPr>
        <w:lastRenderedPageBreak/>
        <w:t xml:space="preserve">PROJETO DE </w:t>
      </w:r>
      <w:r w:rsidR="00322580">
        <w:rPr>
          <w:b/>
          <w:bCs/>
        </w:rPr>
        <w:t>RESOLUÇÃO</w:t>
      </w:r>
    </w:p>
    <w:p w14:paraId="16273F69" w14:textId="77777777" w:rsidR="00847E49" w:rsidRPr="00C03878" w:rsidRDefault="00847E49" w:rsidP="00C03878">
      <w:pPr>
        <w:pStyle w:val="Default"/>
        <w:jc w:val="center"/>
        <w:rPr>
          <w:bCs/>
        </w:rPr>
      </w:pPr>
    </w:p>
    <w:p w14:paraId="7AB86593" w14:textId="77777777" w:rsidR="0046365B" w:rsidRPr="00C03878" w:rsidRDefault="0046365B" w:rsidP="00C03878">
      <w:pPr>
        <w:pStyle w:val="Default"/>
        <w:jc w:val="center"/>
        <w:rPr>
          <w:bCs/>
        </w:rPr>
      </w:pPr>
    </w:p>
    <w:p w14:paraId="0F1DAEB8" w14:textId="77777777" w:rsidR="00BE065D" w:rsidRPr="00C03878" w:rsidRDefault="00BE065D" w:rsidP="00C03878">
      <w:pPr>
        <w:autoSpaceDE w:val="0"/>
        <w:autoSpaceDN w:val="0"/>
        <w:adjustRightInd w:val="0"/>
        <w:jc w:val="center"/>
      </w:pPr>
    </w:p>
    <w:p w14:paraId="4B50BB74" w14:textId="71EB550D" w:rsidR="00355836" w:rsidRPr="000614C6" w:rsidRDefault="00355836" w:rsidP="000614C6">
      <w:pPr>
        <w:pStyle w:val="tabelatextoalinhadodireita"/>
        <w:spacing w:before="0" w:beforeAutospacing="0" w:after="0" w:afterAutospacing="0"/>
        <w:ind w:left="4253"/>
        <w:jc w:val="both"/>
        <w:rPr>
          <w:color w:val="000000"/>
        </w:rPr>
      </w:pPr>
      <w:r w:rsidRPr="000614C6">
        <w:rPr>
          <w:rStyle w:val="Forte"/>
          <w:color w:val="000000"/>
        </w:rPr>
        <w:t>Concede o Troféu Câmara</w:t>
      </w:r>
      <w:r>
        <w:rPr>
          <w:rStyle w:val="Forte"/>
          <w:color w:val="000000"/>
        </w:rPr>
        <w:t xml:space="preserve"> Municipal</w:t>
      </w:r>
      <w:r w:rsidRPr="000614C6">
        <w:rPr>
          <w:rStyle w:val="Forte"/>
          <w:color w:val="000000"/>
        </w:rPr>
        <w:t xml:space="preserve"> de Porto Alegre ao </w:t>
      </w:r>
      <w:r w:rsidRPr="00993C85">
        <w:rPr>
          <w:rStyle w:val="Forte"/>
          <w:color w:val="000000"/>
        </w:rPr>
        <w:t>Departamento Estadual de Investigações Criminais</w:t>
      </w:r>
      <w:r w:rsidRPr="00355836">
        <w:rPr>
          <w:rStyle w:val="Forte"/>
          <w:color w:val="000000"/>
        </w:rPr>
        <w:t xml:space="preserve"> </w:t>
      </w:r>
      <w:r>
        <w:rPr>
          <w:rStyle w:val="Forte"/>
          <w:color w:val="000000"/>
        </w:rPr>
        <w:t>(</w:t>
      </w:r>
      <w:r w:rsidRPr="000614C6">
        <w:rPr>
          <w:rStyle w:val="Forte"/>
          <w:color w:val="000000"/>
        </w:rPr>
        <w:t>DEIC).</w:t>
      </w:r>
    </w:p>
    <w:p w14:paraId="73343D8F" w14:textId="77777777" w:rsidR="00355836" w:rsidRDefault="00355836" w:rsidP="000614C6">
      <w:pPr>
        <w:pStyle w:val="NormalWeb"/>
        <w:spacing w:before="0" w:beforeAutospacing="0" w:after="0" w:afterAutospacing="0"/>
        <w:ind w:left="4253"/>
        <w:jc w:val="both"/>
        <w:rPr>
          <w:color w:val="000000"/>
        </w:rPr>
      </w:pPr>
      <w:r w:rsidRPr="000614C6">
        <w:rPr>
          <w:color w:val="000000"/>
        </w:rPr>
        <w:t> </w:t>
      </w:r>
    </w:p>
    <w:p w14:paraId="78C46A53" w14:textId="77777777" w:rsidR="00355836" w:rsidRPr="000614C6" w:rsidRDefault="00355836" w:rsidP="000614C6">
      <w:pPr>
        <w:pStyle w:val="NormalWeb"/>
        <w:spacing w:before="0" w:beforeAutospacing="0" w:after="0" w:afterAutospacing="0"/>
        <w:ind w:left="4253"/>
        <w:jc w:val="both"/>
        <w:rPr>
          <w:color w:val="000000"/>
        </w:rPr>
      </w:pPr>
    </w:p>
    <w:p w14:paraId="362A90C9" w14:textId="413C466A" w:rsidR="00355836" w:rsidRDefault="00355836" w:rsidP="000614C6">
      <w:pPr>
        <w:pStyle w:val="NormalWeb"/>
        <w:spacing w:before="0" w:beforeAutospacing="0" w:after="0" w:afterAutospacing="0"/>
        <w:ind w:firstLine="1418"/>
        <w:jc w:val="both"/>
        <w:rPr>
          <w:color w:val="000000"/>
        </w:rPr>
      </w:pPr>
      <w:r w:rsidRPr="000614C6">
        <w:rPr>
          <w:rStyle w:val="Forte"/>
          <w:color w:val="000000"/>
        </w:rPr>
        <w:t>Art. 1º</w:t>
      </w:r>
      <w:r w:rsidRPr="000614C6">
        <w:rPr>
          <w:color w:val="000000"/>
        </w:rPr>
        <w:t>  Fica concedido o Troféu Câmara Municipal de Porto Alegre ao Departamento Estadual de Investigações Criminais  (DEIC), com base na Resolução nº 2.083, de 7 de novembro de 2007, e alterações posteriores.</w:t>
      </w:r>
    </w:p>
    <w:p w14:paraId="709E0220" w14:textId="77777777" w:rsidR="00355836" w:rsidRPr="000614C6" w:rsidRDefault="00355836" w:rsidP="000614C6">
      <w:pPr>
        <w:pStyle w:val="NormalWeb"/>
        <w:spacing w:before="0" w:beforeAutospacing="0" w:after="0" w:afterAutospacing="0"/>
        <w:ind w:firstLine="1418"/>
        <w:rPr>
          <w:color w:val="000000"/>
        </w:rPr>
      </w:pPr>
    </w:p>
    <w:p w14:paraId="1A012FFC" w14:textId="77777777" w:rsidR="00355836" w:rsidRPr="000614C6" w:rsidRDefault="00355836" w:rsidP="000614C6">
      <w:pPr>
        <w:pStyle w:val="NormalWeb"/>
        <w:spacing w:before="0" w:beforeAutospacing="0" w:after="0" w:afterAutospacing="0"/>
        <w:ind w:firstLine="1418"/>
        <w:rPr>
          <w:color w:val="000000"/>
        </w:rPr>
      </w:pPr>
      <w:r w:rsidRPr="000614C6">
        <w:rPr>
          <w:rStyle w:val="Forte"/>
          <w:color w:val="000000"/>
        </w:rPr>
        <w:t>Art. 2º </w:t>
      </w:r>
      <w:r w:rsidRPr="000614C6">
        <w:rPr>
          <w:color w:val="000000"/>
        </w:rPr>
        <w:t> Esta Resolução entra em vigor na data de sua publicação.</w:t>
      </w:r>
    </w:p>
    <w:p w14:paraId="513D370A" w14:textId="77777777" w:rsidR="009654CD" w:rsidRPr="00355836" w:rsidRDefault="009654CD" w:rsidP="00355836">
      <w:pPr>
        <w:ind w:firstLine="1418"/>
        <w:jc w:val="both"/>
      </w:pPr>
    </w:p>
    <w:p w14:paraId="34756B67" w14:textId="77777777" w:rsidR="009654CD" w:rsidRDefault="009654CD" w:rsidP="0017042C">
      <w:pPr>
        <w:ind w:firstLine="1418"/>
        <w:jc w:val="both"/>
      </w:pPr>
    </w:p>
    <w:p w14:paraId="17A6100F" w14:textId="77777777" w:rsidR="009654CD" w:rsidRDefault="009654CD" w:rsidP="0017042C">
      <w:pPr>
        <w:ind w:firstLine="1418"/>
        <w:jc w:val="both"/>
      </w:pPr>
    </w:p>
    <w:p w14:paraId="58C2C76B" w14:textId="77777777" w:rsidR="009654CD" w:rsidRDefault="009654CD" w:rsidP="0017042C">
      <w:pPr>
        <w:ind w:firstLine="1418"/>
        <w:jc w:val="both"/>
      </w:pPr>
    </w:p>
    <w:p w14:paraId="43694803" w14:textId="77777777" w:rsidR="009654CD" w:rsidRDefault="009654CD" w:rsidP="0017042C">
      <w:pPr>
        <w:ind w:firstLine="1418"/>
        <w:jc w:val="both"/>
      </w:pPr>
    </w:p>
    <w:p w14:paraId="38FC6365" w14:textId="77777777" w:rsidR="009654CD" w:rsidRDefault="009654CD" w:rsidP="0017042C">
      <w:pPr>
        <w:ind w:firstLine="1418"/>
        <w:jc w:val="both"/>
      </w:pPr>
    </w:p>
    <w:p w14:paraId="457DFE65" w14:textId="77777777" w:rsidR="009654CD" w:rsidRDefault="009654CD" w:rsidP="0017042C">
      <w:pPr>
        <w:ind w:firstLine="1418"/>
        <w:jc w:val="both"/>
      </w:pPr>
    </w:p>
    <w:p w14:paraId="2298ED03" w14:textId="77777777" w:rsidR="009654CD" w:rsidRDefault="009654CD" w:rsidP="0017042C">
      <w:pPr>
        <w:ind w:firstLine="1418"/>
        <w:jc w:val="both"/>
      </w:pPr>
    </w:p>
    <w:p w14:paraId="5FC95D63" w14:textId="77777777" w:rsidR="009654CD" w:rsidRDefault="009654CD" w:rsidP="0017042C">
      <w:pPr>
        <w:ind w:firstLine="1418"/>
        <w:jc w:val="both"/>
      </w:pPr>
    </w:p>
    <w:p w14:paraId="4B107BE0" w14:textId="77777777" w:rsidR="009654CD" w:rsidRDefault="009654CD" w:rsidP="0017042C">
      <w:pPr>
        <w:ind w:firstLine="1418"/>
        <w:jc w:val="both"/>
      </w:pPr>
    </w:p>
    <w:p w14:paraId="526D2334" w14:textId="77777777" w:rsidR="009654CD" w:rsidRDefault="009654CD" w:rsidP="0017042C">
      <w:pPr>
        <w:ind w:firstLine="1418"/>
        <w:jc w:val="both"/>
      </w:pPr>
    </w:p>
    <w:p w14:paraId="56EFD82E" w14:textId="77777777" w:rsidR="006733DB" w:rsidRDefault="006733DB" w:rsidP="0017042C">
      <w:pPr>
        <w:ind w:firstLine="1418"/>
        <w:jc w:val="both"/>
      </w:pPr>
    </w:p>
    <w:p w14:paraId="5889D475" w14:textId="77777777" w:rsidR="004838EA" w:rsidRDefault="004838EA" w:rsidP="0017042C">
      <w:pPr>
        <w:ind w:firstLine="1418"/>
        <w:jc w:val="both"/>
      </w:pPr>
    </w:p>
    <w:p w14:paraId="3AA87435" w14:textId="77777777" w:rsidR="004838EA" w:rsidRDefault="004838EA" w:rsidP="0017042C">
      <w:pPr>
        <w:ind w:firstLine="1418"/>
        <w:jc w:val="both"/>
      </w:pPr>
    </w:p>
    <w:p w14:paraId="6B7ED7B7" w14:textId="77777777" w:rsidR="004838EA" w:rsidRDefault="004838EA" w:rsidP="0017042C">
      <w:pPr>
        <w:ind w:firstLine="1418"/>
        <w:jc w:val="both"/>
      </w:pPr>
    </w:p>
    <w:p w14:paraId="7C2665BD" w14:textId="77777777" w:rsidR="004838EA" w:rsidRDefault="004838EA" w:rsidP="0017042C">
      <w:pPr>
        <w:ind w:firstLine="1418"/>
        <w:jc w:val="both"/>
      </w:pPr>
    </w:p>
    <w:p w14:paraId="6819F0FA" w14:textId="77777777" w:rsidR="004838EA" w:rsidRDefault="004838EA" w:rsidP="0017042C">
      <w:pPr>
        <w:ind w:firstLine="1418"/>
        <w:jc w:val="both"/>
      </w:pPr>
    </w:p>
    <w:p w14:paraId="463EA79F" w14:textId="77777777" w:rsidR="004838EA" w:rsidRDefault="004838EA" w:rsidP="0017042C">
      <w:pPr>
        <w:ind w:firstLine="1418"/>
        <w:jc w:val="both"/>
      </w:pPr>
    </w:p>
    <w:p w14:paraId="248D739D" w14:textId="77777777" w:rsidR="00DA06A9" w:rsidRDefault="00DA06A9" w:rsidP="0017042C">
      <w:pPr>
        <w:ind w:firstLine="1418"/>
        <w:jc w:val="both"/>
      </w:pPr>
    </w:p>
    <w:p w14:paraId="6CB161D1" w14:textId="77777777" w:rsidR="004838EA" w:rsidRDefault="004838EA" w:rsidP="0017042C">
      <w:pPr>
        <w:ind w:firstLine="1418"/>
        <w:jc w:val="both"/>
      </w:pPr>
    </w:p>
    <w:p w14:paraId="5F38CF24" w14:textId="77777777" w:rsidR="006733DB" w:rsidRDefault="006733DB" w:rsidP="0017042C">
      <w:pPr>
        <w:ind w:firstLine="1418"/>
        <w:jc w:val="both"/>
      </w:pPr>
    </w:p>
    <w:p w14:paraId="3FEC7222" w14:textId="77777777" w:rsidR="0045143F" w:rsidRDefault="0045143F" w:rsidP="0017042C">
      <w:pPr>
        <w:ind w:firstLine="1418"/>
        <w:jc w:val="both"/>
      </w:pPr>
    </w:p>
    <w:p w14:paraId="6CE35FEF" w14:textId="77777777" w:rsidR="0045143F" w:rsidRDefault="0045143F" w:rsidP="0017042C">
      <w:pPr>
        <w:ind w:firstLine="1418"/>
        <w:jc w:val="both"/>
      </w:pPr>
    </w:p>
    <w:p w14:paraId="11EF5191" w14:textId="77777777" w:rsidR="00311320" w:rsidRDefault="00311320" w:rsidP="0017042C">
      <w:pPr>
        <w:ind w:firstLine="1418"/>
        <w:jc w:val="both"/>
      </w:pPr>
    </w:p>
    <w:p w14:paraId="2518DAB4" w14:textId="77777777" w:rsidR="00311320" w:rsidRDefault="00311320" w:rsidP="0017042C">
      <w:pPr>
        <w:ind w:firstLine="1418"/>
        <w:jc w:val="both"/>
      </w:pPr>
    </w:p>
    <w:p w14:paraId="69E44F01" w14:textId="77777777" w:rsidR="0045143F" w:rsidRDefault="0045143F" w:rsidP="0017042C">
      <w:pPr>
        <w:ind w:firstLine="1418"/>
        <w:jc w:val="both"/>
      </w:pPr>
    </w:p>
    <w:p w14:paraId="76B7CAE0" w14:textId="77777777" w:rsidR="009654CD" w:rsidRDefault="009654CD" w:rsidP="0017042C">
      <w:pPr>
        <w:ind w:firstLine="1418"/>
        <w:jc w:val="both"/>
      </w:pPr>
    </w:p>
    <w:p w14:paraId="03EEFAB3" w14:textId="77777777" w:rsidR="00BE065D" w:rsidRDefault="00BE065D" w:rsidP="0017042C">
      <w:pPr>
        <w:ind w:firstLine="1418"/>
        <w:jc w:val="both"/>
      </w:pPr>
    </w:p>
    <w:p w14:paraId="483417DA" w14:textId="77777777" w:rsidR="000659FF" w:rsidRDefault="000659FF" w:rsidP="0017042C">
      <w:pPr>
        <w:ind w:firstLine="1418"/>
        <w:jc w:val="both"/>
      </w:pPr>
    </w:p>
    <w:p w14:paraId="1183D15A" w14:textId="77777777" w:rsidR="000659FF" w:rsidRDefault="000659FF" w:rsidP="0017042C">
      <w:pPr>
        <w:ind w:firstLine="1418"/>
        <w:jc w:val="both"/>
      </w:pPr>
    </w:p>
    <w:p w14:paraId="0903244B" w14:textId="77777777" w:rsidR="000659FF" w:rsidRDefault="000659FF" w:rsidP="0017042C">
      <w:pPr>
        <w:ind w:firstLine="1418"/>
        <w:jc w:val="both"/>
      </w:pPr>
    </w:p>
    <w:p w14:paraId="02145A4E" w14:textId="5873D9E8" w:rsidR="00322580" w:rsidRPr="0017042C" w:rsidRDefault="000659FF" w:rsidP="009654CD">
      <w:pPr>
        <w:pStyle w:val="Default"/>
        <w:jc w:val="both"/>
        <w:rPr>
          <w:bCs/>
          <w:sz w:val="20"/>
          <w:szCs w:val="20"/>
        </w:rPr>
      </w:pPr>
      <w:r>
        <w:rPr>
          <w:bCs/>
          <w:sz w:val="20"/>
          <w:szCs w:val="20"/>
        </w:rPr>
        <w:t>/</w:t>
      </w:r>
      <w:r w:rsidR="00355836">
        <w:rPr>
          <w:bCs/>
          <w:sz w:val="20"/>
          <w:szCs w:val="20"/>
        </w:rPr>
        <w:t>J</w:t>
      </w:r>
      <w:r>
        <w:rPr>
          <w:bCs/>
          <w:sz w:val="20"/>
          <w:szCs w:val="20"/>
        </w:rPr>
        <w:t>M</w:t>
      </w:r>
      <w:bookmarkEnd w:id="0"/>
    </w:p>
    <w:sectPr w:rsidR="00322580" w:rsidRPr="0017042C" w:rsidSect="009F6C1C">
      <w:headerReference w:type="default" r:id="rId8"/>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40CFA" w14:textId="77777777" w:rsidR="00707C59" w:rsidRDefault="00707C59">
      <w:r>
        <w:separator/>
      </w:r>
    </w:p>
  </w:endnote>
  <w:endnote w:type="continuationSeparator" w:id="0">
    <w:p w14:paraId="7B32C249" w14:textId="77777777" w:rsidR="00707C59" w:rsidRDefault="0070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3202C" w14:textId="77777777" w:rsidR="00707C59" w:rsidRDefault="00707C59">
      <w:r>
        <w:separator/>
      </w:r>
    </w:p>
  </w:footnote>
  <w:footnote w:type="continuationSeparator" w:id="0">
    <w:p w14:paraId="2D33AECD" w14:textId="77777777" w:rsidR="00707C59" w:rsidRDefault="00707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C333B" w14:textId="77777777" w:rsidR="00244AC2" w:rsidRDefault="00B93804" w:rsidP="00244AC2">
    <w:pPr>
      <w:pStyle w:val="Cabealho"/>
      <w:jc w:val="right"/>
      <w:rPr>
        <w:b/>
        <w:bCs/>
      </w:rPr>
    </w:pPr>
    <w:r>
      <w:rPr>
        <w:b/>
        <w:bCs/>
        <w:noProof/>
      </w:rPr>
      <mc:AlternateContent>
        <mc:Choice Requires="wps">
          <w:drawing>
            <wp:anchor distT="0" distB="0" distL="114300" distR="114300" simplePos="0" relativeHeight="251659264" behindDoc="0" locked="0" layoutInCell="1" allowOverlap="1" wp14:anchorId="495A7A48" wp14:editId="2F11ED28">
              <wp:simplePos x="0" y="0"/>
              <wp:positionH relativeFrom="column">
                <wp:posOffset>4653283</wp:posOffset>
              </wp:positionH>
              <wp:positionV relativeFrom="paragraph">
                <wp:posOffset>133209</wp:posOffset>
              </wp:positionV>
              <wp:extent cx="1299177" cy="250668"/>
              <wp:effectExtent l="0" t="0" r="15875" b="16510"/>
              <wp:wrapNone/>
              <wp:docPr id="2" name="Retângulo 2"/>
              <wp:cNvGraphicFramePr/>
              <a:graphic xmlns:a="http://schemas.openxmlformats.org/drawingml/2006/main">
                <a:graphicData uri="http://schemas.microsoft.com/office/word/2010/wordprocessingShape">
                  <wps:wsp>
                    <wps:cNvSpPr/>
                    <wps:spPr>
                      <a:xfrm>
                        <a:off x="0" y="0"/>
                        <a:ext cx="1299177" cy="2506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E4179" id="Retângulo 2" o:spid="_x0000_s1026" style="position:absolute;margin-left:366.4pt;margin-top:10.5pt;width:102.3pt;height: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" filled="f" strokecolor="black [3213]" strokeweight="1pt"/>
          </w:pict>
        </mc:Fallback>
      </mc:AlternateContent>
    </w:r>
  </w:p>
  <w:p w14:paraId="73865D5C" w14:textId="77777777" w:rsidR="00244AC2" w:rsidRPr="005460FE" w:rsidRDefault="00244AC2" w:rsidP="00244AC2">
    <w:pPr>
      <w:pStyle w:val="Cabealho"/>
      <w:jc w:val="right"/>
      <w:rPr>
        <w:b/>
        <w:bCs/>
        <w:u w:val="single"/>
      </w:rPr>
    </w:pPr>
    <w:r>
      <w:rPr>
        <w:b/>
        <w:bCs/>
      </w:rPr>
      <w:t>CMPA – Fl.</w:t>
    </w:r>
    <w:r w:rsidRPr="005460FE">
      <w:rPr>
        <w:b/>
        <w:bCs/>
      </w:rPr>
      <w:t xml:space="preserve"> 0</w:t>
    </w:r>
    <w:r w:rsidRPr="005460FE">
      <w:rPr>
        <w:b/>
        <w:bCs/>
      </w:rPr>
      <w:fldChar w:fldCharType="begin"/>
    </w:r>
    <w:r w:rsidRPr="005460FE">
      <w:rPr>
        <w:b/>
        <w:bCs/>
      </w:rPr>
      <w:instrText>PAGE   \* MERGEFORMAT</w:instrText>
    </w:r>
    <w:r w:rsidRPr="005460FE">
      <w:rPr>
        <w:b/>
        <w:bCs/>
      </w:rPr>
      <w:fldChar w:fldCharType="separate"/>
    </w:r>
    <w:r w:rsidR="000614C6">
      <w:rPr>
        <w:b/>
        <w:bCs/>
        <w:noProof/>
      </w:rPr>
      <w:t>2</w:t>
    </w:r>
    <w:r w:rsidRPr="005460FE">
      <w:rPr>
        <w:b/>
        <w:bCs/>
      </w:rPr>
      <w:fldChar w:fldCharType="end"/>
    </w:r>
    <w:r w:rsidRPr="005460FE">
      <w:rPr>
        <w:b/>
        <w:bCs/>
      </w:rPr>
      <w:t>|__</w:t>
    </w:r>
  </w:p>
  <w:p w14:paraId="04B8873D" w14:textId="77777777" w:rsidR="00244AC2" w:rsidRDefault="00244AC2" w:rsidP="00244AC2">
    <w:pPr>
      <w:pStyle w:val="Cabealho"/>
      <w:jc w:val="right"/>
      <w:rPr>
        <w:b/>
        <w:bCs/>
      </w:rPr>
    </w:pPr>
  </w:p>
  <w:p w14:paraId="3628E988" w14:textId="06F7C702" w:rsidR="00244AC2" w:rsidRDefault="00322580" w:rsidP="00244AC2">
    <w:pPr>
      <w:pStyle w:val="Cabealho"/>
      <w:jc w:val="right"/>
      <w:rPr>
        <w:b/>
        <w:bCs/>
      </w:rPr>
    </w:pPr>
    <w:r>
      <w:rPr>
        <w:b/>
        <w:bCs/>
      </w:rPr>
      <w:t xml:space="preserve">PROC. Nº   </w:t>
    </w:r>
    <w:r w:rsidR="007A3805">
      <w:rPr>
        <w:b/>
        <w:bCs/>
      </w:rPr>
      <w:t>0</w:t>
    </w:r>
    <w:r w:rsidR="00355836">
      <w:rPr>
        <w:b/>
        <w:bCs/>
      </w:rPr>
      <w:t>273</w:t>
    </w:r>
    <w:r w:rsidR="009339B1">
      <w:rPr>
        <w:b/>
        <w:bCs/>
      </w:rPr>
      <w:t>/</w:t>
    </w:r>
    <w:r w:rsidR="000028B5">
      <w:rPr>
        <w:b/>
        <w:bCs/>
      </w:rPr>
      <w:t>20</w:t>
    </w:r>
  </w:p>
  <w:p w14:paraId="5A93CCFD" w14:textId="707B5FF0" w:rsidR="00244AC2" w:rsidRDefault="00244AC2" w:rsidP="00244AC2">
    <w:pPr>
      <w:pStyle w:val="Cabealho"/>
      <w:jc w:val="right"/>
      <w:rPr>
        <w:b/>
        <w:bCs/>
      </w:rPr>
    </w:pPr>
    <w:r>
      <w:rPr>
        <w:b/>
        <w:bCs/>
      </w:rPr>
      <w:t>P</w:t>
    </w:r>
    <w:r w:rsidR="00322580">
      <w:rPr>
        <w:b/>
        <w:bCs/>
      </w:rPr>
      <w:t xml:space="preserve">R   </w:t>
    </w:r>
    <w:r>
      <w:rPr>
        <w:b/>
        <w:bCs/>
      </w:rPr>
      <w:t xml:space="preserve">     Nº     </w:t>
    </w:r>
    <w:r w:rsidR="007A3805">
      <w:rPr>
        <w:b/>
        <w:bCs/>
      </w:rPr>
      <w:t>0</w:t>
    </w:r>
    <w:r w:rsidR="000028B5">
      <w:rPr>
        <w:b/>
        <w:bCs/>
      </w:rPr>
      <w:t>1</w:t>
    </w:r>
    <w:r w:rsidR="00355836">
      <w:rPr>
        <w:b/>
        <w:bCs/>
      </w:rPr>
      <w:t>7</w:t>
    </w:r>
    <w:r w:rsidR="009339B1">
      <w:rPr>
        <w:b/>
        <w:bCs/>
      </w:rPr>
      <w:t>/</w:t>
    </w:r>
    <w:r w:rsidR="000028B5">
      <w:rPr>
        <w:b/>
        <w:bCs/>
      </w:rPr>
      <w:t>20</w:t>
    </w:r>
  </w:p>
  <w:p w14:paraId="75CED36F" w14:textId="77777777" w:rsidR="00244AC2" w:rsidRDefault="00244AC2" w:rsidP="00244AC2">
    <w:pPr>
      <w:pStyle w:val="Cabealho"/>
      <w:jc w:val="right"/>
      <w:rPr>
        <w:b/>
        <w:bCs/>
      </w:rPr>
    </w:pPr>
  </w:p>
  <w:p w14:paraId="1A9250B9" w14:textId="77777777" w:rsidR="00BE065D" w:rsidRDefault="00BE065D" w:rsidP="00244AC2">
    <w:pPr>
      <w:pStyle w:val="Cabealho"/>
      <w:jc w:val="right"/>
      <w:rPr>
        <w:b/>
        <w:bCs/>
      </w:rPr>
    </w:pPr>
  </w:p>
  <w:p w14:paraId="7A2F855F" w14:textId="77777777" w:rsidR="00BE065D" w:rsidRDefault="00BE065D" w:rsidP="00244AC2">
    <w:pPr>
      <w:pStyle w:val="Cabealho"/>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1E9641B"/>
    <w:multiLevelType w:val="hybridMultilevel"/>
    <w:tmpl w:val="C58AC836"/>
    <w:lvl w:ilvl="0" w:tplc="73F4BBE8">
      <w:start w:val="1"/>
      <w:numFmt w:val="decimal"/>
      <w:lvlText w:val="%1."/>
      <w:lvlJc w:val="left"/>
      <w:pPr>
        <w:ind w:left="360" w:hanging="360"/>
      </w:pPr>
      <w:rPr>
        <w:rFonts w:ascii="Times New Roman" w:eastAsia="Times New Roman" w:hAnsi="Times New Roman" w:cs="Times New Roman"/>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1"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3E"/>
    <w:rsid w:val="00000C07"/>
    <w:rsid w:val="000028B5"/>
    <w:rsid w:val="00005E57"/>
    <w:rsid w:val="000163BF"/>
    <w:rsid w:val="00026618"/>
    <w:rsid w:val="00054B9A"/>
    <w:rsid w:val="000614C6"/>
    <w:rsid w:val="000659FF"/>
    <w:rsid w:val="00081A31"/>
    <w:rsid w:val="000962D6"/>
    <w:rsid w:val="000B5093"/>
    <w:rsid w:val="000F535A"/>
    <w:rsid w:val="00101E85"/>
    <w:rsid w:val="00126A02"/>
    <w:rsid w:val="0015472C"/>
    <w:rsid w:val="0017042C"/>
    <w:rsid w:val="00192984"/>
    <w:rsid w:val="001D6044"/>
    <w:rsid w:val="001D7EDE"/>
    <w:rsid w:val="001E3D3B"/>
    <w:rsid w:val="0020384D"/>
    <w:rsid w:val="00244AC2"/>
    <w:rsid w:val="00254F83"/>
    <w:rsid w:val="00281135"/>
    <w:rsid w:val="00291447"/>
    <w:rsid w:val="002C2775"/>
    <w:rsid w:val="002E756C"/>
    <w:rsid w:val="00300796"/>
    <w:rsid w:val="00311320"/>
    <w:rsid w:val="00315948"/>
    <w:rsid w:val="0032174A"/>
    <w:rsid w:val="00322580"/>
    <w:rsid w:val="003363CE"/>
    <w:rsid w:val="003544CB"/>
    <w:rsid w:val="00355836"/>
    <w:rsid w:val="0036703E"/>
    <w:rsid w:val="00381F87"/>
    <w:rsid w:val="0039795E"/>
    <w:rsid w:val="003C0D52"/>
    <w:rsid w:val="003D35A4"/>
    <w:rsid w:val="003E0C89"/>
    <w:rsid w:val="003E3231"/>
    <w:rsid w:val="003E4786"/>
    <w:rsid w:val="00414169"/>
    <w:rsid w:val="00416FEA"/>
    <w:rsid w:val="00421369"/>
    <w:rsid w:val="004239E6"/>
    <w:rsid w:val="0042580E"/>
    <w:rsid w:val="00426579"/>
    <w:rsid w:val="00446F25"/>
    <w:rsid w:val="0045143F"/>
    <w:rsid w:val="00453B81"/>
    <w:rsid w:val="00460FFA"/>
    <w:rsid w:val="0046365B"/>
    <w:rsid w:val="004838EA"/>
    <w:rsid w:val="00484022"/>
    <w:rsid w:val="00487D8A"/>
    <w:rsid w:val="004A5493"/>
    <w:rsid w:val="004B6A9E"/>
    <w:rsid w:val="004C1E11"/>
    <w:rsid w:val="004D2C22"/>
    <w:rsid w:val="004F273F"/>
    <w:rsid w:val="00504671"/>
    <w:rsid w:val="00520A30"/>
    <w:rsid w:val="005530F5"/>
    <w:rsid w:val="00555551"/>
    <w:rsid w:val="00556572"/>
    <w:rsid w:val="00560BB9"/>
    <w:rsid w:val="00566A9E"/>
    <w:rsid w:val="00576D34"/>
    <w:rsid w:val="005819AB"/>
    <w:rsid w:val="00583576"/>
    <w:rsid w:val="00584D3A"/>
    <w:rsid w:val="00596349"/>
    <w:rsid w:val="005B1633"/>
    <w:rsid w:val="005E63AE"/>
    <w:rsid w:val="0064216F"/>
    <w:rsid w:val="00647631"/>
    <w:rsid w:val="00655826"/>
    <w:rsid w:val="00665150"/>
    <w:rsid w:val="006733DB"/>
    <w:rsid w:val="00682800"/>
    <w:rsid w:val="006938C5"/>
    <w:rsid w:val="006951FF"/>
    <w:rsid w:val="006A6745"/>
    <w:rsid w:val="006B2FE1"/>
    <w:rsid w:val="006B6B34"/>
    <w:rsid w:val="006F67D4"/>
    <w:rsid w:val="00707C59"/>
    <w:rsid w:val="00714811"/>
    <w:rsid w:val="00721FE1"/>
    <w:rsid w:val="0074274A"/>
    <w:rsid w:val="00772B09"/>
    <w:rsid w:val="007846FD"/>
    <w:rsid w:val="00786853"/>
    <w:rsid w:val="007953F9"/>
    <w:rsid w:val="007A1BE1"/>
    <w:rsid w:val="007A1E32"/>
    <w:rsid w:val="007A3771"/>
    <w:rsid w:val="007A3805"/>
    <w:rsid w:val="007A3921"/>
    <w:rsid w:val="007D49A9"/>
    <w:rsid w:val="007F5959"/>
    <w:rsid w:val="00802AFD"/>
    <w:rsid w:val="00831400"/>
    <w:rsid w:val="00837E3C"/>
    <w:rsid w:val="00847337"/>
    <w:rsid w:val="00847E49"/>
    <w:rsid w:val="008535FE"/>
    <w:rsid w:val="008555C2"/>
    <w:rsid w:val="00855B81"/>
    <w:rsid w:val="00856E12"/>
    <w:rsid w:val="00871781"/>
    <w:rsid w:val="0089741A"/>
    <w:rsid w:val="008C3A1B"/>
    <w:rsid w:val="008E3848"/>
    <w:rsid w:val="008F66B2"/>
    <w:rsid w:val="00912F08"/>
    <w:rsid w:val="009339B1"/>
    <w:rsid w:val="0093480F"/>
    <w:rsid w:val="00943437"/>
    <w:rsid w:val="009479C2"/>
    <w:rsid w:val="009654CD"/>
    <w:rsid w:val="009862B4"/>
    <w:rsid w:val="00987893"/>
    <w:rsid w:val="009A2404"/>
    <w:rsid w:val="009B5889"/>
    <w:rsid w:val="009C04EC"/>
    <w:rsid w:val="009C0DCB"/>
    <w:rsid w:val="009E131B"/>
    <w:rsid w:val="009E7FAB"/>
    <w:rsid w:val="009F6C1C"/>
    <w:rsid w:val="009F6E02"/>
    <w:rsid w:val="00A30E92"/>
    <w:rsid w:val="00A52102"/>
    <w:rsid w:val="00A65CE6"/>
    <w:rsid w:val="00A74362"/>
    <w:rsid w:val="00A753D4"/>
    <w:rsid w:val="00A810BB"/>
    <w:rsid w:val="00AB1513"/>
    <w:rsid w:val="00AC2218"/>
    <w:rsid w:val="00AD0CDF"/>
    <w:rsid w:val="00B0017D"/>
    <w:rsid w:val="00B03454"/>
    <w:rsid w:val="00B15BEA"/>
    <w:rsid w:val="00B203DA"/>
    <w:rsid w:val="00B26987"/>
    <w:rsid w:val="00B308CD"/>
    <w:rsid w:val="00B40877"/>
    <w:rsid w:val="00B4214A"/>
    <w:rsid w:val="00B5188E"/>
    <w:rsid w:val="00B93804"/>
    <w:rsid w:val="00B93FF9"/>
    <w:rsid w:val="00BA774D"/>
    <w:rsid w:val="00BB5A0E"/>
    <w:rsid w:val="00BE065D"/>
    <w:rsid w:val="00C03878"/>
    <w:rsid w:val="00C5212B"/>
    <w:rsid w:val="00C72428"/>
    <w:rsid w:val="00C957F9"/>
    <w:rsid w:val="00CA0680"/>
    <w:rsid w:val="00CA5C69"/>
    <w:rsid w:val="00CB02AD"/>
    <w:rsid w:val="00CB4EF9"/>
    <w:rsid w:val="00CD7A70"/>
    <w:rsid w:val="00D00992"/>
    <w:rsid w:val="00D03911"/>
    <w:rsid w:val="00D22EDB"/>
    <w:rsid w:val="00D47542"/>
    <w:rsid w:val="00D63064"/>
    <w:rsid w:val="00D71299"/>
    <w:rsid w:val="00D74482"/>
    <w:rsid w:val="00D84060"/>
    <w:rsid w:val="00D903DD"/>
    <w:rsid w:val="00DA06A9"/>
    <w:rsid w:val="00DC0A9E"/>
    <w:rsid w:val="00DD69B4"/>
    <w:rsid w:val="00DE419F"/>
    <w:rsid w:val="00DF6913"/>
    <w:rsid w:val="00E00B36"/>
    <w:rsid w:val="00E01F24"/>
    <w:rsid w:val="00E31D59"/>
    <w:rsid w:val="00E35A27"/>
    <w:rsid w:val="00E7431A"/>
    <w:rsid w:val="00E8628A"/>
    <w:rsid w:val="00EA1192"/>
    <w:rsid w:val="00EC0C7A"/>
    <w:rsid w:val="00ED45B5"/>
    <w:rsid w:val="00EE3E86"/>
    <w:rsid w:val="00EF3D40"/>
    <w:rsid w:val="00F05832"/>
    <w:rsid w:val="00F432AC"/>
    <w:rsid w:val="00F91FB6"/>
    <w:rsid w:val="00F94E39"/>
    <w:rsid w:val="00FB159C"/>
    <w:rsid w:val="00FC43CC"/>
    <w:rsid w:val="00FE00ED"/>
    <w:rsid w:val="00FE2A61"/>
    <w:rsid w:val="00FF371F"/>
    <w:rsid w:val="00FF68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D5825FE"/>
  <w15:chartTrackingRefBased/>
  <w15:docId w15:val="{2F1B45BC-7F28-47A7-8BC9-B291030D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semiHidden/>
    <w:rsid w:val="0046365B"/>
    <w:rPr>
      <w:rFonts w:eastAsia="SimSun"/>
      <w:kern w:val="2"/>
      <w:lang w:eastAsia="zh-CN"/>
    </w:rPr>
  </w:style>
  <w:style w:type="paragraph" w:styleId="Textodebalo">
    <w:name w:val="Balloon Text"/>
    <w:basedOn w:val="Normal"/>
    <w:link w:val="TextodebaloChar"/>
    <w:uiPriority w:val="99"/>
    <w:semiHidden/>
    <w:unhideWhenUsed/>
    <w:rsid w:val="00BE065D"/>
    <w:rPr>
      <w:rFonts w:ascii="Segoe UI" w:hAnsi="Segoe UI" w:cs="Segoe UI"/>
      <w:sz w:val="18"/>
      <w:szCs w:val="18"/>
    </w:rPr>
  </w:style>
  <w:style w:type="character" w:customStyle="1" w:styleId="TextodebaloChar">
    <w:name w:val="Texto de balão Char"/>
    <w:link w:val="Textodebalo"/>
    <w:uiPriority w:val="99"/>
    <w:semiHidden/>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character" w:styleId="Refdecomentrio">
    <w:name w:val="annotation reference"/>
    <w:basedOn w:val="Fontepargpadro"/>
    <w:uiPriority w:val="99"/>
    <w:semiHidden/>
    <w:unhideWhenUsed/>
    <w:rsid w:val="00126A02"/>
    <w:rPr>
      <w:sz w:val="16"/>
      <w:szCs w:val="16"/>
    </w:rPr>
  </w:style>
  <w:style w:type="paragraph" w:styleId="Textodecomentrio">
    <w:name w:val="annotation text"/>
    <w:basedOn w:val="Normal"/>
    <w:link w:val="TextodecomentrioChar"/>
    <w:uiPriority w:val="99"/>
    <w:semiHidden/>
    <w:unhideWhenUsed/>
    <w:rsid w:val="00126A02"/>
    <w:rPr>
      <w:sz w:val="20"/>
      <w:szCs w:val="20"/>
    </w:rPr>
  </w:style>
  <w:style w:type="character" w:customStyle="1" w:styleId="TextodecomentrioChar">
    <w:name w:val="Texto de comentário Char"/>
    <w:basedOn w:val="Fontepargpadro"/>
    <w:link w:val="Textodecomentrio"/>
    <w:uiPriority w:val="99"/>
    <w:semiHidden/>
    <w:rsid w:val="00126A02"/>
  </w:style>
  <w:style w:type="paragraph" w:styleId="Assuntodocomentrio">
    <w:name w:val="annotation subject"/>
    <w:basedOn w:val="Textodecomentrio"/>
    <w:next w:val="Textodecomentrio"/>
    <w:link w:val="AssuntodocomentrioChar"/>
    <w:uiPriority w:val="99"/>
    <w:semiHidden/>
    <w:unhideWhenUsed/>
    <w:rsid w:val="00126A02"/>
    <w:rPr>
      <w:b/>
      <w:bCs/>
    </w:rPr>
  </w:style>
  <w:style w:type="character" w:customStyle="1" w:styleId="AssuntodocomentrioChar">
    <w:name w:val="Assunto do comentário Char"/>
    <w:basedOn w:val="TextodecomentrioChar"/>
    <w:link w:val="Assuntodocomentrio"/>
    <w:uiPriority w:val="99"/>
    <w:semiHidden/>
    <w:rsid w:val="00126A02"/>
    <w:rPr>
      <w:b/>
      <w:bCs/>
    </w:rPr>
  </w:style>
  <w:style w:type="paragraph" w:customStyle="1" w:styleId="textojustificadorecuoprimeiralinha">
    <w:name w:val="texto_justificado_recuo_primeira_linha"/>
    <w:basedOn w:val="Normal"/>
    <w:rsid w:val="000028B5"/>
    <w:pPr>
      <w:spacing w:before="100" w:beforeAutospacing="1" w:after="100" w:afterAutospacing="1"/>
    </w:pPr>
  </w:style>
  <w:style w:type="character" w:styleId="nfase">
    <w:name w:val="Emphasis"/>
    <w:basedOn w:val="Fontepargpadro"/>
    <w:uiPriority w:val="20"/>
    <w:qFormat/>
    <w:rsid w:val="000028B5"/>
    <w:rPr>
      <w:i/>
      <w:iCs/>
    </w:rPr>
  </w:style>
  <w:style w:type="paragraph" w:customStyle="1" w:styleId="tabelatextoalinhadodireita">
    <w:name w:val="tabela_texto_alinhado_direita"/>
    <w:basedOn w:val="Normal"/>
    <w:rsid w:val="000028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4547">
      <w:bodyDiv w:val="1"/>
      <w:marLeft w:val="0"/>
      <w:marRight w:val="0"/>
      <w:marTop w:val="0"/>
      <w:marBottom w:val="0"/>
      <w:divBdr>
        <w:top w:val="none" w:sz="0" w:space="0" w:color="auto"/>
        <w:left w:val="none" w:sz="0" w:space="0" w:color="auto"/>
        <w:bottom w:val="none" w:sz="0" w:space="0" w:color="auto"/>
        <w:right w:val="none" w:sz="0" w:space="0" w:color="auto"/>
      </w:divBdr>
    </w:div>
    <w:div w:id="110711929">
      <w:bodyDiv w:val="1"/>
      <w:marLeft w:val="0"/>
      <w:marRight w:val="0"/>
      <w:marTop w:val="0"/>
      <w:marBottom w:val="0"/>
      <w:divBdr>
        <w:top w:val="none" w:sz="0" w:space="0" w:color="auto"/>
        <w:left w:val="none" w:sz="0" w:space="0" w:color="auto"/>
        <w:bottom w:val="none" w:sz="0" w:space="0" w:color="auto"/>
        <w:right w:val="none" w:sz="0" w:space="0" w:color="auto"/>
      </w:divBdr>
    </w:div>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502477330">
      <w:bodyDiv w:val="1"/>
      <w:marLeft w:val="0"/>
      <w:marRight w:val="0"/>
      <w:marTop w:val="0"/>
      <w:marBottom w:val="0"/>
      <w:divBdr>
        <w:top w:val="none" w:sz="0" w:space="0" w:color="auto"/>
        <w:left w:val="none" w:sz="0" w:space="0" w:color="auto"/>
        <w:bottom w:val="none" w:sz="0" w:space="0" w:color="auto"/>
        <w:right w:val="none" w:sz="0" w:space="0" w:color="auto"/>
      </w:divBdr>
    </w:div>
    <w:div w:id="840122270">
      <w:bodyDiv w:val="1"/>
      <w:marLeft w:val="0"/>
      <w:marRight w:val="0"/>
      <w:marTop w:val="0"/>
      <w:marBottom w:val="0"/>
      <w:divBdr>
        <w:top w:val="none" w:sz="0" w:space="0" w:color="auto"/>
        <w:left w:val="none" w:sz="0" w:space="0" w:color="auto"/>
        <w:bottom w:val="none" w:sz="0" w:space="0" w:color="auto"/>
        <w:right w:val="none" w:sz="0" w:space="0" w:color="auto"/>
      </w:divBdr>
    </w:div>
    <w:div w:id="897593337">
      <w:bodyDiv w:val="1"/>
      <w:marLeft w:val="0"/>
      <w:marRight w:val="0"/>
      <w:marTop w:val="0"/>
      <w:marBottom w:val="0"/>
      <w:divBdr>
        <w:top w:val="none" w:sz="0" w:space="0" w:color="auto"/>
        <w:left w:val="none" w:sz="0" w:space="0" w:color="auto"/>
        <w:bottom w:val="none" w:sz="0" w:space="0" w:color="auto"/>
        <w:right w:val="none" w:sz="0" w:space="0" w:color="auto"/>
      </w:divBdr>
    </w:div>
    <w:div w:id="926890986">
      <w:bodyDiv w:val="1"/>
      <w:marLeft w:val="0"/>
      <w:marRight w:val="0"/>
      <w:marTop w:val="0"/>
      <w:marBottom w:val="0"/>
      <w:divBdr>
        <w:top w:val="none" w:sz="0" w:space="0" w:color="auto"/>
        <w:left w:val="none" w:sz="0" w:space="0" w:color="auto"/>
        <w:bottom w:val="none" w:sz="0" w:space="0" w:color="auto"/>
        <w:right w:val="none" w:sz="0" w:space="0" w:color="auto"/>
      </w:divBdr>
    </w:div>
    <w:div w:id="1442795142">
      <w:bodyDiv w:val="1"/>
      <w:marLeft w:val="0"/>
      <w:marRight w:val="0"/>
      <w:marTop w:val="0"/>
      <w:marBottom w:val="0"/>
      <w:divBdr>
        <w:top w:val="none" w:sz="0" w:space="0" w:color="auto"/>
        <w:left w:val="none" w:sz="0" w:space="0" w:color="auto"/>
        <w:bottom w:val="none" w:sz="0" w:space="0" w:color="auto"/>
        <w:right w:val="none" w:sz="0" w:space="0" w:color="auto"/>
      </w:divBdr>
    </w:div>
    <w:div w:id="1459831725">
      <w:bodyDiv w:val="1"/>
      <w:marLeft w:val="0"/>
      <w:marRight w:val="0"/>
      <w:marTop w:val="0"/>
      <w:marBottom w:val="0"/>
      <w:divBdr>
        <w:top w:val="none" w:sz="0" w:space="0" w:color="auto"/>
        <w:left w:val="none" w:sz="0" w:space="0" w:color="auto"/>
        <w:bottom w:val="none" w:sz="0" w:space="0" w:color="auto"/>
        <w:right w:val="none" w:sz="0" w:space="0" w:color="auto"/>
      </w:divBdr>
    </w:div>
    <w:div w:id="1464539283">
      <w:bodyDiv w:val="1"/>
      <w:marLeft w:val="0"/>
      <w:marRight w:val="0"/>
      <w:marTop w:val="0"/>
      <w:marBottom w:val="0"/>
      <w:divBdr>
        <w:top w:val="none" w:sz="0" w:space="0" w:color="auto"/>
        <w:left w:val="none" w:sz="0" w:space="0" w:color="auto"/>
        <w:bottom w:val="none" w:sz="0" w:space="0" w:color="auto"/>
        <w:right w:val="none" w:sz="0" w:space="0" w:color="auto"/>
      </w:divBdr>
    </w:div>
    <w:div w:id="1641105493">
      <w:bodyDiv w:val="1"/>
      <w:marLeft w:val="0"/>
      <w:marRight w:val="0"/>
      <w:marTop w:val="0"/>
      <w:marBottom w:val="0"/>
      <w:divBdr>
        <w:top w:val="none" w:sz="0" w:space="0" w:color="auto"/>
        <w:left w:val="none" w:sz="0" w:space="0" w:color="auto"/>
        <w:bottom w:val="none" w:sz="0" w:space="0" w:color="auto"/>
        <w:right w:val="none" w:sz="0" w:space="0" w:color="auto"/>
      </w:divBdr>
    </w:div>
    <w:div w:id="1742603099">
      <w:bodyDiv w:val="1"/>
      <w:marLeft w:val="0"/>
      <w:marRight w:val="0"/>
      <w:marTop w:val="0"/>
      <w:marBottom w:val="0"/>
      <w:divBdr>
        <w:top w:val="none" w:sz="0" w:space="0" w:color="auto"/>
        <w:left w:val="none" w:sz="0" w:space="0" w:color="auto"/>
        <w:bottom w:val="none" w:sz="0" w:space="0" w:color="auto"/>
        <w:right w:val="none" w:sz="0" w:space="0" w:color="auto"/>
      </w:divBdr>
    </w:div>
    <w:div w:id="186798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DE202-25A7-443A-A661-EA0E2B2C8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18</TotalTime>
  <Pages>2</Pages>
  <Words>319</Words>
  <Characters>1796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Juliana Maia</cp:lastModifiedBy>
  <cp:revision>5</cp:revision>
  <cp:lastPrinted>2019-11-20T14:09:00Z</cp:lastPrinted>
  <dcterms:created xsi:type="dcterms:W3CDTF">2020-09-09T12:14:00Z</dcterms:created>
  <dcterms:modified xsi:type="dcterms:W3CDTF">2020-09-09T20:36:00Z</dcterms:modified>
</cp:coreProperties>
</file>