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D8A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27BC9CC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9D83420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608991E" w14:textId="253786CD" w:rsidR="00E45F5E" w:rsidRPr="00E45F5E" w:rsidRDefault="00E45F5E" w:rsidP="00E45F5E">
      <w:pPr>
        <w:ind w:firstLine="1418"/>
        <w:jc w:val="both"/>
        <w:rPr>
          <w:rFonts w:eastAsia="Calibri"/>
          <w:lang w:eastAsia="en-US"/>
        </w:rPr>
      </w:pPr>
      <w:r w:rsidRPr="00E45F5E">
        <w:rPr>
          <w:rFonts w:eastAsia="Calibri"/>
          <w:lang w:eastAsia="en-US"/>
        </w:rPr>
        <w:t xml:space="preserve">Elizabeth Santos Leal de Carvalho, mais conhecida como Beth Carvalho, foi uma cantora, compositora e instrumentista brasileira. Desde que começou a fazer sucesso, na década de 1970, Beth se tornou uma das maiores intérpretes de samba. Conhecida como </w:t>
      </w:r>
      <w:r w:rsidR="00622CD8">
        <w:rPr>
          <w:rFonts w:eastAsia="Calibri"/>
          <w:lang w:eastAsia="en-US"/>
        </w:rPr>
        <w:t>“</w:t>
      </w:r>
      <w:r w:rsidRPr="00E45F5E">
        <w:rPr>
          <w:rFonts w:eastAsia="Calibri"/>
          <w:lang w:eastAsia="en-US"/>
        </w:rPr>
        <w:t>madrinha do samba</w:t>
      </w:r>
      <w:r w:rsidR="00622CD8">
        <w:rPr>
          <w:rFonts w:eastAsia="Calibri"/>
          <w:lang w:eastAsia="en-US"/>
        </w:rPr>
        <w:t>”,</w:t>
      </w:r>
      <w:r w:rsidRPr="00E45F5E">
        <w:rPr>
          <w:rFonts w:eastAsia="Calibri"/>
          <w:lang w:eastAsia="en-US"/>
        </w:rPr>
        <w:t xml:space="preserve"> ajudou a revelar nomes importantes do nosso cenário nacional musical.</w:t>
      </w:r>
    </w:p>
    <w:p w14:paraId="52E6F741" w14:textId="77777777" w:rsidR="00E45F5E" w:rsidRPr="00E45F5E" w:rsidRDefault="00E45F5E" w:rsidP="00E45F5E">
      <w:pPr>
        <w:ind w:firstLine="1418"/>
        <w:jc w:val="both"/>
        <w:rPr>
          <w:rFonts w:eastAsia="Calibri"/>
          <w:lang w:eastAsia="en-US"/>
        </w:rPr>
      </w:pPr>
    </w:p>
    <w:p w14:paraId="01A84CE9" w14:textId="21335957" w:rsidR="00E45F5E" w:rsidRPr="00E45F5E" w:rsidRDefault="00E45F5E" w:rsidP="00E45F5E">
      <w:pPr>
        <w:ind w:firstLine="1418"/>
        <w:jc w:val="both"/>
        <w:rPr>
          <w:rFonts w:eastAsia="Calibri"/>
          <w:lang w:eastAsia="en-US"/>
        </w:rPr>
      </w:pPr>
      <w:r w:rsidRPr="00E45F5E">
        <w:rPr>
          <w:rFonts w:eastAsia="Calibri"/>
          <w:lang w:eastAsia="en-US"/>
        </w:rPr>
        <w:t>Artista premida seis vezes com o Grammy Latino, Beth Carvalho foi int</w:t>
      </w:r>
      <w:r w:rsidR="00622CD8">
        <w:rPr>
          <w:rFonts w:eastAsia="Calibri"/>
          <w:lang w:eastAsia="en-US"/>
        </w:rPr>
        <w:t>é</w:t>
      </w:r>
      <w:r w:rsidRPr="00E45F5E">
        <w:rPr>
          <w:rFonts w:eastAsia="Calibri"/>
          <w:lang w:eastAsia="en-US"/>
        </w:rPr>
        <w:t xml:space="preserve">rprete de sambas que compuseram quase </w:t>
      </w:r>
      <w:r w:rsidR="00622CD8">
        <w:rPr>
          <w:rFonts w:eastAsia="Calibri"/>
          <w:lang w:eastAsia="en-US"/>
        </w:rPr>
        <w:t>quarenta</w:t>
      </w:r>
      <w:r w:rsidR="00622CD8" w:rsidRPr="00E45F5E">
        <w:rPr>
          <w:rFonts w:eastAsia="Calibri"/>
          <w:lang w:eastAsia="en-US"/>
        </w:rPr>
        <w:t xml:space="preserve"> </w:t>
      </w:r>
      <w:r w:rsidRPr="00E45F5E">
        <w:rPr>
          <w:rFonts w:eastAsia="Calibri"/>
          <w:lang w:eastAsia="en-US"/>
        </w:rPr>
        <w:t xml:space="preserve">álbuns gravados em estúdio. </w:t>
      </w:r>
    </w:p>
    <w:p w14:paraId="309B4762" w14:textId="77777777" w:rsidR="00E45F5E" w:rsidRPr="00E45F5E" w:rsidRDefault="00E45F5E" w:rsidP="00E45F5E">
      <w:pPr>
        <w:ind w:firstLine="1418"/>
        <w:jc w:val="both"/>
        <w:rPr>
          <w:rFonts w:eastAsia="Calibri"/>
          <w:lang w:eastAsia="en-US"/>
        </w:rPr>
      </w:pPr>
    </w:p>
    <w:p w14:paraId="0CC39A81" w14:textId="500E520B" w:rsidR="00C114D8" w:rsidRDefault="00E45F5E" w:rsidP="00E45F5E">
      <w:pPr>
        <w:ind w:firstLine="1418"/>
        <w:jc w:val="both"/>
        <w:rPr>
          <w:rFonts w:eastAsia="Calibri"/>
          <w:lang w:eastAsia="en-US"/>
        </w:rPr>
      </w:pPr>
      <w:r w:rsidRPr="00E45F5E">
        <w:rPr>
          <w:rFonts w:eastAsia="Calibri"/>
          <w:lang w:eastAsia="en-US"/>
        </w:rPr>
        <w:t>Beth Carvalho faleceu em 30 de abril de 2019, aos 72 anos de idade. O velório aconteceu no Salão Nobre da sede do Botafogo de Futebol e Regatas.</w:t>
      </w:r>
    </w:p>
    <w:p w14:paraId="506E545D" w14:textId="77777777" w:rsidR="00E45F5E" w:rsidRPr="00C114D8" w:rsidRDefault="00E45F5E" w:rsidP="00E45F5E">
      <w:pPr>
        <w:ind w:firstLine="1418"/>
        <w:jc w:val="both"/>
        <w:rPr>
          <w:rFonts w:eastAsia="Calibri"/>
          <w:lang w:eastAsia="en-US"/>
        </w:rPr>
      </w:pPr>
    </w:p>
    <w:p w14:paraId="3F643264" w14:textId="61554D94" w:rsidR="00C114D8" w:rsidRPr="00C114D8" w:rsidRDefault="00C114D8" w:rsidP="00C114D8">
      <w:pPr>
        <w:ind w:firstLine="1418"/>
        <w:jc w:val="both"/>
        <w:rPr>
          <w:rFonts w:eastAsia="Calibri"/>
          <w:lang w:eastAsia="en-US"/>
        </w:rPr>
      </w:pPr>
      <w:r w:rsidRPr="00C114D8">
        <w:rPr>
          <w:rFonts w:eastAsia="Calibri"/>
          <w:lang w:eastAsia="en-US"/>
        </w:rPr>
        <w:t xml:space="preserve">Sala das Sessões, </w:t>
      </w:r>
      <w:r w:rsidR="00E45F5E">
        <w:rPr>
          <w:rFonts w:eastAsia="Calibri"/>
          <w:lang w:eastAsia="en-US"/>
        </w:rPr>
        <w:t>10</w:t>
      </w:r>
      <w:r w:rsidR="00617EA1" w:rsidRPr="00C114D8">
        <w:rPr>
          <w:rFonts w:eastAsia="Calibri"/>
          <w:lang w:eastAsia="en-US"/>
        </w:rPr>
        <w:t xml:space="preserve"> </w:t>
      </w:r>
      <w:r w:rsidRPr="00C114D8">
        <w:rPr>
          <w:rFonts w:eastAsia="Calibri"/>
          <w:lang w:eastAsia="en-US"/>
        </w:rPr>
        <w:t xml:space="preserve">de </w:t>
      </w:r>
      <w:r w:rsidR="00E45F5E">
        <w:rPr>
          <w:rFonts w:eastAsia="Calibri"/>
          <w:lang w:eastAsia="en-US"/>
        </w:rPr>
        <w:t xml:space="preserve">fevereiro </w:t>
      </w:r>
      <w:r w:rsidRPr="00C114D8">
        <w:rPr>
          <w:rFonts w:eastAsia="Calibri"/>
          <w:lang w:eastAsia="en-US"/>
        </w:rPr>
        <w:t xml:space="preserve">de </w:t>
      </w:r>
      <w:r w:rsidR="00617EA1" w:rsidRPr="00C114D8">
        <w:rPr>
          <w:rFonts w:eastAsia="Calibri"/>
          <w:lang w:eastAsia="en-US"/>
        </w:rPr>
        <w:t>202</w:t>
      </w:r>
      <w:r w:rsidR="00E45F5E">
        <w:rPr>
          <w:rFonts w:eastAsia="Calibri"/>
          <w:lang w:eastAsia="en-US"/>
        </w:rPr>
        <w:t>1</w:t>
      </w:r>
      <w:r w:rsidRPr="00C114D8">
        <w:rPr>
          <w:rFonts w:eastAsia="Calibri"/>
          <w:lang w:eastAsia="en-US"/>
        </w:rPr>
        <w:t>.</w:t>
      </w:r>
    </w:p>
    <w:p w14:paraId="01EDED5D" w14:textId="77777777" w:rsidR="00C114D8" w:rsidRDefault="00C114D8" w:rsidP="000E0CB9">
      <w:pPr>
        <w:ind w:firstLine="1418"/>
        <w:jc w:val="center"/>
        <w:rPr>
          <w:rFonts w:eastAsia="Calibri"/>
          <w:lang w:eastAsia="en-US"/>
        </w:rPr>
      </w:pPr>
    </w:p>
    <w:p w14:paraId="0C85DE05" w14:textId="77777777" w:rsidR="00C114D8" w:rsidRDefault="00C114D8" w:rsidP="000E0CB9">
      <w:pPr>
        <w:ind w:firstLine="1418"/>
        <w:jc w:val="center"/>
        <w:rPr>
          <w:rFonts w:eastAsia="Calibri"/>
          <w:lang w:eastAsia="en-US"/>
        </w:rPr>
      </w:pPr>
    </w:p>
    <w:p w14:paraId="06A32549" w14:textId="77777777" w:rsidR="00C114D8" w:rsidRDefault="00C114D8" w:rsidP="000E0CB9">
      <w:pPr>
        <w:ind w:firstLine="1418"/>
        <w:jc w:val="center"/>
        <w:rPr>
          <w:rFonts w:eastAsia="Calibri"/>
          <w:lang w:eastAsia="en-US"/>
        </w:rPr>
      </w:pPr>
    </w:p>
    <w:p w14:paraId="3BDA0F3A" w14:textId="77777777" w:rsidR="00C114D8" w:rsidRDefault="00C114D8" w:rsidP="000E0CB9">
      <w:pPr>
        <w:ind w:firstLine="1418"/>
        <w:jc w:val="center"/>
        <w:rPr>
          <w:rFonts w:eastAsia="Calibri"/>
          <w:lang w:eastAsia="en-US"/>
        </w:rPr>
      </w:pPr>
    </w:p>
    <w:p w14:paraId="3786F644" w14:textId="77777777" w:rsidR="00C114D8" w:rsidRPr="00C114D8" w:rsidRDefault="00C114D8" w:rsidP="000E0CB9">
      <w:pPr>
        <w:ind w:firstLine="1418"/>
        <w:jc w:val="center"/>
        <w:rPr>
          <w:rFonts w:eastAsia="Calibri"/>
          <w:lang w:eastAsia="en-US"/>
        </w:rPr>
      </w:pPr>
    </w:p>
    <w:p w14:paraId="5C077FE8" w14:textId="6952FC84" w:rsidR="00115D7B" w:rsidRPr="00115D7B" w:rsidRDefault="00C114D8" w:rsidP="00E45F5E">
      <w:pPr>
        <w:jc w:val="center"/>
        <w:rPr>
          <w:rFonts w:eastAsia="Calibri"/>
          <w:lang w:eastAsia="en-US"/>
        </w:rPr>
      </w:pPr>
      <w:r w:rsidRPr="00C114D8">
        <w:rPr>
          <w:rFonts w:eastAsia="Calibri"/>
          <w:lang w:eastAsia="en-US"/>
        </w:rPr>
        <w:t>VEREADOR</w:t>
      </w:r>
      <w:r w:rsidR="00E45F5E">
        <w:rPr>
          <w:rFonts w:eastAsia="Calibri"/>
          <w:lang w:eastAsia="en-US"/>
        </w:rPr>
        <w:t>A</w:t>
      </w:r>
      <w:r w:rsidRPr="00C114D8">
        <w:rPr>
          <w:rFonts w:eastAsia="Calibri"/>
          <w:lang w:eastAsia="en-US"/>
        </w:rPr>
        <w:t xml:space="preserve"> </w:t>
      </w:r>
      <w:r w:rsidR="00E45F5E">
        <w:rPr>
          <w:rFonts w:eastAsia="Calibri"/>
          <w:lang w:eastAsia="en-US"/>
        </w:rPr>
        <w:t>KAREN SANTOS</w:t>
      </w:r>
    </w:p>
    <w:p w14:paraId="282998E8" w14:textId="788C6DA0" w:rsidR="0046365B" w:rsidRPr="00F432AC" w:rsidRDefault="0046365B" w:rsidP="00D47542">
      <w:pPr>
        <w:jc w:val="center"/>
        <w:rPr>
          <w:sz w:val="26"/>
          <w:szCs w:val="26"/>
        </w:rPr>
      </w:pPr>
    </w:p>
    <w:p w14:paraId="5EDBC389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2FE95502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256EF955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2D5FEFEC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37EC52C6" w14:textId="2523F78B" w:rsidR="00C114D8" w:rsidRDefault="00C114D8" w:rsidP="00C114D8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C114D8">
        <w:rPr>
          <w:b/>
        </w:rPr>
        <w:t xml:space="preserve">Denomina </w:t>
      </w:r>
      <w:r w:rsidR="00E45F5E" w:rsidRPr="00E45F5E">
        <w:rPr>
          <w:b/>
        </w:rPr>
        <w:t xml:space="preserve">Rua Beth Carvalho o logradouro público </w:t>
      </w:r>
      <w:r w:rsidR="00CD3859">
        <w:rPr>
          <w:b/>
        </w:rPr>
        <w:t xml:space="preserve">não </w:t>
      </w:r>
      <w:r w:rsidR="00E45F5E" w:rsidRPr="00E45F5E">
        <w:rPr>
          <w:b/>
        </w:rPr>
        <w:t>cadastrado conhecido como Rua Oito Mil e Quinze, localizado no Bairro Lageado</w:t>
      </w:r>
      <w:r w:rsidRPr="00C114D8">
        <w:rPr>
          <w:b/>
        </w:rPr>
        <w:t>.</w:t>
      </w:r>
    </w:p>
    <w:p w14:paraId="652122E8" w14:textId="77777777" w:rsidR="00BE065D" w:rsidRPr="00C03878" w:rsidRDefault="00BE065D" w:rsidP="00C114D8">
      <w:pPr>
        <w:autoSpaceDE w:val="0"/>
        <w:autoSpaceDN w:val="0"/>
        <w:adjustRightInd w:val="0"/>
        <w:ind w:left="4253"/>
        <w:jc w:val="both"/>
      </w:pPr>
    </w:p>
    <w:p w14:paraId="4344FAF8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60C487CB" w14:textId="0B5AF65F" w:rsidR="00C114D8" w:rsidRDefault="00C114D8" w:rsidP="00C114D8">
      <w:pPr>
        <w:ind w:firstLine="1418"/>
        <w:jc w:val="both"/>
      </w:pPr>
      <w:r>
        <w:rPr>
          <w:b/>
        </w:rPr>
        <w:t xml:space="preserve">Art. 1º </w:t>
      </w:r>
      <w:r>
        <w:t xml:space="preserve"> Fica denominado </w:t>
      </w:r>
      <w:r w:rsidR="00E45F5E" w:rsidRPr="00E45F5E">
        <w:t xml:space="preserve">Rua Beth Carvalho o logradouro público </w:t>
      </w:r>
      <w:r w:rsidR="00E45F5E">
        <w:t xml:space="preserve">não </w:t>
      </w:r>
      <w:r w:rsidR="00E45F5E" w:rsidRPr="00E45F5E">
        <w:t>cadastrado conhecido como Rua Oito Mil e Quinze</w:t>
      </w:r>
      <w:r>
        <w:t xml:space="preserve">, localizado no Bairro </w:t>
      </w:r>
      <w:r w:rsidR="00E45F5E">
        <w:t>Lageado</w:t>
      </w:r>
      <w:r>
        <w:t>, com base na Lei Complementar nº 320, de 2 de maio de 1994, e alterações posteriores.</w:t>
      </w:r>
    </w:p>
    <w:p w14:paraId="6380B23B" w14:textId="77777777" w:rsidR="00C114D8" w:rsidRDefault="00C114D8" w:rsidP="00C114D8">
      <w:pPr>
        <w:ind w:firstLine="1418"/>
        <w:jc w:val="both"/>
      </w:pPr>
    </w:p>
    <w:p w14:paraId="0F0A95A8" w14:textId="425EFCE4" w:rsidR="00C114D8" w:rsidRDefault="00C114D8" w:rsidP="00C114D8">
      <w:pPr>
        <w:ind w:firstLine="1418"/>
        <w:jc w:val="both"/>
      </w:pPr>
      <w:r w:rsidRPr="00F45CC0">
        <w:rPr>
          <w:b/>
        </w:rPr>
        <w:t>Parágrafo único.</w:t>
      </w:r>
      <w:r>
        <w:t xml:space="preserve">  As placas denominativas conterão, abaixo do nome do logradouro, os seguintes dizeres: </w:t>
      </w:r>
      <w:r w:rsidR="00E45F5E">
        <w:t>Sambista brasileira</w:t>
      </w:r>
      <w:r>
        <w:t>.</w:t>
      </w:r>
    </w:p>
    <w:p w14:paraId="5B4267EF" w14:textId="77777777" w:rsidR="00C114D8" w:rsidRDefault="00C114D8" w:rsidP="00C114D8">
      <w:pPr>
        <w:ind w:firstLine="1418"/>
        <w:jc w:val="both"/>
      </w:pPr>
    </w:p>
    <w:p w14:paraId="7AF4153E" w14:textId="77777777" w:rsidR="009654CD" w:rsidRDefault="00BE065D" w:rsidP="0017042C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474B06" w:rsidRPr="00C92F44">
        <w:t xml:space="preserve">Esta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</w:t>
      </w:r>
      <w:bookmarkStart w:id="0" w:name="_GoBack"/>
      <w:bookmarkEnd w:id="0"/>
      <w:r w:rsidR="00474B06" w:rsidRPr="00C92F44">
        <w:t>.</w:t>
      </w:r>
    </w:p>
    <w:p w14:paraId="00DFF5B2" w14:textId="77777777" w:rsidR="009654CD" w:rsidRDefault="009654CD" w:rsidP="0017042C">
      <w:pPr>
        <w:ind w:firstLine="1418"/>
        <w:jc w:val="both"/>
      </w:pPr>
    </w:p>
    <w:p w14:paraId="0CE41915" w14:textId="77777777" w:rsidR="009654CD" w:rsidRDefault="009654CD" w:rsidP="0017042C">
      <w:pPr>
        <w:ind w:firstLine="1418"/>
        <w:jc w:val="both"/>
      </w:pPr>
    </w:p>
    <w:p w14:paraId="25A2E38B" w14:textId="77777777" w:rsidR="009654CD" w:rsidRDefault="009654CD" w:rsidP="0017042C">
      <w:pPr>
        <w:ind w:firstLine="1418"/>
        <w:jc w:val="both"/>
      </w:pPr>
    </w:p>
    <w:p w14:paraId="750005B6" w14:textId="77777777" w:rsidR="009654CD" w:rsidRDefault="009654CD" w:rsidP="0017042C">
      <w:pPr>
        <w:ind w:firstLine="1418"/>
        <w:jc w:val="both"/>
      </w:pPr>
    </w:p>
    <w:p w14:paraId="1CE81C7E" w14:textId="77777777" w:rsidR="009654CD" w:rsidRDefault="009654CD" w:rsidP="0017042C">
      <w:pPr>
        <w:ind w:firstLine="1418"/>
        <w:jc w:val="both"/>
      </w:pPr>
    </w:p>
    <w:p w14:paraId="0F99CD8A" w14:textId="77777777" w:rsidR="009654CD" w:rsidRDefault="009654CD" w:rsidP="0017042C">
      <w:pPr>
        <w:ind w:firstLine="1418"/>
        <w:jc w:val="both"/>
      </w:pPr>
    </w:p>
    <w:p w14:paraId="1A6EF0B7" w14:textId="77777777" w:rsidR="009654CD" w:rsidRDefault="009654CD" w:rsidP="0017042C">
      <w:pPr>
        <w:ind w:firstLine="1418"/>
        <w:jc w:val="both"/>
      </w:pPr>
    </w:p>
    <w:p w14:paraId="2D155E32" w14:textId="77777777" w:rsidR="009654CD" w:rsidRDefault="009654CD" w:rsidP="0017042C">
      <w:pPr>
        <w:ind w:firstLine="1418"/>
        <w:jc w:val="both"/>
      </w:pPr>
    </w:p>
    <w:p w14:paraId="27CB631B" w14:textId="77777777" w:rsidR="00191914" w:rsidRDefault="00191914" w:rsidP="0017042C">
      <w:pPr>
        <w:ind w:firstLine="1418"/>
        <w:jc w:val="both"/>
      </w:pPr>
    </w:p>
    <w:p w14:paraId="40A5CC77" w14:textId="77777777" w:rsidR="00191914" w:rsidRDefault="00191914" w:rsidP="0017042C">
      <w:pPr>
        <w:ind w:firstLine="1418"/>
        <w:jc w:val="both"/>
      </w:pPr>
    </w:p>
    <w:p w14:paraId="33A1B9E9" w14:textId="77777777" w:rsidR="00191914" w:rsidRDefault="00191914" w:rsidP="0017042C">
      <w:pPr>
        <w:ind w:firstLine="1418"/>
        <w:jc w:val="both"/>
      </w:pPr>
    </w:p>
    <w:p w14:paraId="5E6600D3" w14:textId="77777777" w:rsidR="00191914" w:rsidRDefault="00191914" w:rsidP="0017042C">
      <w:pPr>
        <w:ind w:firstLine="1418"/>
        <w:jc w:val="both"/>
      </w:pPr>
    </w:p>
    <w:p w14:paraId="0A3A8F0C" w14:textId="77777777" w:rsidR="00191914" w:rsidRDefault="00191914" w:rsidP="0017042C">
      <w:pPr>
        <w:ind w:firstLine="1418"/>
        <w:jc w:val="both"/>
      </w:pPr>
    </w:p>
    <w:p w14:paraId="038E8486" w14:textId="77777777" w:rsidR="00191914" w:rsidRDefault="00191914" w:rsidP="0017042C">
      <w:pPr>
        <w:ind w:firstLine="1418"/>
        <w:jc w:val="both"/>
      </w:pPr>
    </w:p>
    <w:p w14:paraId="0D7EAEE6" w14:textId="77777777" w:rsidR="00191914" w:rsidRDefault="00191914" w:rsidP="0017042C">
      <w:pPr>
        <w:ind w:firstLine="1418"/>
        <w:jc w:val="both"/>
      </w:pPr>
    </w:p>
    <w:p w14:paraId="50085318" w14:textId="77777777" w:rsidR="00191914" w:rsidRDefault="00191914" w:rsidP="0017042C">
      <w:pPr>
        <w:ind w:firstLine="1418"/>
        <w:jc w:val="both"/>
      </w:pPr>
    </w:p>
    <w:p w14:paraId="6A6899A1" w14:textId="77777777" w:rsidR="00191914" w:rsidRDefault="00191914" w:rsidP="0017042C">
      <w:pPr>
        <w:ind w:firstLine="1418"/>
        <w:jc w:val="both"/>
      </w:pPr>
    </w:p>
    <w:p w14:paraId="49DAB47E" w14:textId="77777777" w:rsidR="00191914" w:rsidRDefault="00191914" w:rsidP="0017042C">
      <w:pPr>
        <w:ind w:firstLine="1418"/>
        <w:jc w:val="both"/>
      </w:pPr>
    </w:p>
    <w:p w14:paraId="664B1B0A" w14:textId="77777777" w:rsidR="00191914" w:rsidRDefault="00191914" w:rsidP="0017042C">
      <w:pPr>
        <w:ind w:firstLine="1418"/>
        <w:jc w:val="both"/>
      </w:pPr>
    </w:p>
    <w:p w14:paraId="6A594398" w14:textId="77777777" w:rsidR="00191914" w:rsidRDefault="00191914" w:rsidP="0017042C">
      <w:pPr>
        <w:ind w:firstLine="1418"/>
        <w:jc w:val="both"/>
      </w:pPr>
    </w:p>
    <w:p w14:paraId="7D830CCF" w14:textId="77777777" w:rsidR="00191914" w:rsidRDefault="00191914" w:rsidP="0017042C">
      <w:pPr>
        <w:ind w:firstLine="1418"/>
        <w:jc w:val="both"/>
      </w:pPr>
    </w:p>
    <w:p w14:paraId="1CF3978E" w14:textId="77777777" w:rsidR="00BF73BB" w:rsidRDefault="00BF73BB" w:rsidP="0017042C">
      <w:pPr>
        <w:ind w:firstLine="1418"/>
        <w:jc w:val="both"/>
      </w:pPr>
    </w:p>
    <w:p w14:paraId="4809D22A" w14:textId="77777777" w:rsidR="00BF73BB" w:rsidRDefault="00BF73BB" w:rsidP="0017042C">
      <w:pPr>
        <w:ind w:firstLine="1418"/>
        <w:jc w:val="both"/>
      </w:pPr>
    </w:p>
    <w:p w14:paraId="278F654D" w14:textId="77777777" w:rsidR="00191914" w:rsidRDefault="00191914" w:rsidP="0017042C">
      <w:pPr>
        <w:ind w:firstLine="1418"/>
        <w:jc w:val="both"/>
      </w:pPr>
    </w:p>
    <w:p w14:paraId="432DF771" w14:textId="77777777" w:rsidR="00191914" w:rsidRDefault="00191914" w:rsidP="0017042C">
      <w:pPr>
        <w:ind w:firstLine="1418"/>
        <w:jc w:val="both"/>
      </w:pPr>
    </w:p>
    <w:p w14:paraId="557A73EE" w14:textId="77777777" w:rsidR="00191914" w:rsidRDefault="00191914" w:rsidP="0017042C">
      <w:pPr>
        <w:ind w:firstLine="1418"/>
        <w:jc w:val="both"/>
      </w:pPr>
    </w:p>
    <w:p w14:paraId="55BE4F0C" w14:textId="77777777" w:rsidR="00191914" w:rsidRDefault="00191914" w:rsidP="0017042C">
      <w:pPr>
        <w:ind w:firstLine="1418"/>
        <w:jc w:val="both"/>
      </w:pPr>
    </w:p>
    <w:p w14:paraId="00EB542F" w14:textId="77777777" w:rsidR="00BE065D" w:rsidRDefault="00BE065D" w:rsidP="0017042C">
      <w:pPr>
        <w:ind w:firstLine="1418"/>
        <w:jc w:val="both"/>
      </w:pPr>
    </w:p>
    <w:p w14:paraId="5F0933DD" w14:textId="35CC094B" w:rsidR="00322580" w:rsidRPr="0017042C" w:rsidRDefault="00E45F5E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2F68E" w14:textId="77777777" w:rsidR="00C84710" w:rsidRDefault="00C84710">
      <w:r>
        <w:separator/>
      </w:r>
    </w:p>
  </w:endnote>
  <w:endnote w:type="continuationSeparator" w:id="0">
    <w:p w14:paraId="18F60A12" w14:textId="77777777" w:rsidR="00C84710" w:rsidRDefault="00C8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73BBD" w14:textId="77777777" w:rsidR="00C84710" w:rsidRDefault="00C84710">
      <w:r>
        <w:separator/>
      </w:r>
    </w:p>
  </w:footnote>
  <w:footnote w:type="continuationSeparator" w:id="0">
    <w:p w14:paraId="5DF399D5" w14:textId="77777777" w:rsidR="00C84710" w:rsidRDefault="00C84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AE337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33C69" wp14:editId="329148A9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12ABAC92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5D55A3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5F080C9E" w14:textId="77777777" w:rsidR="00244AC2" w:rsidRDefault="00244AC2" w:rsidP="00244AC2">
    <w:pPr>
      <w:pStyle w:val="Cabealho"/>
      <w:jc w:val="right"/>
      <w:rPr>
        <w:b/>
        <w:bCs/>
      </w:rPr>
    </w:pPr>
  </w:p>
  <w:p w14:paraId="52D8F059" w14:textId="2C2AD725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36718">
      <w:rPr>
        <w:b/>
        <w:bCs/>
      </w:rPr>
      <w:t>0</w:t>
    </w:r>
    <w:r w:rsidR="00E45F5E">
      <w:rPr>
        <w:b/>
        <w:bCs/>
      </w:rPr>
      <w:t>160</w:t>
    </w:r>
    <w:r w:rsidR="009339B1">
      <w:rPr>
        <w:b/>
        <w:bCs/>
      </w:rPr>
      <w:t>/</w:t>
    </w:r>
    <w:r w:rsidR="00736718">
      <w:rPr>
        <w:b/>
        <w:bCs/>
      </w:rPr>
      <w:t>2</w:t>
    </w:r>
    <w:r w:rsidR="00E45F5E">
      <w:rPr>
        <w:b/>
        <w:bCs/>
      </w:rPr>
      <w:t>1</w:t>
    </w:r>
  </w:p>
  <w:p w14:paraId="67897633" w14:textId="4D2C7530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E45F5E">
      <w:rPr>
        <w:b/>
        <w:bCs/>
      </w:rPr>
      <w:t>046</w:t>
    </w:r>
    <w:r w:rsidR="009339B1">
      <w:rPr>
        <w:b/>
        <w:bCs/>
      </w:rPr>
      <w:t>/</w:t>
    </w:r>
    <w:r w:rsidR="00736718">
      <w:rPr>
        <w:b/>
        <w:bCs/>
      </w:rPr>
      <w:t>2</w:t>
    </w:r>
    <w:r w:rsidR="00E45F5E">
      <w:rPr>
        <w:b/>
        <w:bCs/>
      </w:rPr>
      <w:t>1</w:t>
    </w:r>
  </w:p>
  <w:p w14:paraId="1F8863A3" w14:textId="77777777" w:rsidR="00244AC2" w:rsidRDefault="00244AC2" w:rsidP="00244AC2">
    <w:pPr>
      <w:pStyle w:val="Cabealho"/>
      <w:jc w:val="right"/>
      <w:rPr>
        <w:b/>
        <w:bCs/>
      </w:rPr>
    </w:pPr>
  </w:p>
  <w:p w14:paraId="4E632746" w14:textId="77777777" w:rsidR="00244AC2" w:rsidRDefault="00244AC2" w:rsidP="00244AC2">
    <w:pPr>
      <w:pStyle w:val="Cabealho"/>
      <w:jc w:val="right"/>
      <w:rPr>
        <w:b/>
        <w:bCs/>
      </w:rPr>
    </w:pPr>
  </w:p>
  <w:p w14:paraId="4CE69813" w14:textId="77777777" w:rsidR="00BE065D" w:rsidRDefault="00BE065D" w:rsidP="00244AC2">
    <w:pPr>
      <w:pStyle w:val="Cabealho"/>
      <w:jc w:val="right"/>
      <w:rPr>
        <w:b/>
        <w:bCs/>
      </w:rPr>
    </w:pPr>
  </w:p>
  <w:p w14:paraId="4564DD1B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54914"/>
    <w:rsid w:val="000962D6"/>
    <w:rsid w:val="000B5093"/>
    <w:rsid w:val="000E0CB9"/>
    <w:rsid w:val="000F535A"/>
    <w:rsid w:val="00107096"/>
    <w:rsid w:val="00115D7B"/>
    <w:rsid w:val="00125203"/>
    <w:rsid w:val="0015472C"/>
    <w:rsid w:val="001633A1"/>
    <w:rsid w:val="0017042C"/>
    <w:rsid w:val="00191914"/>
    <w:rsid w:val="00192984"/>
    <w:rsid w:val="001D4042"/>
    <w:rsid w:val="001D6044"/>
    <w:rsid w:val="001E3D3B"/>
    <w:rsid w:val="0020384D"/>
    <w:rsid w:val="00244AC2"/>
    <w:rsid w:val="00254F83"/>
    <w:rsid w:val="00281135"/>
    <w:rsid w:val="00291447"/>
    <w:rsid w:val="002B7227"/>
    <w:rsid w:val="002C2775"/>
    <w:rsid w:val="002E756C"/>
    <w:rsid w:val="00315948"/>
    <w:rsid w:val="0032174A"/>
    <w:rsid w:val="00322580"/>
    <w:rsid w:val="003363CE"/>
    <w:rsid w:val="003544CB"/>
    <w:rsid w:val="0036703E"/>
    <w:rsid w:val="00381F87"/>
    <w:rsid w:val="0039795E"/>
    <w:rsid w:val="003C0D52"/>
    <w:rsid w:val="003D35A4"/>
    <w:rsid w:val="003E3231"/>
    <w:rsid w:val="003E4786"/>
    <w:rsid w:val="00414169"/>
    <w:rsid w:val="0042580E"/>
    <w:rsid w:val="00426579"/>
    <w:rsid w:val="0044381A"/>
    <w:rsid w:val="00446F25"/>
    <w:rsid w:val="00453B81"/>
    <w:rsid w:val="0046365B"/>
    <w:rsid w:val="00474B06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A7AAA"/>
    <w:rsid w:val="005D55A3"/>
    <w:rsid w:val="005E63AE"/>
    <w:rsid w:val="00617EA1"/>
    <w:rsid w:val="00622CD8"/>
    <w:rsid w:val="00665150"/>
    <w:rsid w:val="0069175B"/>
    <w:rsid w:val="006938C5"/>
    <w:rsid w:val="006951FF"/>
    <w:rsid w:val="006B2FE1"/>
    <w:rsid w:val="006B6B34"/>
    <w:rsid w:val="006F67D4"/>
    <w:rsid w:val="00714811"/>
    <w:rsid w:val="00721FE1"/>
    <w:rsid w:val="00736718"/>
    <w:rsid w:val="0074274A"/>
    <w:rsid w:val="00772B09"/>
    <w:rsid w:val="007846FD"/>
    <w:rsid w:val="007953F9"/>
    <w:rsid w:val="007A3921"/>
    <w:rsid w:val="007F5959"/>
    <w:rsid w:val="00802AFD"/>
    <w:rsid w:val="00831400"/>
    <w:rsid w:val="00837E3C"/>
    <w:rsid w:val="00847E49"/>
    <w:rsid w:val="00855B81"/>
    <w:rsid w:val="0089741A"/>
    <w:rsid w:val="008C3A1B"/>
    <w:rsid w:val="00911ECA"/>
    <w:rsid w:val="00912F08"/>
    <w:rsid w:val="009138DF"/>
    <w:rsid w:val="009339B1"/>
    <w:rsid w:val="00943437"/>
    <w:rsid w:val="009479C2"/>
    <w:rsid w:val="009654CD"/>
    <w:rsid w:val="009862B4"/>
    <w:rsid w:val="00987893"/>
    <w:rsid w:val="009B5889"/>
    <w:rsid w:val="009C04EC"/>
    <w:rsid w:val="009D2F6F"/>
    <w:rsid w:val="009D4C73"/>
    <w:rsid w:val="009F6C1C"/>
    <w:rsid w:val="009F6E02"/>
    <w:rsid w:val="00A52102"/>
    <w:rsid w:val="00A65CE6"/>
    <w:rsid w:val="00A74362"/>
    <w:rsid w:val="00A753D4"/>
    <w:rsid w:val="00A810BB"/>
    <w:rsid w:val="00AC2218"/>
    <w:rsid w:val="00B03454"/>
    <w:rsid w:val="00B203DA"/>
    <w:rsid w:val="00B308CD"/>
    <w:rsid w:val="00B40877"/>
    <w:rsid w:val="00B4214A"/>
    <w:rsid w:val="00B93804"/>
    <w:rsid w:val="00B93FF9"/>
    <w:rsid w:val="00BE065D"/>
    <w:rsid w:val="00BF73BB"/>
    <w:rsid w:val="00C03878"/>
    <w:rsid w:val="00C114D8"/>
    <w:rsid w:val="00C72428"/>
    <w:rsid w:val="00C84710"/>
    <w:rsid w:val="00CA0680"/>
    <w:rsid w:val="00CA5C69"/>
    <w:rsid w:val="00CB02AD"/>
    <w:rsid w:val="00CB4EF9"/>
    <w:rsid w:val="00CD3859"/>
    <w:rsid w:val="00CD7A70"/>
    <w:rsid w:val="00D00992"/>
    <w:rsid w:val="00D03911"/>
    <w:rsid w:val="00D47542"/>
    <w:rsid w:val="00D63064"/>
    <w:rsid w:val="00D71299"/>
    <w:rsid w:val="00D84060"/>
    <w:rsid w:val="00D903DD"/>
    <w:rsid w:val="00DD69B4"/>
    <w:rsid w:val="00DE419F"/>
    <w:rsid w:val="00DF6913"/>
    <w:rsid w:val="00E00B36"/>
    <w:rsid w:val="00E01F24"/>
    <w:rsid w:val="00E16809"/>
    <w:rsid w:val="00E31D59"/>
    <w:rsid w:val="00E35A27"/>
    <w:rsid w:val="00E45F5E"/>
    <w:rsid w:val="00E7431A"/>
    <w:rsid w:val="00E8628A"/>
    <w:rsid w:val="00EA1192"/>
    <w:rsid w:val="00EC0C7A"/>
    <w:rsid w:val="00EE3E86"/>
    <w:rsid w:val="00EE7C0B"/>
    <w:rsid w:val="00EF3D40"/>
    <w:rsid w:val="00F05832"/>
    <w:rsid w:val="00F432AC"/>
    <w:rsid w:val="00F705A0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D5DB8B0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F705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05A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05A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05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0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DE73-0D53-4093-8126-5BF2E451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14</TotalTime>
  <Pages>2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Revisor Final</cp:lastModifiedBy>
  <cp:revision>8</cp:revision>
  <cp:lastPrinted>2015-02-24T14:27:00Z</cp:lastPrinted>
  <dcterms:created xsi:type="dcterms:W3CDTF">2021-03-08T22:04:00Z</dcterms:created>
  <dcterms:modified xsi:type="dcterms:W3CDTF">2021-03-13T01:46:00Z</dcterms:modified>
</cp:coreProperties>
</file>