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4AA9D6FE" w14:textId="77777777" w:rsidR="009770B7" w:rsidRDefault="00543536" w:rsidP="004B4407">
      <w:pPr>
        <w:autoSpaceDE w:val="0"/>
        <w:ind w:firstLine="1418"/>
        <w:jc w:val="both"/>
        <w:rPr>
          <w:bCs/>
        </w:rPr>
      </w:pPr>
      <w:r w:rsidRPr="00543536">
        <w:rPr>
          <w:bCs/>
        </w:rPr>
        <w:t xml:space="preserve">O presente Projeto de Lei tem em vista instituir o Programa de Zonas Verdes, objetivando a extensão temporária de passeio público por meio de instalação de </w:t>
      </w:r>
      <w:r w:rsidRPr="00C07708">
        <w:rPr>
          <w:bCs/>
          <w:i/>
          <w:iCs/>
        </w:rPr>
        <w:t>parklets</w:t>
      </w:r>
      <w:r w:rsidRPr="00543536">
        <w:rPr>
          <w:bCs/>
        </w:rPr>
        <w:t xml:space="preserve">, a fim de viabilizar a criação de miniparques urbanos em espaços pequenos, tais como o de uma vaga de estacionamento de automóveis na rua ou o final de um beco sem saída. </w:t>
      </w:r>
    </w:p>
    <w:p w14:paraId="3F878887" w14:textId="241E2AA7" w:rsidR="00D917D4" w:rsidRDefault="00543536" w:rsidP="004B4407">
      <w:pPr>
        <w:autoSpaceDE w:val="0"/>
        <w:ind w:firstLine="1418"/>
        <w:jc w:val="both"/>
        <w:rPr>
          <w:bCs/>
        </w:rPr>
      </w:pPr>
      <w:r w:rsidRPr="00543536">
        <w:rPr>
          <w:bCs/>
        </w:rPr>
        <w:t>Salienta-se que o intuito do presente Projeto é potencializar medidas que possam aumentar o espaço público para as pessoas na Cidade, tornando ruas mais humanas e amigáveis</w:t>
      </w:r>
      <w:r w:rsidR="009770B7">
        <w:rPr>
          <w:bCs/>
        </w:rPr>
        <w:t>,</w:t>
      </w:r>
      <w:r w:rsidRPr="00543536">
        <w:rPr>
          <w:bCs/>
        </w:rPr>
        <w:t xml:space="preserve"> por meio da conversão de espaços subutilizados, residuais ou de estacionamento de automóveis em uma pequena e importante área de convivência, de lazer e de recreação, a qual possa, inclusive, fortalecer o comércio local. Dentro desse propósito, os </w:t>
      </w:r>
      <w:r w:rsidRPr="00C07708">
        <w:rPr>
          <w:bCs/>
          <w:i/>
          <w:iCs/>
        </w:rPr>
        <w:t>parklets</w:t>
      </w:r>
      <w:r w:rsidRPr="00543536">
        <w:rPr>
          <w:bCs/>
        </w:rPr>
        <w:t xml:space="preserve"> são equipamentos urbanísticos executados por meio da construção de uma pequena plataforma no pavimento cujo objetivo é ampliar o espaço da calçada, inserindo uma determinada temática urbana equipada com bancos, floreiras, mesas, cadeiras, guarda-sóis e bicicletários. Alguns desses espaços podem até disponibilizar aparelhos de exercícios físicos. Tendência iniciada, principalmente, em cidades dos Estados Unidos, a reformulação do espaço público urbano, convertido em miniparques públicos como os </w:t>
      </w:r>
      <w:r w:rsidRPr="00C07708">
        <w:rPr>
          <w:bCs/>
          <w:i/>
          <w:iCs/>
        </w:rPr>
        <w:t>parklets</w:t>
      </w:r>
      <w:r w:rsidRPr="00543536">
        <w:rPr>
          <w:bCs/>
        </w:rPr>
        <w:t xml:space="preserve">, passou a fazer parte do projeto urbanístico do Município de São Paulo a partir da mobilização da sociedade civil em articulação com a atual Administração Pública paulistana. </w:t>
      </w:r>
    </w:p>
    <w:p w14:paraId="74C6285E" w14:textId="467988F2" w:rsidR="009020F4" w:rsidRDefault="00543536" w:rsidP="004B4407">
      <w:pPr>
        <w:autoSpaceDE w:val="0"/>
        <w:ind w:firstLine="1418"/>
        <w:jc w:val="both"/>
        <w:rPr>
          <w:bCs/>
        </w:rPr>
      </w:pPr>
      <w:r w:rsidRPr="00543536">
        <w:rPr>
          <w:bCs/>
        </w:rPr>
        <w:t>Logo, considerando ser uma iniciativa de vanguarda que pode ser adotada na cidade de Porto Alegre, apresenta-se o Projeto em tela. A par desses fatos e fundamentos ora apresentados, propõe-se o presente Projeto de Lei, solicitando aos nobres pares para deliberarem sobre sua aprovação.</w:t>
      </w:r>
    </w:p>
    <w:p w14:paraId="4A83E957" w14:textId="77777777" w:rsidR="009020F4" w:rsidRDefault="009020F4" w:rsidP="006233A8">
      <w:pPr>
        <w:autoSpaceDE w:val="0"/>
        <w:ind w:left="720"/>
        <w:jc w:val="both"/>
        <w:rPr>
          <w:bCs/>
        </w:rPr>
      </w:pPr>
    </w:p>
    <w:p w14:paraId="3CBA754A" w14:textId="058D278F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020F4">
        <w:t>1</w:t>
      </w:r>
      <w:r w:rsidR="004B4407">
        <w:t>9</w:t>
      </w:r>
      <w:r w:rsidR="009020F4">
        <w:t xml:space="preserve"> </w:t>
      </w:r>
      <w:r w:rsidR="008B6BF2">
        <w:t xml:space="preserve">de </w:t>
      </w:r>
      <w:r w:rsidR="009020F4">
        <w:t>ma</w:t>
      </w:r>
      <w:r w:rsidR="004B4407">
        <w:t>rço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C395CFD" w:rsidR="008B6BF2" w:rsidRDefault="008B6BF2">
      <w:pPr>
        <w:autoSpaceDE w:val="0"/>
        <w:jc w:val="center"/>
      </w:pPr>
      <w:r>
        <w:t xml:space="preserve">VEREADOR </w:t>
      </w:r>
      <w:r w:rsidR="000030A9">
        <w:t>MARCELO SGARBOSSA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08E2DFCE" w:rsidR="009224F7" w:rsidRDefault="002B22C8" w:rsidP="009224F7">
      <w:pPr>
        <w:autoSpaceDE w:val="0"/>
        <w:ind w:left="4253"/>
        <w:jc w:val="both"/>
        <w:rPr>
          <w:b/>
          <w:bCs/>
        </w:rPr>
      </w:pPr>
      <w:r w:rsidRPr="002B22C8">
        <w:rPr>
          <w:b/>
          <w:bCs/>
        </w:rPr>
        <w:t>Institui o Programa de Zonas Verdes. 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9A09184" w14:textId="02B09F0E" w:rsidR="00A160EA" w:rsidRDefault="00DC24C2" w:rsidP="009224F7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203743" w:rsidRPr="00203743">
        <w:rPr>
          <w:bCs/>
        </w:rPr>
        <w:t xml:space="preserve">Fica instituído o Programa de Zonas Verdes, destinado à extensão temporária de passeio público por meio da instalação de </w:t>
      </w:r>
      <w:r w:rsidR="00203743" w:rsidRPr="00C07708">
        <w:rPr>
          <w:bCs/>
          <w:i/>
        </w:rPr>
        <w:t>parklets</w:t>
      </w:r>
      <w:r w:rsidR="00203743" w:rsidRPr="00203743">
        <w:rPr>
          <w:bCs/>
        </w:rPr>
        <w:t xml:space="preserve">. </w:t>
      </w:r>
    </w:p>
    <w:p w14:paraId="47F928AF" w14:textId="77777777" w:rsidR="00A160EA" w:rsidRDefault="00A160EA" w:rsidP="009224F7">
      <w:pPr>
        <w:autoSpaceDE w:val="0"/>
        <w:ind w:firstLine="1418"/>
        <w:jc w:val="both"/>
        <w:rPr>
          <w:bCs/>
        </w:rPr>
      </w:pPr>
    </w:p>
    <w:p w14:paraId="12B35E66" w14:textId="7FE3EBFA" w:rsidR="00A160EA" w:rsidRDefault="00203743" w:rsidP="009224F7">
      <w:pPr>
        <w:autoSpaceDE w:val="0"/>
        <w:ind w:firstLine="1418"/>
        <w:jc w:val="both"/>
        <w:rPr>
          <w:bCs/>
        </w:rPr>
      </w:pPr>
      <w:r w:rsidRPr="00C07708">
        <w:rPr>
          <w:b/>
        </w:rPr>
        <w:t>Parágrafo único.</w:t>
      </w:r>
      <w:r w:rsidR="00A160EA">
        <w:rPr>
          <w:b/>
        </w:rPr>
        <w:t xml:space="preserve"> </w:t>
      </w:r>
      <w:r w:rsidRPr="00203743">
        <w:rPr>
          <w:bCs/>
        </w:rPr>
        <w:t xml:space="preserve"> Para os fins desta Lei, entende-se por </w:t>
      </w:r>
      <w:r w:rsidRPr="00C07708">
        <w:rPr>
          <w:bCs/>
          <w:i/>
          <w:iCs/>
        </w:rPr>
        <w:t>parklet</w:t>
      </w:r>
      <w:r w:rsidRPr="00203743">
        <w:rPr>
          <w:bCs/>
        </w:rPr>
        <w:t xml:space="preserve"> a plataforma com função de recreação ou de manifestação artística equipada com elementos de mobiliário, tais como bancos, floreiras, mesas, cadeiras, guarda-sóis, aparelhos para exercícios físicos e paraciclo, e implantada sobre a área ocupada pelo leito carroçável da via pública. </w:t>
      </w:r>
    </w:p>
    <w:p w14:paraId="5902AC2C" w14:textId="77777777" w:rsidR="00A160EA" w:rsidRDefault="00A160EA" w:rsidP="009224F7">
      <w:pPr>
        <w:autoSpaceDE w:val="0"/>
        <w:ind w:firstLine="1418"/>
        <w:jc w:val="both"/>
        <w:rPr>
          <w:bCs/>
        </w:rPr>
      </w:pPr>
    </w:p>
    <w:p w14:paraId="057359AE" w14:textId="65E0DC04" w:rsidR="00A160EA" w:rsidRDefault="00203743" w:rsidP="009224F7">
      <w:pPr>
        <w:autoSpaceDE w:val="0"/>
        <w:ind w:firstLine="1418"/>
        <w:jc w:val="both"/>
        <w:rPr>
          <w:bCs/>
        </w:rPr>
      </w:pPr>
      <w:r w:rsidRPr="00C07708">
        <w:rPr>
          <w:b/>
        </w:rPr>
        <w:t xml:space="preserve">Art. 2º </w:t>
      </w:r>
      <w:r w:rsidR="00A160EA">
        <w:rPr>
          <w:bCs/>
        </w:rPr>
        <w:t xml:space="preserve"> </w:t>
      </w:r>
      <w:r w:rsidRPr="00203743">
        <w:rPr>
          <w:bCs/>
        </w:rPr>
        <w:t xml:space="preserve">Os </w:t>
      </w:r>
      <w:r w:rsidRPr="00C07708">
        <w:rPr>
          <w:bCs/>
          <w:i/>
        </w:rPr>
        <w:t>parklets</w:t>
      </w:r>
      <w:r w:rsidRPr="00203743">
        <w:rPr>
          <w:bCs/>
        </w:rPr>
        <w:t xml:space="preserve">, bem como os equipamentos neles instalados, serão plenamente acessíveis ao público, vedada a utilização exclusiva por seu mantenedor. </w:t>
      </w:r>
    </w:p>
    <w:p w14:paraId="10D8A142" w14:textId="77777777" w:rsidR="00A160EA" w:rsidRDefault="00A160EA" w:rsidP="009224F7">
      <w:pPr>
        <w:autoSpaceDE w:val="0"/>
        <w:ind w:firstLine="1418"/>
        <w:jc w:val="both"/>
        <w:rPr>
          <w:bCs/>
        </w:rPr>
      </w:pPr>
    </w:p>
    <w:p w14:paraId="17B5B507" w14:textId="7E656B94" w:rsidR="00A160EA" w:rsidRDefault="00203743" w:rsidP="009224F7">
      <w:pPr>
        <w:autoSpaceDE w:val="0"/>
        <w:ind w:firstLine="1418"/>
        <w:jc w:val="both"/>
        <w:rPr>
          <w:bCs/>
        </w:rPr>
      </w:pPr>
      <w:r w:rsidRPr="00C07708">
        <w:rPr>
          <w:b/>
        </w:rPr>
        <w:t>Art. 3º</w:t>
      </w:r>
      <w:r w:rsidR="00A160EA">
        <w:rPr>
          <w:bCs/>
        </w:rPr>
        <w:t xml:space="preserve"> </w:t>
      </w:r>
      <w:r w:rsidRPr="00203743">
        <w:rPr>
          <w:bCs/>
        </w:rPr>
        <w:t xml:space="preserve"> A instalação, a manutenção e a remoção dos </w:t>
      </w:r>
      <w:r w:rsidRPr="00C07708">
        <w:rPr>
          <w:bCs/>
          <w:i/>
          <w:iCs/>
        </w:rPr>
        <w:t>parklets</w:t>
      </w:r>
      <w:r w:rsidRPr="00203743">
        <w:rPr>
          <w:bCs/>
        </w:rPr>
        <w:t xml:space="preserve"> dar-se-ão por iniciativa do Executivo Municipal ou por requerimento de pessoas físicas ou jurídicas, obedecendo às condições e às diretrizes técnicas previstas em sua regulamentação. </w:t>
      </w:r>
    </w:p>
    <w:p w14:paraId="495F8869" w14:textId="77777777" w:rsidR="00A160EA" w:rsidRDefault="00A160EA" w:rsidP="009224F7">
      <w:pPr>
        <w:autoSpaceDE w:val="0"/>
        <w:ind w:firstLine="1418"/>
        <w:jc w:val="both"/>
        <w:rPr>
          <w:bCs/>
        </w:rPr>
      </w:pPr>
    </w:p>
    <w:p w14:paraId="4DC3623A" w14:textId="13DCFCB6" w:rsidR="00A160EA" w:rsidRDefault="00203743" w:rsidP="009224F7">
      <w:pPr>
        <w:autoSpaceDE w:val="0"/>
        <w:ind w:firstLine="1418"/>
        <w:jc w:val="both"/>
        <w:rPr>
          <w:bCs/>
        </w:rPr>
      </w:pPr>
      <w:r w:rsidRPr="00C07708">
        <w:rPr>
          <w:b/>
        </w:rPr>
        <w:t xml:space="preserve">Art. 4º </w:t>
      </w:r>
      <w:r w:rsidR="00A160EA">
        <w:rPr>
          <w:bCs/>
        </w:rPr>
        <w:t xml:space="preserve"> </w:t>
      </w:r>
      <w:r w:rsidRPr="00203743">
        <w:rPr>
          <w:bCs/>
        </w:rPr>
        <w:t xml:space="preserve">O Executivo Municipal regulamentará esta Lei em 90 (noventa) dias, contados da data de sua publicação. </w:t>
      </w:r>
    </w:p>
    <w:p w14:paraId="12183B1C" w14:textId="77777777" w:rsidR="00A160EA" w:rsidRDefault="00A160EA" w:rsidP="009224F7">
      <w:pPr>
        <w:autoSpaceDE w:val="0"/>
        <w:ind w:firstLine="1418"/>
        <w:jc w:val="both"/>
        <w:rPr>
          <w:bCs/>
        </w:rPr>
      </w:pPr>
    </w:p>
    <w:p w14:paraId="541165C1" w14:textId="1FD793FB" w:rsidR="009224F7" w:rsidRPr="006233A8" w:rsidRDefault="00203743" w:rsidP="009224F7">
      <w:pPr>
        <w:autoSpaceDE w:val="0"/>
        <w:ind w:firstLine="1418"/>
        <w:jc w:val="both"/>
        <w:rPr>
          <w:bCs/>
        </w:rPr>
      </w:pPr>
      <w:r w:rsidRPr="00C07708">
        <w:rPr>
          <w:b/>
        </w:rPr>
        <w:t xml:space="preserve">Art. 5º </w:t>
      </w:r>
      <w:r w:rsidR="00A160EA" w:rsidRPr="00C07708">
        <w:rPr>
          <w:b/>
        </w:rPr>
        <w:t xml:space="preserve"> </w:t>
      </w:r>
      <w:r w:rsidRPr="00203743">
        <w:rPr>
          <w:bCs/>
        </w:rPr>
        <w:t>Esta Lei entra em vigor na data de sua publicação. </w:t>
      </w:r>
    </w:p>
    <w:p w14:paraId="2697BFB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4DC92677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8D58AA2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33435CD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500E83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ED971C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6EFADE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63F018AA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0CEF1B2F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  <w:bookmarkStart w:id="0" w:name="_GoBack"/>
      <w:bookmarkEnd w:id="0"/>
    </w:p>
    <w:p w14:paraId="4BF2A35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671A643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410427C4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5776525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1426A30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1BF09A51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85CD809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1CD8BD7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9AE0" w16cex:dateUtc="2021-08-27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4F626" w16cid:durableId="24D39A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4F69" w14:textId="77777777" w:rsidR="00145FAB" w:rsidRDefault="00145FAB">
      <w:r>
        <w:separator/>
      </w:r>
    </w:p>
  </w:endnote>
  <w:endnote w:type="continuationSeparator" w:id="0">
    <w:p w14:paraId="67C06632" w14:textId="77777777" w:rsidR="00145FAB" w:rsidRDefault="001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92E6" w14:textId="77777777" w:rsidR="00145FAB" w:rsidRDefault="00145FAB">
      <w:r>
        <w:separator/>
      </w:r>
    </w:p>
  </w:footnote>
  <w:footnote w:type="continuationSeparator" w:id="0">
    <w:p w14:paraId="3C5B418E" w14:textId="77777777" w:rsidR="00145FAB" w:rsidRDefault="0014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07708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7279E7A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0308</w:t>
    </w:r>
    <w:r>
      <w:rPr>
        <w:b/>
        <w:bCs/>
      </w:rPr>
      <w:t>/21</w:t>
    </w:r>
  </w:p>
  <w:p w14:paraId="5FC7BBF2" w14:textId="55F77786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157EA2">
      <w:rPr>
        <w:b/>
        <w:bCs/>
      </w:rPr>
      <w:t>110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DEB"/>
    <w:rsid w:val="00090194"/>
    <w:rsid w:val="00093F2B"/>
    <w:rsid w:val="00097F32"/>
    <w:rsid w:val="000A04A9"/>
    <w:rsid w:val="000D063D"/>
    <w:rsid w:val="000D13EE"/>
    <w:rsid w:val="000F1033"/>
    <w:rsid w:val="00122358"/>
    <w:rsid w:val="00123051"/>
    <w:rsid w:val="00145FAB"/>
    <w:rsid w:val="00150981"/>
    <w:rsid w:val="00157EA2"/>
    <w:rsid w:val="0016779A"/>
    <w:rsid w:val="00180280"/>
    <w:rsid w:val="001A3CC7"/>
    <w:rsid w:val="001A768A"/>
    <w:rsid w:val="001B41B5"/>
    <w:rsid w:val="001C5A7F"/>
    <w:rsid w:val="001D30EC"/>
    <w:rsid w:val="00203031"/>
    <w:rsid w:val="00203743"/>
    <w:rsid w:val="00212700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2C3B"/>
    <w:rsid w:val="00287CF0"/>
    <w:rsid w:val="002A4377"/>
    <w:rsid w:val="002B22C8"/>
    <w:rsid w:val="002C1E44"/>
    <w:rsid w:val="002E2D60"/>
    <w:rsid w:val="003079B0"/>
    <w:rsid w:val="00313F85"/>
    <w:rsid w:val="0031768B"/>
    <w:rsid w:val="00324D8A"/>
    <w:rsid w:val="00332886"/>
    <w:rsid w:val="0035168D"/>
    <w:rsid w:val="00360633"/>
    <w:rsid w:val="00363FE0"/>
    <w:rsid w:val="00364D55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B02DF"/>
    <w:rsid w:val="004B3C78"/>
    <w:rsid w:val="004B4407"/>
    <w:rsid w:val="004D1F11"/>
    <w:rsid w:val="004D44B4"/>
    <w:rsid w:val="00500F63"/>
    <w:rsid w:val="00515ADF"/>
    <w:rsid w:val="00540B95"/>
    <w:rsid w:val="00543536"/>
    <w:rsid w:val="005449EE"/>
    <w:rsid w:val="00560BCB"/>
    <w:rsid w:val="005863B8"/>
    <w:rsid w:val="005951C1"/>
    <w:rsid w:val="005A730D"/>
    <w:rsid w:val="005D028B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2611E"/>
    <w:rsid w:val="0073005C"/>
    <w:rsid w:val="00731850"/>
    <w:rsid w:val="00737A69"/>
    <w:rsid w:val="00746767"/>
    <w:rsid w:val="00754AB7"/>
    <w:rsid w:val="0075795F"/>
    <w:rsid w:val="00762E6B"/>
    <w:rsid w:val="00794ADC"/>
    <w:rsid w:val="007B0B60"/>
    <w:rsid w:val="007D61BD"/>
    <w:rsid w:val="007E34F7"/>
    <w:rsid w:val="007E3A20"/>
    <w:rsid w:val="007F1410"/>
    <w:rsid w:val="00805FFD"/>
    <w:rsid w:val="00821B56"/>
    <w:rsid w:val="0083085B"/>
    <w:rsid w:val="00831451"/>
    <w:rsid w:val="00833DCE"/>
    <w:rsid w:val="00843FDC"/>
    <w:rsid w:val="00860B7C"/>
    <w:rsid w:val="00896935"/>
    <w:rsid w:val="0089729E"/>
    <w:rsid w:val="008A4CAF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24F7"/>
    <w:rsid w:val="00933AE8"/>
    <w:rsid w:val="00952324"/>
    <w:rsid w:val="00961094"/>
    <w:rsid w:val="009756F6"/>
    <w:rsid w:val="00976013"/>
    <w:rsid w:val="009770B7"/>
    <w:rsid w:val="009842B9"/>
    <w:rsid w:val="009B3C49"/>
    <w:rsid w:val="009D136A"/>
    <w:rsid w:val="009F606C"/>
    <w:rsid w:val="00A05517"/>
    <w:rsid w:val="00A160EA"/>
    <w:rsid w:val="00A17012"/>
    <w:rsid w:val="00A46B25"/>
    <w:rsid w:val="00A55075"/>
    <w:rsid w:val="00A77509"/>
    <w:rsid w:val="00A77C70"/>
    <w:rsid w:val="00A97732"/>
    <w:rsid w:val="00AA1A6C"/>
    <w:rsid w:val="00AB630A"/>
    <w:rsid w:val="00AC5571"/>
    <w:rsid w:val="00AC7520"/>
    <w:rsid w:val="00B01173"/>
    <w:rsid w:val="00B03B5F"/>
    <w:rsid w:val="00B74BF6"/>
    <w:rsid w:val="00B90DE4"/>
    <w:rsid w:val="00BA295F"/>
    <w:rsid w:val="00BB2016"/>
    <w:rsid w:val="00BC1B1B"/>
    <w:rsid w:val="00BC24D3"/>
    <w:rsid w:val="00C00365"/>
    <w:rsid w:val="00C07708"/>
    <w:rsid w:val="00C156B5"/>
    <w:rsid w:val="00C22F86"/>
    <w:rsid w:val="00C32535"/>
    <w:rsid w:val="00C41B02"/>
    <w:rsid w:val="00C74CDE"/>
    <w:rsid w:val="00C852D4"/>
    <w:rsid w:val="00CB230E"/>
    <w:rsid w:val="00CC008C"/>
    <w:rsid w:val="00CC6A8D"/>
    <w:rsid w:val="00D00F79"/>
    <w:rsid w:val="00D07427"/>
    <w:rsid w:val="00D26FEE"/>
    <w:rsid w:val="00D4066B"/>
    <w:rsid w:val="00D438E6"/>
    <w:rsid w:val="00D6002A"/>
    <w:rsid w:val="00D7232F"/>
    <w:rsid w:val="00D76309"/>
    <w:rsid w:val="00D917D4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44034"/>
    <w:rsid w:val="00E813EA"/>
    <w:rsid w:val="00E862F2"/>
    <w:rsid w:val="00EA23A4"/>
    <w:rsid w:val="00EC6352"/>
    <w:rsid w:val="00ED3CC6"/>
    <w:rsid w:val="00EF5C5E"/>
    <w:rsid w:val="00F127A2"/>
    <w:rsid w:val="00F36DB2"/>
    <w:rsid w:val="00F87B7F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DAB4-BC40-4C83-AE9F-B757BA9C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274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14</cp:revision>
  <cp:lastPrinted>1995-11-21T19:41:00Z</cp:lastPrinted>
  <dcterms:created xsi:type="dcterms:W3CDTF">2021-08-27T20:01:00Z</dcterms:created>
  <dcterms:modified xsi:type="dcterms:W3CDTF">2022-06-13T12:56:00Z</dcterms:modified>
</cp:coreProperties>
</file>