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D8E1B" w14:textId="77777777" w:rsidR="00847E49" w:rsidRPr="00FC6B48" w:rsidRDefault="00847E49" w:rsidP="003A3F76">
      <w:pPr>
        <w:jc w:val="center"/>
      </w:pPr>
      <w:r w:rsidRPr="00FC6B48">
        <w:t>EXPOSIÇÃO DE MOTIVOS</w:t>
      </w:r>
    </w:p>
    <w:p w14:paraId="110187DD" w14:textId="77777777" w:rsidR="00383592" w:rsidRPr="00FC6B48" w:rsidRDefault="00383592" w:rsidP="00456676">
      <w:pPr>
        <w:ind w:firstLine="1418"/>
        <w:jc w:val="center"/>
      </w:pPr>
    </w:p>
    <w:p w14:paraId="02C5EBE7" w14:textId="77777777" w:rsidR="009066C3" w:rsidRPr="00FC6B48" w:rsidRDefault="009066C3" w:rsidP="00456676">
      <w:pPr>
        <w:ind w:firstLine="1418"/>
        <w:jc w:val="center"/>
      </w:pPr>
    </w:p>
    <w:p w14:paraId="74BF741A" w14:textId="2F209702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 xml:space="preserve">Os profissionais da segurança pública, da educação, da saúde e da assistência social que trabalham diretamente em contato com a população compartilham uma experiência </w:t>
      </w:r>
      <w:r w:rsidR="00635825">
        <w:t>diferente</w:t>
      </w:r>
      <w:r w:rsidR="00061B5F">
        <w:t xml:space="preserve"> </w:t>
      </w:r>
      <w:r w:rsidRPr="00E14115">
        <w:t>dos demais profissionais. Em virtude da sua posição de efetivar o objetivo das políticas</w:t>
      </w:r>
      <w:r w:rsidR="0028436D">
        <w:t xml:space="preserve"> públicas</w:t>
      </w:r>
      <w:r w:rsidRPr="00E14115">
        <w:t>, por meio da entrega dos serviços</w:t>
      </w:r>
      <w:r w:rsidR="00002513">
        <w:t xml:space="preserve"> –</w:t>
      </w:r>
      <w:r w:rsidRPr="00E14115">
        <w:t xml:space="preserve"> seja prestando atendimento de saúde, lecionando ou numa operação que envolve o confronto</w:t>
      </w:r>
      <w:r w:rsidR="00002513">
        <w:t xml:space="preserve"> –,</w:t>
      </w:r>
      <w:r w:rsidRPr="00E14115">
        <w:t xml:space="preserve"> esses profissionais vivenciam situações extremas.</w:t>
      </w:r>
    </w:p>
    <w:p w14:paraId="05273543" w14:textId="77777777" w:rsidR="00002513" w:rsidRDefault="00002513" w:rsidP="00E14115">
      <w:pPr>
        <w:autoSpaceDE w:val="0"/>
        <w:autoSpaceDN w:val="0"/>
        <w:adjustRightInd w:val="0"/>
        <w:ind w:firstLine="1418"/>
        <w:jc w:val="both"/>
      </w:pPr>
    </w:p>
    <w:p w14:paraId="6FD5FAA9" w14:textId="17ADF6BE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 xml:space="preserve">Todos eles possuem em comum o trabalho que envolve o risco de se estar diretamente em contato com o público. Nessa situação, eles precisam decidir instantaneamente as melhores estratégias para a entrega do serviço, com o desafio de ajustar as condições do ambiente </w:t>
      </w:r>
      <w:r w:rsidR="0053253C">
        <w:t>àquilo</w:t>
      </w:r>
      <w:r w:rsidRPr="00E14115">
        <w:t xml:space="preserve"> previsto em lei. Como um agravante, muitas vezes os recursos são escassos, a rotina de trabalho é exaustiva e degradante, o que os coloca não apenas na posição de executar a política, mas de escolher como executá-la diante dessas condições.</w:t>
      </w:r>
    </w:p>
    <w:p w14:paraId="7EFE10EA" w14:textId="77777777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 </w:t>
      </w:r>
    </w:p>
    <w:p w14:paraId="73DBD405" w14:textId="29CD9443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 xml:space="preserve">Diversas são as pesquisas no campo da administração pública, </w:t>
      </w:r>
      <w:r w:rsidR="00DB2CAD">
        <w:t xml:space="preserve">da </w:t>
      </w:r>
      <w:r w:rsidRPr="00E14115">
        <w:t xml:space="preserve">gestão pública e </w:t>
      </w:r>
      <w:r w:rsidR="00DB2CAD">
        <w:t xml:space="preserve">das </w:t>
      </w:r>
      <w:r w:rsidRPr="00E14115">
        <w:t xml:space="preserve">políticas públicas que apontam para a necessidade de atenção que os gestores públicos precisam ter com esses profissionais, já que sua posição é de suma importância para a consecução das </w:t>
      </w:r>
      <w:r w:rsidR="0028436D">
        <w:t xml:space="preserve">políticas </w:t>
      </w:r>
      <w:r w:rsidRPr="00E14115">
        <w:t>e que, para isso, precisam apresentar condições estáveis de saúde (PIRES; LOTTA; LIMA).</w:t>
      </w:r>
    </w:p>
    <w:p w14:paraId="5361BD20" w14:textId="77777777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 </w:t>
      </w:r>
    </w:p>
    <w:p w14:paraId="67A15176" w14:textId="5C122815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 xml:space="preserve">Não obstante a necessidade histórica e comprovada de prevenir doenças e acompanhar o estado de saúde desses profissionais, a pandemia da </w:t>
      </w:r>
      <w:r w:rsidR="000650ED">
        <w:t>Covid</w:t>
      </w:r>
      <w:r w:rsidRPr="00E14115">
        <w:t xml:space="preserve">-19 provocou uma crise que colocou em evidência a necessidade </w:t>
      </w:r>
      <w:r w:rsidR="000650ED">
        <w:t xml:space="preserve">desses profissionais da linha de frente </w:t>
      </w:r>
      <w:r w:rsidRPr="00E14115">
        <w:t xml:space="preserve">e demonstrou que nenhuma política funciona sem </w:t>
      </w:r>
      <w:r w:rsidR="000650ED">
        <w:t>eles</w:t>
      </w:r>
      <w:r w:rsidRPr="00E14115">
        <w:t>. Seja pelo intenso trabalho, os riscos de contaminação durante um atendimento ou mesmo a contaminação da família ao retornar para casa, a falta de equipamentos e outras condições de trabalho, além de ansiedade, estresse e sofrimento psíquico que podem surgir durante o período devem ser considerados.</w:t>
      </w:r>
    </w:p>
    <w:p w14:paraId="32BEF7BB" w14:textId="77777777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 </w:t>
      </w:r>
    </w:p>
    <w:p w14:paraId="63328EEF" w14:textId="6DCF8927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No Brasil, transtornos mentais e comportamentais são a terceira causa de incapacidade para o trabalho, correspondendo a 9% da</w:t>
      </w:r>
      <w:r w:rsidR="00EE43A5">
        <w:t>s</w:t>
      </w:r>
      <w:r w:rsidRPr="00E14115">
        <w:t xml:space="preserve"> concess</w:t>
      </w:r>
      <w:r w:rsidR="00EE43A5">
        <w:t>ões</w:t>
      </w:r>
      <w:r w:rsidRPr="00E14115">
        <w:t xml:space="preserve"> de auxílio-doença e aposentadoria por invalidez, de acordo com dados da Secretaria de Previdência do Ministério da </w:t>
      </w:r>
      <w:r w:rsidR="000650ED">
        <w:t>Economia</w:t>
      </w:r>
      <w:r w:rsidRPr="00E14115">
        <w:t xml:space="preserve">, divulgados </w:t>
      </w:r>
      <w:r w:rsidR="00EE43A5">
        <w:t>em 2020</w:t>
      </w:r>
      <w:r w:rsidRPr="00E14115">
        <w:t xml:space="preserve"> pelo </w:t>
      </w:r>
      <w:r w:rsidR="000650ED">
        <w:t>g</w:t>
      </w:r>
      <w:r w:rsidRPr="00E14115">
        <w:t xml:space="preserve">overno </w:t>
      </w:r>
      <w:r w:rsidR="000650ED">
        <w:t>f</w:t>
      </w:r>
      <w:r w:rsidRPr="00E14115">
        <w:t>ederal.</w:t>
      </w:r>
    </w:p>
    <w:p w14:paraId="25A24409" w14:textId="77777777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 </w:t>
      </w:r>
    </w:p>
    <w:p w14:paraId="5D18E59C" w14:textId="455F40C1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 xml:space="preserve">Do ponto de vista da segurança pública, estamos falando de profissionais que vivenciam quase que diariamente as situações extremas. Ainda no primeiro ano de pandemia, o Anuário Brasileiro de Segurança Pública </w:t>
      </w:r>
      <w:r w:rsidR="000650ED">
        <w:t xml:space="preserve">de </w:t>
      </w:r>
      <w:r w:rsidRPr="00E14115">
        <w:t>2020 mostra que o número de policiais que cometeram suicídio no Brasil é superior aos que morreram em confronto.</w:t>
      </w:r>
    </w:p>
    <w:p w14:paraId="1F2D716F" w14:textId="77777777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 </w:t>
      </w:r>
    </w:p>
    <w:p w14:paraId="2D65680C" w14:textId="4DCD81F2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Da mesma forma, na área da saúde estão aqueles profissionais que vivenciam diariamente as situações extremas e que podem se tornar traumáticas</w:t>
      </w:r>
      <w:r w:rsidR="000650ED">
        <w:t>,</w:t>
      </w:r>
      <w:r w:rsidRPr="00E14115">
        <w:t xml:space="preserve"> uma vez que o profissional já apresente sinais de adoecimento ou desgaste emocional prévio.</w:t>
      </w:r>
    </w:p>
    <w:p w14:paraId="26555B18" w14:textId="77777777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 </w:t>
      </w:r>
    </w:p>
    <w:p w14:paraId="33946D2E" w14:textId="5E9C4622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A falta de cuidado com esses profissionais que atuam na linha de frente, na ponta, na entrega,</w:t>
      </w:r>
      <w:r w:rsidR="003427CA">
        <w:t xml:space="preserve"> </w:t>
      </w:r>
      <w:r w:rsidRPr="00E14115">
        <w:t>no “chão” da política</w:t>
      </w:r>
      <w:r w:rsidR="003427CA">
        <w:t>,</w:t>
      </w:r>
      <w:r w:rsidRPr="00E14115">
        <w:t xml:space="preserve"> é um problema socialmente reconhecido. Por esse motivo</w:t>
      </w:r>
      <w:r w:rsidR="003427CA">
        <w:t>,</w:t>
      </w:r>
      <w:r w:rsidRPr="00E14115">
        <w:t xml:space="preserve"> </w:t>
      </w:r>
      <w:r w:rsidRPr="00E14115">
        <w:lastRenderedPageBreak/>
        <w:t xml:space="preserve">surgiram diversas iniciativas organizadas pela sociedade civil, </w:t>
      </w:r>
      <w:r w:rsidR="002750AF">
        <w:t xml:space="preserve">por </w:t>
      </w:r>
      <w:r w:rsidRPr="00E14115">
        <w:t xml:space="preserve">parcerias público-privadas, </w:t>
      </w:r>
      <w:r w:rsidR="000650ED">
        <w:t xml:space="preserve">nos </w:t>
      </w:r>
      <w:r w:rsidRPr="00E14115">
        <w:t xml:space="preserve">setores acadêmicos, </w:t>
      </w:r>
      <w:r w:rsidR="002750AF">
        <w:t xml:space="preserve">nos </w:t>
      </w:r>
      <w:r w:rsidRPr="00E14115">
        <w:t>setores filantrópicos, entre outros, para suprir essa demanda.</w:t>
      </w:r>
    </w:p>
    <w:p w14:paraId="602D3FCC" w14:textId="77777777" w:rsidR="00E14115" w:rsidRPr="00E14115" w:rsidRDefault="00E14115" w:rsidP="00E14115">
      <w:pPr>
        <w:autoSpaceDE w:val="0"/>
        <w:autoSpaceDN w:val="0"/>
        <w:adjustRightInd w:val="0"/>
        <w:ind w:firstLine="1418"/>
        <w:jc w:val="both"/>
      </w:pPr>
      <w:r w:rsidRPr="00E14115">
        <w:t> </w:t>
      </w:r>
    </w:p>
    <w:p w14:paraId="19731676" w14:textId="1BDB20E7" w:rsidR="00A31D83" w:rsidRPr="00A31D83" w:rsidRDefault="00E14115" w:rsidP="00A31D83">
      <w:pPr>
        <w:autoSpaceDE w:val="0"/>
        <w:autoSpaceDN w:val="0"/>
        <w:adjustRightInd w:val="0"/>
        <w:ind w:firstLine="1418"/>
        <w:jc w:val="both"/>
      </w:pPr>
      <w:r w:rsidRPr="00E14115">
        <w:t xml:space="preserve">No entanto, entendemos que esse tipo de problema social só será solucionado se for alvo de uma intervenção da gestão pública, de forma transparente, organizada e lógica. Por esse motivo, o presente Projeto de </w:t>
      </w:r>
      <w:r w:rsidR="003427CA">
        <w:t>Lei</w:t>
      </w:r>
      <w:r w:rsidRPr="00E14115">
        <w:t xml:space="preserve"> tem como objetivo cuidar de quem ensina, cuidar de quem protege e cuidar de quem cuida.</w:t>
      </w:r>
    </w:p>
    <w:p w14:paraId="6F317F5C" w14:textId="77777777" w:rsidR="00A31D83" w:rsidRDefault="00A31D83" w:rsidP="00A31D83">
      <w:pPr>
        <w:autoSpaceDE w:val="0"/>
        <w:autoSpaceDN w:val="0"/>
        <w:adjustRightInd w:val="0"/>
        <w:ind w:firstLine="1418"/>
        <w:jc w:val="both"/>
      </w:pPr>
    </w:p>
    <w:p w14:paraId="074168B5" w14:textId="1D063DC2" w:rsidR="00CE0D8B" w:rsidRPr="00FC6B48" w:rsidRDefault="009D2CF2" w:rsidP="00CE0D8B">
      <w:pPr>
        <w:autoSpaceDE w:val="0"/>
        <w:autoSpaceDN w:val="0"/>
        <w:adjustRightInd w:val="0"/>
        <w:ind w:firstLine="1418"/>
        <w:jc w:val="both"/>
      </w:pPr>
      <w:r>
        <w:t xml:space="preserve">Sala das Sessões, </w:t>
      </w:r>
      <w:r w:rsidR="00E14115">
        <w:t>3</w:t>
      </w:r>
      <w:r w:rsidR="00B93BD1" w:rsidRPr="00FC6B48">
        <w:t xml:space="preserve"> de</w:t>
      </w:r>
      <w:r w:rsidR="00023602">
        <w:t xml:space="preserve"> </w:t>
      </w:r>
      <w:r w:rsidR="00E14115">
        <w:t>maio</w:t>
      </w:r>
      <w:r w:rsidR="00A31D83">
        <w:t xml:space="preserve"> </w:t>
      </w:r>
      <w:r w:rsidR="00B93BD1" w:rsidRPr="00FC6B48">
        <w:t>de 20</w:t>
      </w:r>
      <w:r w:rsidR="00AE088A">
        <w:t>21</w:t>
      </w:r>
      <w:r w:rsidR="00943F40">
        <w:t>.</w:t>
      </w:r>
    </w:p>
    <w:p w14:paraId="735A9143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7483A94E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7A02F9D0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5F3690BB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4B5B2CA0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03CBD60A" w14:textId="27BAF459" w:rsidR="009066C3" w:rsidRPr="00FC6B48" w:rsidRDefault="00CE0D8B" w:rsidP="00AE088A">
      <w:pPr>
        <w:autoSpaceDE w:val="0"/>
        <w:autoSpaceDN w:val="0"/>
        <w:adjustRightInd w:val="0"/>
        <w:jc w:val="center"/>
      </w:pPr>
      <w:r w:rsidRPr="00FC6B48">
        <w:t>VEREADOR</w:t>
      </w:r>
      <w:r w:rsidR="00652B25">
        <w:t xml:space="preserve"> </w:t>
      </w:r>
      <w:r w:rsidR="00A31D83">
        <w:t>LEONEL RADDE</w:t>
      </w:r>
    </w:p>
    <w:p w14:paraId="3DDEDDED" w14:textId="03614782" w:rsidR="009066C3" w:rsidRPr="00FC6B48" w:rsidRDefault="00B93BD1" w:rsidP="00792B7C">
      <w:pPr>
        <w:jc w:val="center"/>
        <w:rPr>
          <w:b/>
        </w:rPr>
      </w:pPr>
      <w:r w:rsidRPr="00FC6B48">
        <w:rPr>
          <w:b/>
        </w:rPr>
        <w:br w:type="page"/>
      </w:r>
      <w:r w:rsidR="00155A00" w:rsidRPr="00FC6B48">
        <w:rPr>
          <w:b/>
        </w:rPr>
        <w:lastRenderedPageBreak/>
        <w:t>PR</w:t>
      </w:r>
      <w:r w:rsidR="006D1967" w:rsidRPr="00FC6B48">
        <w:rPr>
          <w:b/>
        </w:rPr>
        <w:t>OJETO DE LEI</w:t>
      </w:r>
    </w:p>
    <w:p w14:paraId="29F4B1F4" w14:textId="77777777" w:rsidR="00C3247B" w:rsidRPr="00FC6B48" w:rsidRDefault="00C3247B" w:rsidP="00792B7C"/>
    <w:p w14:paraId="2B5BA3DA" w14:textId="77777777" w:rsidR="00C3247B" w:rsidRPr="00FC6B48" w:rsidRDefault="00C3247B" w:rsidP="00792B7C"/>
    <w:p w14:paraId="75A99D3C" w14:textId="77777777" w:rsidR="00C3247B" w:rsidRPr="00FC6B48" w:rsidRDefault="00C3247B" w:rsidP="00792B7C"/>
    <w:p w14:paraId="7496D3F3" w14:textId="64349007" w:rsidR="00A31D83" w:rsidRPr="00A31D83" w:rsidRDefault="001A09BB" w:rsidP="0042622D">
      <w:pPr>
        <w:ind w:left="4253"/>
        <w:jc w:val="both"/>
        <w:rPr>
          <w:b/>
        </w:rPr>
      </w:pPr>
      <w:r>
        <w:rPr>
          <w:b/>
        </w:rPr>
        <w:t>Cria o</w:t>
      </w:r>
      <w:r w:rsidR="00E5337F" w:rsidRPr="00E5337F">
        <w:rPr>
          <w:b/>
        </w:rPr>
        <w:t xml:space="preserve"> Programa Bem-Estar Profissional no </w:t>
      </w:r>
      <w:r>
        <w:rPr>
          <w:b/>
        </w:rPr>
        <w:t>M</w:t>
      </w:r>
      <w:r w:rsidR="00E5337F" w:rsidRPr="00E5337F">
        <w:rPr>
          <w:b/>
        </w:rPr>
        <w:t>unicípio de Porto Alegre</w:t>
      </w:r>
      <w:r>
        <w:rPr>
          <w:b/>
        </w:rPr>
        <w:t>.</w:t>
      </w:r>
    </w:p>
    <w:p w14:paraId="594E0C4F" w14:textId="77777777" w:rsidR="00652B25" w:rsidRPr="00652B25" w:rsidRDefault="00652B25" w:rsidP="00652B25">
      <w:pPr>
        <w:ind w:left="4253"/>
        <w:jc w:val="both"/>
        <w:rPr>
          <w:b/>
        </w:rPr>
      </w:pPr>
    </w:p>
    <w:p w14:paraId="223B166E" w14:textId="77777777" w:rsidR="00652B25" w:rsidRDefault="00652B25" w:rsidP="009A11B2">
      <w:pPr>
        <w:ind w:firstLine="1418"/>
        <w:jc w:val="both"/>
        <w:rPr>
          <w:spacing w:val="-2"/>
        </w:rPr>
      </w:pPr>
    </w:p>
    <w:p w14:paraId="4FD84ABC" w14:textId="77777777" w:rsidR="00023602" w:rsidRPr="0020148C" w:rsidRDefault="00023602" w:rsidP="009A11B2">
      <w:pPr>
        <w:ind w:firstLine="1418"/>
        <w:jc w:val="both"/>
        <w:rPr>
          <w:spacing w:val="-2"/>
        </w:rPr>
      </w:pPr>
    </w:p>
    <w:p w14:paraId="2919EE4D" w14:textId="4F8645F7" w:rsidR="00D51B0B" w:rsidRDefault="002E7243" w:rsidP="00B75F35">
      <w:pPr>
        <w:ind w:firstLine="1418"/>
        <w:jc w:val="both"/>
        <w:rPr>
          <w:spacing w:val="-2"/>
        </w:rPr>
      </w:pPr>
      <w:r w:rsidRPr="0020148C">
        <w:rPr>
          <w:b/>
          <w:bCs/>
          <w:spacing w:val="-2"/>
        </w:rPr>
        <w:t>Art. 1</w:t>
      </w:r>
      <w:r w:rsidR="00792669" w:rsidRPr="0020148C">
        <w:rPr>
          <w:b/>
          <w:bCs/>
          <w:spacing w:val="-2"/>
        </w:rPr>
        <w:t>º</w:t>
      </w:r>
      <w:r w:rsidR="00792669" w:rsidRPr="0020148C">
        <w:rPr>
          <w:spacing w:val="-2"/>
        </w:rPr>
        <w:t xml:space="preserve">  </w:t>
      </w:r>
      <w:r w:rsidR="00D51B0B">
        <w:rPr>
          <w:spacing w:val="-2"/>
        </w:rPr>
        <w:t>Fica criado o Programa Bem-Estar Profissional no Município de Porto Alegre.</w:t>
      </w:r>
    </w:p>
    <w:p w14:paraId="0B9E2B54" w14:textId="77777777" w:rsidR="00D51B0B" w:rsidRDefault="00D51B0B" w:rsidP="00B75F35">
      <w:pPr>
        <w:ind w:firstLine="1418"/>
        <w:jc w:val="both"/>
        <w:rPr>
          <w:spacing w:val="-2"/>
        </w:rPr>
      </w:pPr>
    </w:p>
    <w:p w14:paraId="3785E3C2" w14:textId="4776D209" w:rsidR="001F72C2" w:rsidRDefault="0073553B" w:rsidP="00B75F35">
      <w:pPr>
        <w:ind w:firstLine="1418"/>
        <w:jc w:val="both"/>
        <w:rPr>
          <w:spacing w:val="-2"/>
        </w:rPr>
      </w:pPr>
      <w:r>
        <w:rPr>
          <w:b/>
          <w:bCs/>
          <w:spacing w:val="-2"/>
        </w:rPr>
        <w:t>Parágrafo único.</w:t>
      </w:r>
      <w:r w:rsidR="00D51B0B">
        <w:rPr>
          <w:spacing w:val="-2"/>
        </w:rPr>
        <w:t xml:space="preserve">  O Programa</w:t>
      </w:r>
      <w:r w:rsidR="00D6164C">
        <w:rPr>
          <w:spacing w:val="-2"/>
        </w:rPr>
        <w:t xml:space="preserve"> criado por</w:t>
      </w:r>
      <w:r w:rsidR="00D51B0B">
        <w:rPr>
          <w:spacing w:val="-2"/>
        </w:rPr>
        <w:t xml:space="preserve"> esta Lei consiste no </w:t>
      </w:r>
      <w:r w:rsidR="00D51B0B" w:rsidRPr="00B75F35">
        <w:rPr>
          <w:bCs/>
          <w:spacing w:val="-2"/>
        </w:rPr>
        <w:t xml:space="preserve">atendimento psicológico </w:t>
      </w:r>
      <w:r w:rsidR="001F72C2">
        <w:rPr>
          <w:bCs/>
          <w:spacing w:val="-2"/>
        </w:rPr>
        <w:t xml:space="preserve">aos profissionais </w:t>
      </w:r>
      <w:r w:rsidR="001F72C2" w:rsidRPr="00D51B0B">
        <w:rPr>
          <w:spacing w:val="-2"/>
        </w:rPr>
        <w:t>que atuam em contato direto com a população na prestação de serviços de segurança, saúde, educação e assistência social no Município de Porto Alegre</w:t>
      </w:r>
      <w:r w:rsidR="001F72C2">
        <w:rPr>
          <w:bCs/>
          <w:spacing w:val="-2"/>
        </w:rPr>
        <w:t xml:space="preserve">, </w:t>
      </w:r>
      <w:r w:rsidR="00D51B0B" w:rsidRPr="00B75F35">
        <w:rPr>
          <w:bCs/>
          <w:spacing w:val="-2"/>
        </w:rPr>
        <w:t xml:space="preserve">durante e após o enfrentamento de </w:t>
      </w:r>
      <w:r w:rsidR="005C59EE">
        <w:rPr>
          <w:bCs/>
          <w:spacing w:val="-2"/>
        </w:rPr>
        <w:t xml:space="preserve">situações de </w:t>
      </w:r>
      <w:r w:rsidR="00D51B0B" w:rsidRPr="00B75F35">
        <w:rPr>
          <w:bCs/>
          <w:spacing w:val="-2"/>
        </w:rPr>
        <w:t>crise</w:t>
      </w:r>
      <w:r w:rsidR="005C59EE">
        <w:rPr>
          <w:bCs/>
          <w:spacing w:val="-2"/>
        </w:rPr>
        <w:t xml:space="preserve">, </w:t>
      </w:r>
      <w:r w:rsidR="00D51B0B" w:rsidRPr="00B75F35">
        <w:rPr>
          <w:bCs/>
          <w:spacing w:val="-2"/>
        </w:rPr>
        <w:t>traumáticas ou extremas</w:t>
      </w:r>
      <w:r w:rsidR="001F72C2">
        <w:rPr>
          <w:bCs/>
          <w:spacing w:val="-2"/>
        </w:rPr>
        <w:t>,</w:t>
      </w:r>
      <w:r w:rsidR="00D51B0B">
        <w:rPr>
          <w:bCs/>
          <w:spacing w:val="-2"/>
        </w:rPr>
        <w:t xml:space="preserve"> decorrentes do exercício profissional</w:t>
      </w:r>
      <w:r w:rsidR="00D51B0B" w:rsidRPr="00D51B0B">
        <w:rPr>
          <w:spacing w:val="-2"/>
        </w:rPr>
        <w:t>.</w:t>
      </w:r>
    </w:p>
    <w:p w14:paraId="651A73C3" w14:textId="585B5D63" w:rsidR="00B75F35" w:rsidRDefault="00D51B0B" w:rsidP="00B75F35">
      <w:pPr>
        <w:ind w:firstLine="1418"/>
        <w:jc w:val="both"/>
        <w:rPr>
          <w:spacing w:val="-2"/>
        </w:rPr>
      </w:pPr>
      <w:r>
        <w:rPr>
          <w:spacing w:val="-2"/>
        </w:rPr>
        <w:t xml:space="preserve"> </w:t>
      </w:r>
    </w:p>
    <w:p w14:paraId="5A6834FA" w14:textId="30AA2142" w:rsidR="00486160" w:rsidRPr="00AB2F4A" w:rsidRDefault="00486160">
      <w:pPr>
        <w:ind w:firstLine="1418"/>
        <w:jc w:val="both"/>
        <w:rPr>
          <w:bCs/>
          <w:spacing w:val="-2"/>
        </w:rPr>
      </w:pPr>
      <w:r w:rsidRPr="00AB2F4A">
        <w:rPr>
          <w:b/>
          <w:spacing w:val="-2"/>
        </w:rPr>
        <w:t xml:space="preserve">Art. </w:t>
      </w:r>
      <w:r w:rsidR="00310F7D" w:rsidRPr="00AB2F4A">
        <w:rPr>
          <w:b/>
          <w:spacing w:val="-2"/>
        </w:rPr>
        <w:t>2</w:t>
      </w:r>
      <w:r w:rsidRPr="00AB2F4A">
        <w:rPr>
          <w:b/>
          <w:spacing w:val="-2"/>
        </w:rPr>
        <w:t>º</w:t>
      </w:r>
      <w:r w:rsidRPr="00AB2F4A">
        <w:rPr>
          <w:bCs/>
          <w:spacing w:val="-2"/>
        </w:rPr>
        <w:t xml:space="preserve">  </w:t>
      </w:r>
      <w:r w:rsidR="00310F7D" w:rsidRPr="00AB2F4A">
        <w:rPr>
          <w:bCs/>
          <w:spacing w:val="-2"/>
        </w:rPr>
        <w:t xml:space="preserve">São beneficiários do Programa </w:t>
      </w:r>
      <w:r w:rsidR="00AB0BF6">
        <w:rPr>
          <w:bCs/>
          <w:spacing w:val="-2"/>
        </w:rPr>
        <w:t>criado por</w:t>
      </w:r>
      <w:r w:rsidR="00310F7D" w:rsidRPr="00AB2F4A">
        <w:rPr>
          <w:bCs/>
          <w:spacing w:val="-2"/>
        </w:rPr>
        <w:t xml:space="preserve"> esta Lei:</w:t>
      </w:r>
    </w:p>
    <w:p w14:paraId="6AC5340F" w14:textId="77777777" w:rsidR="00486160" w:rsidRPr="00AB2F4A" w:rsidRDefault="00486160" w:rsidP="0048616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 </w:t>
      </w:r>
    </w:p>
    <w:p w14:paraId="2A6B0A1A" w14:textId="77777777" w:rsidR="00486160" w:rsidRPr="00AB2F4A" w:rsidRDefault="00486160" w:rsidP="0048616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I – profissionais da saúde, tais como médicos, enfermeiros, parteiras, técnicos e auxiliares que trabalham nas unidades básicas de saúde, unidades de pronto atendimento e hospitais;</w:t>
      </w:r>
    </w:p>
    <w:p w14:paraId="676F5B96" w14:textId="77777777" w:rsidR="00486160" w:rsidRPr="00AB2F4A" w:rsidRDefault="00486160" w:rsidP="0048616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 </w:t>
      </w:r>
    </w:p>
    <w:p w14:paraId="36198905" w14:textId="77777777" w:rsidR="00486160" w:rsidRPr="00AB2F4A" w:rsidRDefault="00486160" w:rsidP="0048616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II – profissionais da educação, tais como professores, diretores, coordenadores e orientadores educacionais;</w:t>
      </w:r>
    </w:p>
    <w:p w14:paraId="0CAA6481" w14:textId="77777777" w:rsidR="00486160" w:rsidRPr="00AB2F4A" w:rsidRDefault="00486160" w:rsidP="0048616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 </w:t>
      </w:r>
    </w:p>
    <w:p w14:paraId="7FDE5A9D" w14:textId="77777777" w:rsidR="00486160" w:rsidRPr="00AB2F4A" w:rsidRDefault="00486160" w:rsidP="0048616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 xml:space="preserve">III – profissionais da segurança, tais como policiais civis, policiais militares, bombeiros, policiais penais, policiais federais, policiais rodoviários federais, peritos criminais, agentes </w:t>
      </w:r>
      <w:proofErr w:type="spellStart"/>
      <w:r w:rsidRPr="00AB2F4A">
        <w:rPr>
          <w:bCs/>
          <w:spacing w:val="-2"/>
        </w:rPr>
        <w:t>socioeducadores</w:t>
      </w:r>
      <w:proofErr w:type="spellEnd"/>
      <w:r w:rsidRPr="00AB2F4A">
        <w:rPr>
          <w:bCs/>
          <w:spacing w:val="-2"/>
        </w:rPr>
        <w:t>, agentes de trânsito e guardas municipais; e</w:t>
      </w:r>
    </w:p>
    <w:p w14:paraId="10472A41" w14:textId="77777777" w:rsidR="00486160" w:rsidRPr="00AB2F4A" w:rsidRDefault="00486160" w:rsidP="0048616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 </w:t>
      </w:r>
    </w:p>
    <w:p w14:paraId="685A3028" w14:textId="152CC4C6" w:rsidR="00486160" w:rsidRDefault="00486160" w:rsidP="00486160">
      <w:pPr>
        <w:ind w:firstLine="1418"/>
        <w:jc w:val="both"/>
        <w:rPr>
          <w:b/>
          <w:spacing w:val="-2"/>
        </w:rPr>
      </w:pPr>
      <w:r w:rsidRPr="00AB2F4A">
        <w:rPr>
          <w:bCs/>
          <w:spacing w:val="-2"/>
        </w:rPr>
        <w:t>IV – profissionais da assistência social, tais como assistentes sociais, educadores sociais e profissionais monitores de pessoas em situação de abrigamento.</w:t>
      </w:r>
    </w:p>
    <w:p w14:paraId="1290A72F" w14:textId="77777777" w:rsidR="00486160" w:rsidRDefault="00486160" w:rsidP="008F4950">
      <w:pPr>
        <w:ind w:firstLine="1418"/>
        <w:jc w:val="both"/>
        <w:rPr>
          <w:b/>
          <w:spacing w:val="-2"/>
        </w:rPr>
      </w:pPr>
    </w:p>
    <w:p w14:paraId="6700FBF6" w14:textId="08FD2CA0" w:rsidR="00B75F35" w:rsidRDefault="00AC6B92" w:rsidP="00B75F35">
      <w:pPr>
        <w:ind w:firstLine="1418"/>
        <w:jc w:val="both"/>
        <w:rPr>
          <w:bCs/>
          <w:spacing w:val="-2"/>
        </w:rPr>
      </w:pPr>
      <w:r>
        <w:rPr>
          <w:b/>
          <w:spacing w:val="-2"/>
        </w:rPr>
        <w:t xml:space="preserve">Art. </w:t>
      </w:r>
      <w:r w:rsidR="00AB7DF5">
        <w:rPr>
          <w:b/>
          <w:spacing w:val="-2"/>
        </w:rPr>
        <w:t>3</w:t>
      </w:r>
      <w:r>
        <w:rPr>
          <w:b/>
          <w:spacing w:val="-2"/>
        </w:rPr>
        <w:t>º</w:t>
      </w:r>
      <w:r w:rsidR="00421801">
        <w:rPr>
          <w:bCs/>
          <w:spacing w:val="-2"/>
        </w:rPr>
        <w:t xml:space="preserve"> </w:t>
      </w:r>
      <w:r w:rsidR="00B75F35" w:rsidRPr="00B75F35">
        <w:rPr>
          <w:bCs/>
          <w:spacing w:val="-2"/>
        </w:rPr>
        <w:t xml:space="preserve"> </w:t>
      </w:r>
      <w:r w:rsidR="000C785D" w:rsidRPr="000C785D">
        <w:rPr>
          <w:bCs/>
          <w:spacing w:val="-2"/>
        </w:rPr>
        <w:t xml:space="preserve">Para </w:t>
      </w:r>
      <w:r w:rsidR="006513AF">
        <w:rPr>
          <w:bCs/>
          <w:spacing w:val="-2"/>
        </w:rPr>
        <w:t xml:space="preserve">os </w:t>
      </w:r>
      <w:r w:rsidR="000C785D" w:rsidRPr="000C785D">
        <w:rPr>
          <w:bCs/>
          <w:spacing w:val="-2"/>
        </w:rPr>
        <w:t xml:space="preserve">fins desta Lei, </w:t>
      </w:r>
      <w:r w:rsidR="00AB7DF5">
        <w:rPr>
          <w:bCs/>
          <w:spacing w:val="-2"/>
        </w:rPr>
        <w:t>são</w:t>
      </w:r>
      <w:r w:rsidR="000C785D" w:rsidRPr="000C785D">
        <w:rPr>
          <w:bCs/>
          <w:spacing w:val="-2"/>
        </w:rPr>
        <w:t xml:space="preserve"> situações de crise, traumáticas ou extremas aquelas em que o profissional exerce suas atividades em condições de extremo estresse e risco de vida iminente, de forma contínua e de longa duração ou pontual e de curta duração, e que repercutem no seu bem-estar mental.</w:t>
      </w:r>
    </w:p>
    <w:p w14:paraId="3A304C7F" w14:textId="69F36E3D" w:rsidR="0020041F" w:rsidRDefault="0020041F" w:rsidP="00B75F35">
      <w:pPr>
        <w:ind w:firstLine="1418"/>
        <w:jc w:val="both"/>
        <w:rPr>
          <w:bCs/>
          <w:spacing w:val="-2"/>
        </w:rPr>
      </w:pPr>
    </w:p>
    <w:p w14:paraId="032F54A7" w14:textId="5812780D" w:rsidR="002E6CB0" w:rsidRPr="00AB2F4A" w:rsidRDefault="002E6CB0" w:rsidP="002E6CB0">
      <w:pPr>
        <w:ind w:firstLine="1418"/>
        <w:jc w:val="both"/>
        <w:rPr>
          <w:bCs/>
          <w:spacing w:val="-2"/>
        </w:rPr>
      </w:pPr>
      <w:r w:rsidRPr="00AB2F4A">
        <w:rPr>
          <w:b/>
          <w:bCs/>
          <w:spacing w:val="-2"/>
        </w:rPr>
        <w:t xml:space="preserve">Art. </w:t>
      </w:r>
      <w:r w:rsidR="00AB7DF5">
        <w:rPr>
          <w:b/>
          <w:bCs/>
          <w:spacing w:val="-2"/>
        </w:rPr>
        <w:t>4</w:t>
      </w:r>
      <w:r w:rsidRPr="00AB2F4A">
        <w:rPr>
          <w:b/>
          <w:bCs/>
          <w:spacing w:val="-2"/>
        </w:rPr>
        <w:t xml:space="preserve">º </w:t>
      </w:r>
      <w:r w:rsidRPr="00AB2F4A">
        <w:rPr>
          <w:bCs/>
          <w:spacing w:val="-2"/>
        </w:rPr>
        <w:t xml:space="preserve">  Para participar do Programa </w:t>
      </w:r>
      <w:r w:rsidR="00AB0BF6">
        <w:rPr>
          <w:bCs/>
          <w:spacing w:val="-2"/>
        </w:rPr>
        <w:t>criado por</w:t>
      </w:r>
      <w:r w:rsidRPr="00AB2F4A">
        <w:rPr>
          <w:bCs/>
          <w:spacing w:val="-2"/>
        </w:rPr>
        <w:t xml:space="preserve"> esta Lei, os profissionais deverão comprovar o que segue:</w:t>
      </w:r>
    </w:p>
    <w:p w14:paraId="49CF4C4E" w14:textId="77777777" w:rsidR="002E6CB0" w:rsidRPr="00AB2F4A" w:rsidRDefault="002E6CB0" w:rsidP="002E6CB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 </w:t>
      </w:r>
    </w:p>
    <w:p w14:paraId="30AF2AAD" w14:textId="77777777" w:rsidR="002E6CB0" w:rsidRPr="00AB2F4A" w:rsidRDefault="002E6CB0" w:rsidP="002E6CB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I – vínculo profissional com as áreas da saúde, da educação, da assistência social ou da segurança, mediante apresentação de carteira ou de contrato de trabalho;</w:t>
      </w:r>
    </w:p>
    <w:p w14:paraId="4B04ED43" w14:textId="77777777" w:rsidR="002E6CB0" w:rsidRPr="00AB2F4A" w:rsidRDefault="002E6CB0" w:rsidP="002E6CB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 </w:t>
      </w:r>
    </w:p>
    <w:p w14:paraId="170F08F2" w14:textId="77777777" w:rsidR="002E6CB0" w:rsidRPr="00AB2F4A" w:rsidRDefault="002E6CB0" w:rsidP="002E6CB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II – atuação pregressa ou corrente em situação de crise, traumática ou extrema, mediante autodeclaração escrita ou parecer de um de seus superiores; e</w:t>
      </w:r>
    </w:p>
    <w:p w14:paraId="36D6EB14" w14:textId="77777777" w:rsidR="002E6CB0" w:rsidRPr="00AB2F4A" w:rsidRDefault="002E6CB0" w:rsidP="002E6CB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t> </w:t>
      </w:r>
    </w:p>
    <w:p w14:paraId="6E053CD3" w14:textId="77777777" w:rsidR="002E6CB0" w:rsidRPr="00B75F35" w:rsidRDefault="002E6CB0" w:rsidP="002E6CB0">
      <w:pPr>
        <w:ind w:firstLine="1418"/>
        <w:jc w:val="both"/>
        <w:rPr>
          <w:bCs/>
          <w:spacing w:val="-2"/>
        </w:rPr>
      </w:pPr>
      <w:r w:rsidRPr="00AB2F4A">
        <w:rPr>
          <w:bCs/>
          <w:spacing w:val="-2"/>
        </w:rPr>
        <w:lastRenderedPageBreak/>
        <w:t xml:space="preserve">III – domicílio em Porto Alegre, por meio da apresentação do comprovante de residência. </w:t>
      </w:r>
    </w:p>
    <w:p w14:paraId="4595AC05" w14:textId="75F6C2AE" w:rsidR="002E6CB0" w:rsidRDefault="002E6CB0" w:rsidP="00B75F35">
      <w:pPr>
        <w:ind w:firstLine="1418"/>
        <w:jc w:val="both"/>
        <w:rPr>
          <w:b/>
          <w:bCs/>
          <w:spacing w:val="-2"/>
        </w:rPr>
      </w:pPr>
    </w:p>
    <w:p w14:paraId="4B4A7905" w14:textId="76387392" w:rsidR="00724A04" w:rsidRPr="00B75F35" w:rsidRDefault="00724A04" w:rsidP="00724A04">
      <w:pPr>
        <w:ind w:firstLine="1418"/>
        <w:jc w:val="both"/>
        <w:rPr>
          <w:bCs/>
          <w:spacing w:val="-2"/>
        </w:rPr>
      </w:pPr>
      <w:r>
        <w:rPr>
          <w:b/>
          <w:spacing w:val="-2"/>
        </w:rPr>
        <w:t xml:space="preserve">Art. </w:t>
      </w:r>
      <w:r w:rsidR="00AB7DF5">
        <w:rPr>
          <w:b/>
          <w:spacing w:val="-2"/>
        </w:rPr>
        <w:t>5</w:t>
      </w:r>
      <w:r>
        <w:rPr>
          <w:b/>
          <w:spacing w:val="-2"/>
        </w:rPr>
        <w:t>º</w:t>
      </w:r>
      <w:r>
        <w:rPr>
          <w:b/>
          <w:bCs/>
          <w:spacing w:val="-2"/>
        </w:rPr>
        <w:t xml:space="preserve"> </w:t>
      </w:r>
      <w:r w:rsidRPr="00B75F35">
        <w:rPr>
          <w:bCs/>
          <w:spacing w:val="-2"/>
        </w:rPr>
        <w:t xml:space="preserve"> </w:t>
      </w:r>
      <w:r>
        <w:rPr>
          <w:bCs/>
          <w:spacing w:val="-2"/>
        </w:rPr>
        <w:t xml:space="preserve">O </w:t>
      </w:r>
      <w:r w:rsidRPr="00B75F35">
        <w:rPr>
          <w:bCs/>
          <w:spacing w:val="-2"/>
        </w:rPr>
        <w:t xml:space="preserve">atendimento psicológico </w:t>
      </w:r>
      <w:r>
        <w:rPr>
          <w:bCs/>
          <w:spacing w:val="-2"/>
        </w:rPr>
        <w:t>previsto no</w:t>
      </w:r>
      <w:r w:rsidRPr="00B75F35">
        <w:rPr>
          <w:bCs/>
          <w:spacing w:val="-2"/>
        </w:rPr>
        <w:t xml:space="preserve"> Programa </w:t>
      </w:r>
      <w:r w:rsidR="00AB0BF6">
        <w:rPr>
          <w:bCs/>
          <w:spacing w:val="-2"/>
        </w:rPr>
        <w:t>criado por</w:t>
      </w:r>
      <w:r w:rsidR="00D61FC4">
        <w:rPr>
          <w:bCs/>
          <w:spacing w:val="-2"/>
        </w:rPr>
        <w:t xml:space="preserve"> esta Lei</w:t>
      </w:r>
      <w:r w:rsidRPr="00B75F35">
        <w:rPr>
          <w:bCs/>
          <w:spacing w:val="-2"/>
        </w:rPr>
        <w:t xml:space="preserve"> </w:t>
      </w:r>
      <w:r>
        <w:rPr>
          <w:bCs/>
          <w:spacing w:val="-2"/>
        </w:rPr>
        <w:t>compreenderá</w:t>
      </w:r>
      <w:r w:rsidRPr="00B75F35">
        <w:rPr>
          <w:bCs/>
          <w:spacing w:val="-2"/>
        </w:rPr>
        <w:t xml:space="preserve"> </w:t>
      </w:r>
      <w:r>
        <w:rPr>
          <w:bCs/>
          <w:spacing w:val="-2"/>
        </w:rPr>
        <w:t>a</w:t>
      </w:r>
      <w:r w:rsidRPr="00B75F35">
        <w:rPr>
          <w:bCs/>
          <w:spacing w:val="-2"/>
        </w:rPr>
        <w:t xml:space="preserve"> prestação de atendimentos individuais </w:t>
      </w:r>
      <w:r>
        <w:rPr>
          <w:bCs/>
          <w:spacing w:val="-2"/>
        </w:rPr>
        <w:t>ou</w:t>
      </w:r>
      <w:r w:rsidRPr="00B75F35">
        <w:rPr>
          <w:bCs/>
          <w:spacing w:val="-2"/>
        </w:rPr>
        <w:t xml:space="preserve"> </w:t>
      </w:r>
      <w:r>
        <w:rPr>
          <w:bCs/>
          <w:spacing w:val="-2"/>
        </w:rPr>
        <w:t>em grupo e</w:t>
      </w:r>
      <w:r w:rsidRPr="00B75F35">
        <w:rPr>
          <w:bCs/>
          <w:spacing w:val="-2"/>
        </w:rPr>
        <w:t xml:space="preserve"> a realização de palestras, especialmente em treinamentos de novos profissionais, como medida de prevenção </w:t>
      </w:r>
      <w:r>
        <w:rPr>
          <w:bCs/>
          <w:spacing w:val="-2"/>
        </w:rPr>
        <w:t>de</w:t>
      </w:r>
      <w:r w:rsidRPr="00B75F35">
        <w:rPr>
          <w:bCs/>
          <w:spacing w:val="-2"/>
        </w:rPr>
        <w:t xml:space="preserve"> doenças psíquicas</w:t>
      </w:r>
      <w:r>
        <w:rPr>
          <w:bCs/>
          <w:spacing w:val="-2"/>
        </w:rPr>
        <w:t xml:space="preserve"> e</w:t>
      </w:r>
      <w:r w:rsidRPr="00B75F35">
        <w:rPr>
          <w:bCs/>
          <w:spacing w:val="-2"/>
        </w:rPr>
        <w:t xml:space="preserve"> de transtornos mentais</w:t>
      </w:r>
      <w:r>
        <w:rPr>
          <w:bCs/>
          <w:spacing w:val="-2"/>
        </w:rPr>
        <w:t>, bem como de</w:t>
      </w:r>
      <w:r w:rsidRPr="00B75F35">
        <w:rPr>
          <w:bCs/>
          <w:spacing w:val="-2"/>
        </w:rPr>
        <w:t xml:space="preserve"> desenvolvimento de </w:t>
      </w:r>
      <w:r w:rsidRPr="00256F2E">
        <w:rPr>
          <w:bCs/>
          <w:spacing w:val="-2"/>
        </w:rPr>
        <w:t>habilidades sociais</w:t>
      </w:r>
      <w:r w:rsidRPr="00B75F35">
        <w:rPr>
          <w:bCs/>
          <w:spacing w:val="-2"/>
        </w:rPr>
        <w:t>.</w:t>
      </w:r>
    </w:p>
    <w:p w14:paraId="03119E2B" w14:textId="77777777" w:rsidR="00724A04" w:rsidRPr="00B75F35" w:rsidRDefault="00724A04" w:rsidP="00724A04">
      <w:pPr>
        <w:ind w:firstLine="1418"/>
        <w:jc w:val="both"/>
        <w:rPr>
          <w:bCs/>
          <w:spacing w:val="-2"/>
        </w:rPr>
      </w:pPr>
      <w:r w:rsidRPr="00B75F35">
        <w:rPr>
          <w:bCs/>
          <w:spacing w:val="-2"/>
        </w:rPr>
        <w:t> </w:t>
      </w:r>
    </w:p>
    <w:p w14:paraId="16977404" w14:textId="73A5A733" w:rsidR="00724A04" w:rsidRDefault="00724A04" w:rsidP="00724A04">
      <w:pPr>
        <w:ind w:firstLine="1418"/>
        <w:jc w:val="both"/>
        <w:rPr>
          <w:b/>
          <w:bCs/>
          <w:spacing w:val="-2"/>
        </w:rPr>
      </w:pPr>
      <w:r>
        <w:rPr>
          <w:b/>
          <w:spacing w:val="-2"/>
        </w:rPr>
        <w:t>Parágrafo único.</w:t>
      </w:r>
      <w:r w:rsidRPr="00B75F35">
        <w:rPr>
          <w:bCs/>
          <w:spacing w:val="-2"/>
        </w:rPr>
        <w:t xml:space="preserve"> </w:t>
      </w:r>
      <w:r>
        <w:rPr>
          <w:bCs/>
          <w:spacing w:val="-2"/>
        </w:rPr>
        <w:t xml:space="preserve"> </w:t>
      </w:r>
      <w:r w:rsidRPr="00B75F35">
        <w:rPr>
          <w:bCs/>
          <w:spacing w:val="-2"/>
        </w:rPr>
        <w:t>O atendimento</w:t>
      </w:r>
      <w:r>
        <w:rPr>
          <w:bCs/>
          <w:spacing w:val="-2"/>
        </w:rPr>
        <w:t xml:space="preserve"> psicológico referido no</w:t>
      </w:r>
      <w:r w:rsidRPr="00B75F35">
        <w:rPr>
          <w:bCs/>
          <w:spacing w:val="-2"/>
        </w:rPr>
        <w:t xml:space="preserve"> </w:t>
      </w:r>
      <w:r>
        <w:rPr>
          <w:bCs/>
          <w:i/>
          <w:iCs/>
          <w:spacing w:val="-2"/>
        </w:rPr>
        <w:t>caput</w:t>
      </w:r>
      <w:r>
        <w:rPr>
          <w:bCs/>
          <w:spacing w:val="-2"/>
        </w:rPr>
        <w:t xml:space="preserve"> deste artigo</w:t>
      </w:r>
      <w:r w:rsidRPr="00B75F35">
        <w:rPr>
          <w:bCs/>
          <w:spacing w:val="-2"/>
        </w:rPr>
        <w:t xml:space="preserve"> pode</w:t>
      </w:r>
      <w:r>
        <w:rPr>
          <w:bCs/>
          <w:spacing w:val="-2"/>
        </w:rPr>
        <w:t>rá</w:t>
      </w:r>
      <w:r w:rsidRPr="00B75F35">
        <w:rPr>
          <w:bCs/>
          <w:spacing w:val="-2"/>
        </w:rPr>
        <w:t xml:space="preserve"> ocorrer na</w:t>
      </w:r>
      <w:r w:rsidR="00EB01FE">
        <w:rPr>
          <w:bCs/>
          <w:spacing w:val="-2"/>
        </w:rPr>
        <w:t>s</w:t>
      </w:r>
      <w:r w:rsidRPr="00B75F35">
        <w:rPr>
          <w:bCs/>
          <w:spacing w:val="-2"/>
        </w:rPr>
        <w:t xml:space="preserve"> modalidade</w:t>
      </w:r>
      <w:r w:rsidR="00EB01FE">
        <w:rPr>
          <w:bCs/>
          <w:spacing w:val="-2"/>
        </w:rPr>
        <w:t>s</w:t>
      </w:r>
      <w:r w:rsidRPr="00B75F35">
        <w:rPr>
          <w:bCs/>
          <w:spacing w:val="-2"/>
        </w:rPr>
        <w:t xml:space="preserve"> remota ou presencial, desde que respeitadas as capacidades dos equipamentos públicos e as condições dos beneficiários</w:t>
      </w:r>
      <w:r>
        <w:rPr>
          <w:bCs/>
          <w:spacing w:val="-2"/>
        </w:rPr>
        <w:t xml:space="preserve"> do Programa </w:t>
      </w:r>
      <w:r w:rsidR="0073035F">
        <w:rPr>
          <w:bCs/>
          <w:spacing w:val="-2"/>
        </w:rPr>
        <w:t>criado por</w:t>
      </w:r>
      <w:r>
        <w:rPr>
          <w:bCs/>
          <w:spacing w:val="-2"/>
        </w:rPr>
        <w:t xml:space="preserve"> esta Lei</w:t>
      </w:r>
      <w:r w:rsidRPr="00B75F35">
        <w:rPr>
          <w:bCs/>
          <w:spacing w:val="-2"/>
        </w:rPr>
        <w:t>.</w:t>
      </w:r>
    </w:p>
    <w:p w14:paraId="68C5B14A" w14:textId="77777777" w:rsidR="002E6CB0" w:rsidRDefault="002E6CB0" w:rsidP="00B75F35">
      <w:pPr>
        <w:ind w:firstLine="1418"/>
        <w:jc w:val="both"/>
        <w:rPr>
          <w:b/>
          <w:bCs/>
          <w:spacing w:val="-2"/>
        </w:rPr>
      </w:pPr>
    </w:p>
    <w:p w14:paraId="2BCF0095" w14:textId="23264AA6" w:rsidR="00B75F35" w:rsidRPr="00B75F35" w:rsidRDefault="00B75F35" w:rsidP="00B75F35">
      <w:pPr>
        <w:ind w:firstLine="1418"/>
        <w:jc w:val="both"/>
        <w:rPr>
          <w:bCs/>
          <w:spacing w:val="-2"/>
        </w:rPr>
      </w:pPr>
      <w:r w:rsidRPr="00B75F35">
        <w:rPr>
          <w:b/>
          <w:bCs/>
          <w:spacing w:val="-2"/>
        </w:rPr>
        <w:t xml:space="preserve">Art. </w:t>
      </w:r>
      <w:r w:rsidR="002E6CB0">
        <w:rPr>
          <w:b/>
          <w:bCs/>
          <w:spacing w:val="-2"/>
        </w:rPr>
        <w:t>6</w:t>
      </w:r>
      <w:r w:rsidRPr="00B75F35">
        <w:rPr>
          <w:b/>
          <w:bCs/>
          <w:spacing w:val="-2"/>
        </w:rPr>
        <w:t>º</w:t>
      </w:r>
      <w:r w:rsidR="001C6268">
        <w:rPr>
          <w:b/>
          <w:bCs/>
          <w:spacing w:val="-2"/>
        </w:rPr>
        <w:t xml:space="preserve"> </w:t>
      </w:r>
      <w:r w:rsidRPr="00B75F35">
        <w:rPr>
          <w:bCs/>
          <w:spacing w:val="-2"/>
        </w:rPr>
        <w:t xml:space="preserve"> O Programa </w:t>
      </w:r>
      <w:r w:rsidR="0075670C">
        <w:rPr>
          <w:bCs/>
          <w:spacing w:val="-2"/>
        </w:rPr>
        <w:t>criado por</w:t>
      </w:r>
      <w:r w:rsidR="00852ECE">
        <w:rPr>
          <w:bCs/>
          <w:spacing w:val="-2"/>
        </w:rPr>
        <w:t xml:space="preserve"> esta Lei</w:t>
      </w:r>
      <w:r w:rsidRPr="00B75F35">
        <w:rPr>
          <w:bCs/>
          <w:spacing w:val="-2"/>
        </w:rPr>
        <w:t xml:space="preserve"> será implementado preferencialmente nos equipamentos que compõem a</w:t>
      </w:r>
      <w:r w:rsidR="00852ECE" w:rsidRPr="00785919">
        <w:t xml:space="preserve"> </w:t>
      </w:r>
      <w:r w:rsidR="00852ECE">
        <w:t>r</w:t>
      </w:r>
      <w:r w:rsidR="00852ECE" w:rsidRPr="00785919">
        <w:t xml:space="preserve">ede de </w:t>
      </w:r>
      <w:r w:rsidR="00852ECE">
        <w:t>a</w:t>
      </w:r>
      <w:r w:rsidR="00852ECE" w:rsidRPr="00785919">
        <w:t xml:space="preserve">ssistência </w:t>
      </w:r>
      <w:r w:rsidR="00852ECE">
        <w:t>s</w:t>
      </w:r>
      <w:r w:rsidR="00852ECE" w:rsidRPr="00785919">
        <w:t>ocial do Município</w:t>
      </w:r>
      <w:r w:rsidR="00661317">
        <w:t xml:space="preserve"> de Porto Alegre</w:t>
      </w:r>
      <w:r w:rsidRPr="00B75F35">
        <w:rPr>
          <w:bCs/>
          <w:spacing w:val="-2"/>
        </w:rPr>
        <w:t>.</w:t>
      </w:r>
    </w:p>
    <w:p w14:paraId="3F562367" w14:textId="77777777" w:rsidR="00B75F35" w:rsidRPr="00B75F35" w:rsidRDefault="00B75F35" w:rsidP="00B75F35">
      <w:pPr>
        <w:ind w:firstLine="1418"/>
        <w:jc w:val="both"/>
        <w:rPr>
          <w:bCs/>
          <w:spacing w:val="-2"/>
        </w:rPr>
      </w:pPr>
      <w:r w:rsidRPr="00B75F35">
        <w:rPr>
          <w:bCs/>
          <w:spacing w:val="-2"/>
        </w:rPr>
        <w:t> </w:t>
      </w:r>
    </w:p>
    <w:p w14:paraId="00562D68" w14:textId="0242AEF4" w:rsidR="00B75F35" w:rsidRPr="00B75F35" w:rsidRDefault="00B75F35" w:rsidP="00B75F35">
      <w:pPr>
        <w:ind w:firstLine="1418"/>
        <w:jc w:val="both"/>
        <w:rPr>
          <w:bCs/>
          <w:spacing w:val="-2"/>
        </w:rPr>
      </w:pPr>
      <w:r w:rsidRPr="00B75F35">
        <w:rPr>
          <w:b/>
          <w:bCs/>
          <w:spacing w:val="-2"/>
        </w:rPr>
        <w:t xml:space="preserve">Art. </w:t>
      </w:r>
      <w:r w:rsidR="00AC6B92">
        <w:rPr>
          <w:b/>
          <w:bCs/>
          <w:spacing w:val="-2"/>
        </w:rPr>
        <w:t>7</w:t>
      </w:r>
      <w:r w:rsidRPr="00B75F35">
        <w:rPr>
          <w:b/>
          <w:bCs/>
          <w:spacing w:val="-2"/>
        </w:rPr>
        <w:t xml:space="preserve">º </w:t>
      </w:r>
      <w:r w:rsidR="00421801">
        <w:rPr>
          <w:b/>
          <w:bCs/>
          <w:spacing w:val="-2"/>
        </w:rPr>
        <w:t xml:space="preserve"> </w:t>
      </w:r>
      <w:r w:rsidRPr="00B75F35">
        <w:rPr>
          <w:bCs/>
          <w:spacing w:val="-2"/>
        </w:rPr>
        <w:t xml:space="preserve">A implementação e o monitoramento do </w:t>
      </w:r>
      <w:r w:rsidR="001E31A3">
        <w:rPr>
          <w:bCs/>
          <w:spacing w:val="-2"/>
        </w:rPr>
        <w:t xml:space="preserve">Programa </w:t>
      </w:r>
      <w:r w:rsidR="00AB0BF6">
        <w:rPr>
          <w:bCs/>
          <w:spacing w:val="-2"/>
        </w:rPr>
        <w:t>criado por</w:t>
      </w:r>
      <w:r w:rsidR="001E31A3">
        <w:rPr>
          <w:bCs/>
          <w:spacing w:val="-2"/>
        </w:rPr>
        <w:t xml:space="preserve"> esta Lei</w:t>
      </w:r>
      <w:r w:rsidRPr="00B75F35">
        <w:rPr>
          <w:bCs/>
          <w:spacing w:val="-2"/>
        </w:rPr>
        <w:t xml:space="preserve"> são de competência dos órgãos </w:t>
      </w:r>
      <w:r w:rsidR="006612E0">
        <w:t xml:space="preserve">integrantes de eixo de gestão de desenvolvimento social </w:t>
      </w:r>
      <w:r w:rsidR="006612E0" w:rsidRPr="00503357">
        <w:t>da Prefeitura de Porto Alegre</w:t>
      </w:r>
      <w:r w:rsidRPr="00B75F35">
        <w:rPr>
          <w:bCs/>
          <w:spacing w:val="-2"/>
        </w:rPr>
        <w:t>, em parceria com a</w:t>
      </w:r>
      <w:r w:rsidR="00EC6A2F">
        <w:rPr>
          <w:bCs/>
          <w:spacing w:val="-2"/>
        </w:rPr>
        <w:t>s respectivas</w:t>
      </w:r>
      <w:r w:rsidRPr="00B75F35">
        <w:rPr>
          <w:bCs/>
          <w:spacing w:val="-2"/>
        </w:rPr>
        <w:t xml:space="preserve"> </w:t>
      </w:r>
      <w:r w:rsidR="00EC6A2F">
        <w:rPr>
          <w:bCs/>
          <w:spacing w:val="-2"/>
        </w:rPr>
        <w:t>C</w:t>
      </w:r>
      <w:r w:rsidRPr="00B75F35">
        <w:rPr>
          <w:bCs/>
          <w:spacing w:val="-2"/>
        </w:rPr>
        <w:t>omiss</w:t>
      </w:r>
      <w:r w:rsidR="00EC6A2F">
        <w:rPr>
          <w:bCs/>
          <w:spacing w:val="-2"/>
        </w:rPr>
        <w:t>ões</w:t>
      </w:r>
      <w:r w:rsidRPr="00B75F35">
        <w:rPr>
          <w:bCs/>
          <w:spacing w:val="-2"/>
        </w:rPr>
        <w:t xml:space="preserve"> de </w:t>
      </w:r>
      <w:r w:rsidR="00EC6A2F">
        <w:rPr>
          <w:bCs/>
          <w:spacing w:val="-2"/>
        </w:rPr>
        <w:t>Sa</w:t>
      </w:r>
      <w:r w:rsidRPr="00B75F35">
        <w:rPr>
          <w:bCs/>
          <w:spacing w:val="-2"/>
        </w:rPr>
        <w:t xml:space="preserve">úde e </w:t>
      </w:r>
      <w:r w:rsidR="00EC6A2F">
        <w:rPr>
          <w:bCs/>
          <w:spacing w:val="-2"/>
        </w:rPr>
        <w:t>S</w:t>
      </w:r>
      <w:r w:rsidRPr="00B75F35">
        <w:rPr>
          <w:bCs/>
          <w:spacing w:val="-2"/>
        </w:rPr>
        <w:t>egurança</w:t>
      </w:r>
      <w:r w:rsidR="00EC6A2F">
        <w:rPr>
          <w:bCs/>
          <w:spacing w:val="-2"/>
        </w:rPr>
        <w:t xml:space="preserve"> d</w:t>
      </w:r>
      <w:r w:rsidRPr="00B75F35">
        <w:rPr>
          <w:bCs/>
          <w:spacing w:val="-2"/>
        </w:rPr>
        <w:t xml:space="preserve">o </w:t>
      </w:r>
      <w:r w:rsidR="00EC6A2F">
        <w:rPr>
          <w:bCs/>
          <w:spacing w:val="-2"/>
        </w:rPr>
        <w:t>T</w:t>
      </w:r>
      <w:r w:rsidRPr="00B75F35">
        <w:rPr>
          <w:bCs/>
          <w:spacing w:val="-2"/>
        </w:rPr>
        <w:t xml:space="preserve">rabalho, </w:t>
      </w:r>
      <w:r w:rsidR="00EC6A2F">
        <w:rPr>
          <w:bCs/>
          <w:spacing w:val="-2"/>
        </w:rPr>
        <w:t>instituídas</w:t>
      </w:r>
      <w:r w:rsidR="00EC6A2F" w:rsidRPr="00B75F35">
        <w:rPr>
          <w:bCs/>
          <w:spacing w:val="-2"/>
        </w:rPr>
        <w:t xml:space="preserve"> </w:t>
      </w:r>
      <w:r w:rsidRPr="00B75F35">
        <w:rPr>
          <w:bCs/>
          <w:spacing w:val="-2"/>
        </w:rPr>
        <w:t xml:space="preserve">pelo Decreto </w:t>
      </w:r>
      <w:r w:rsidR="001E31A3">
        <w:rPr>
          <w:bCs/>
          <w:spacing w:val="-2"/>
        </w:rPr>
        <w:t>n</w:t>
      </w:r>
      <w:r w:rsidRPr="00B75F35">
        <w:rPr>
          <w:bCs/>
          <w:spacing w:val="-2"/>
        </w:rPr>
        <w:t xml:space="preserve">º </w:t>
      </w:r>
      <w:r w:rsidR="00F51B94">
        <w:rPr>
          <w:bCs/>
          <w:spacing w:val="-2"/>
        </w:rPr>
        <w:t>18.158</w:t>
      </w:r>
      <w:r w:rsidRPr="00B75F35">
        <w:rPr>
          <w:bCs/>
          <w:spacing w:val="-2"/>
        </w:rPr>
        <w:t xml:space="preserve">, de </w:t>
      </w:r>
      <w:r w:rsidR="00F51B94">
        <w:rPr>
          <w:bCs/>
          <w:spacing w:val="-2"/>
        </w:rPr>
        <w:t>8</w:t>
      </w:r>
      <w:r w:rsidRPr="00B75F35">
        <w:rPr>
          <w:bCs/>
          <w:spacing w:val="-2"/>
        </w:rPr>
        <w:t xml:space="preserve"> de </w:t>
      </w:r>
      <w:r w:rsidR="00F51B94">
        <w:rPr>
          <w:bCs/>
          <w:spacing w:val="-2"/>
        </w:rPr>
        <w:t>janeiro</w:t>
      </w:r>
      <w:r w:rsidR="00F51B94" w:rsidRPr="00B75F35">
        <w:rPr>
          <w:bCs/>
          <w:spacing w:val="-2"/>
        </w:rPr>
        <w:t xml:space="preserve"> </w:t>
      </w:r>
      <w:r w:rsidRPr="00B75F35">
        <w:rPr>
          <w:bCs/>
          <w:spacing w:val="-2"/>
        </w:rPr>
        <w:t>de 20</w:t>
      </w:r>
      <w:r w:rsidR="00F51B94">
        <w:rPr>
          <w:bCs/>
          <w:spacing w:val="-2"/>
        </w:rPr>
        <w:t>13</w:t>
      </w:r>
      <w:r w:rsidRPr="00B75F35">
        <w:rPr>
          <w:bCs/>
          <w:spacing w:val="-2"/>
        </w:rPr>
        <w:t>.</w:t>
      </w:r>
    </w:p>
    <w:p w14:paraId="0518AE8D" w14:textId="77777777" w:rsidR="00B75F35" w:rsidRPr="00B75F35" w:rsidRDefault="00B75F35" w:rsidP="00B75F35">
      <w:pPr>
        <w:ind w:firstLine="1418"/>
        <w:jc w:val="both"/>
        <w:rPr>
          <w:bCs/>
          <w:spacing w:val="-2"/>
        </w:rPr>
      </w:pPr>
      <w:r w:rsidRPr="00B75F35">
        <w:rPr>
          <w:bCs/>
          <w:spacing w:val="-2"/>
        </w:rPr>
        <w:t> </w:t>
      </w:r>
    </w:p>
    <w:p w14:paraId="0334CC23" w14:textId="54A1E0E4" w:rsidR="00A31D83" w:rsidRPr="00A31D83" w:rsidRDefault="00B75F35" w:rsidP="00B75F35">
      <w:pPr>
        <w:ind w:firstLine="1418"/>
        <w:jc w:val="both"/>
        <w:rPr>
          <w:bCs/>
          <w:spacing w:val="-2"/>
        </w:rPr>
      </w:pPr>
      <w:r w:rsidRPr="00B75F35">
        <w:rPr>
          <w:b/>
          <w:bCs/>
          <w:spacing w:val="-2"/>
        </w:rPr>
        <w:t xml:space="preserve">Art. </w:t>
      </w:r>
      <w:r w:rsidR="00AC6B92">
        <w:rPr>
          <w:b/>
          <w:bCs/>
          <w:spacing w:val="-2"/>
        </w:rPr>
        <w:t>8</w:t>
      </w:r>
      <w:r w:rsidR="00421801">
        <w:rPr>
          <w:b/>
          <w:bCs/>
          <w:spacing w:val="-2"/>
        </w:rPr>
        <w:t>º</w:t>
      </w:r>
      <w:r w:rsidRPr="00B75F35">
        <w:rPr>
          <w:b/>
          <w:bCs/>
          <w:spacing w:val="-2"/>
        </w:rPr>
        <w:t xml:space="preserve"> </w:t>
      </w:r>
      <w:r w:rsidR="00421801">
        <w:rPr>
          <w:b/>
          <w:bCs/>
          <w:spacing w:val="-2"/>
        </w:rPr>
        <w:t xml:space="preserve"> </w:t>
      </w:r>
      <w:r w:rsidRPr="00B75F35">
        <w:rPr>
          <w:bCs/>
          <w:spacing w:val="-2"/>
        </w:rPr>
        <w:t xml:space="preserve">Os recursos para implantação e manutenção do Programa </w:t>
      </w:r>
      <w:r w:rsidR="00B241D4">
        <w:rPr>
          <w:bCs/>
          <w:spacing w:val="-2"/>
        </w:rPr>
        <w:t xml:space="preserve">criado por </w:t>
      </w:r>
      <w:r w:rsidR="004847EE">
        <w:rPr>
          <w:bCs/>
          <w:spacing w:val="-2"/>
        </w:rPr>
        <w:t>e</w:t>
      </w:r>
      <w:r w:rsidR="00FE03EA">
        <w:rPr>
          <w:bCs/>
          <w:spacing w:val="-2"/>
        </w:rPr>
        <w:t xml:space="preserve">sta Lei </w:t>
      </w:r>
      <w:r w:rsidRPr="00B75F35">
        <w:rPr>
          <w:bCs/>
          <w:spacing w:val="-2"/>
        </w:rPr>
        <w:t>s</w:t>
      </w:r>
      <w:r w:rsidR="00FE03EA">
        <w:rPr>
          <w:bCs/>
          <w:spacing w:val="-2"/>
        </w:rPr>
        <w:t>er</w:t>
      </w:r>
      <w:r w:rsidRPr="00B75F35">
        <w:rPr>
          <w:bCs/>
          <w:spacing w:val="-2"/>
        </w:rPr>
        <w:t>ão oriundos das mesmas fontes que financiam os demais serviços do Sistema Único de Assistência Social (SUAS), podendo ser complementado</w:t>
      </w:r>
      <w:r w:rsidR="00BD65D2">
        <w:rPr>
          <w:bCs/>
          <w:spacing w:val="-2"/>
        </w:rPr>
        <w:t>s</w:t>
      </w:r>
      <w:r w:rsidRPr="00B75F35">
        <w:rPr>
          <w:bCs/>
          <w:spacing w:val="-2"/>
        </w:rPr>
        <w:t xml:space="preserve"> por qualquer outra fonte de financiamento</w:t>
      </w:r>
      <w:r w:rsidR="00A31D83" w:rsidRPr="00A31D83">
        <w:rPr>
          <w:bCs/>
          <w:spacing w:val="-2"/>
        </w:rPr>
        <w:t>.</w:t>
      </w:r>
    </w:p>
    <w:p w14:paraId="1B881A55" w14:textId="77777777" w:rsidR="00A31D83" w:rsidRPr="00A31D83" w:rsidRDefault="00A31D83" w:rsidP="006A5165">
      <w:pPr>
        <w:ind w:firstLine="1418"/>
        <w:jc w:val="both"/>
        <w:rPr>
          <w:bCs/>
          <w:spacing w:val="-2"/>
        </w:rPr>
      </w:pPr>
    </w:p>
    <w:p w14:paraId="4F66EA86" w14:textId="613D808A" w:rsidR="00652B25" w:rsidRDefault="00652B25" w:rsidP="00652B25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 xml:space="preserve">Art. </w:t>
      </w:r>
      <w:r w:rsidR="00AC6B92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º </w:t>
      </w:r>
      <w:r>
        <w:rPr>
          <w:color w:val="000000"/>
        </w:rPr>
        <w:t xml:space="preserve"> Esta Lei entra em vigor na data de sua publicação.</w:t>
      </w:r>
    </w:p>
    <w:p w14:paraId="3A3FF7A3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430C03B4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3EF6E1EA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20459976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291D1A56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5C88203E" w14:textId="77777777" w:rsidR="0085372D" w:rsidRDefault="0085372D" w:rsidP="006A5165">
      <w:pPr>
        <w:ind w:firstLine="1418"/>
        <w:jc w:val="both"/>
        <w:rPr>
          <w:b/>
          <w:spacing w:val="-2"/>
        </w:rPr>
      </w:pPr>
    </w:p>
    <w:p w14:paraId="6D49E3E8" w14:textId="77777777" w:rsidR="0085372D" w:rsidRDefault="0085372D" w:rsidP="006A5165">
      <w:pPr>
        <w:ind w:firstLine="1418"/>
        <w:jc w:val="both"/>
        <w:rPr>
          <w:b/>
          <w:spacing w:val="-2"/>
        </w:rPr>
      </w:pPr>
    </w:p>
    <w:p w14:paraId="2C831C53" w14:textId="77777777" w:rsidR="00D32DF5" w:rsidRDefault="00D32DF5" w:rsidP="006A5165">
      <w:pPr>
        <w:ind w:firstLine="1418"/>
        <w:jc w:val="both"/>
        <w:rPr>
          <w:b/>
          <w:spacing w:val="-2"/>
        </w:rPr>
      </w:pPr>
    </w:p>
    <w:p w14:paraId="46E786F0" w14:textId="77777777" w:rsidR="0085372D" w:rsidRDefault="0085372D" w:rsidP="006A5165">
      <w:pPr>
        <w:ind w:firstLine="1418"/>
        <w:jc w:val="both"/>
        <w:rPr>
          <w:b/>
          <w:spacing w:val="-2"/>
        </w:rPr>
      </w:pPr>
    </w:p>
    <w:p w14:paraId="3B307EA7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4E77A1DC" w14:textId="77777777" w:rsidR="007D53B5" w:rsidRPr="005B2846" w:rsidRDefault="007D53B5" w:rsidP="006A5165">
      <w:pPr>
        <w:ind w:firstLine="1418"/>
        <w:jc w:val="both"/>
        <w:rPr>
          <w:bCs/>
          <w:spacing w:val="-2"/>
        </w:rPr>
      </w:pPr>
    </w:p>
    <w:p w14:paraId="5E8962EA" w14:textId="65F0C21B" w:rsidR="00383592" w:rsidRPr="00FC6B48" w:rsidRDefault="00AE088A" w:rsidP="00792B7C">
      <w:r>
        <w:rPr>
          <w:sz w:val="20"/>
          <w:szCs w:val="20"/>
        </w:rPr>
        <w:t>/</w:t>
      </w:r>
      <w:r w:rsidR="00A2652A">
        <w:rPr>
          <w:sz w:val="20"/>
          <w:szCs w:val="20"/>
        </w:rPr>
        <w:t>JEN</w:t>
      </w:r>
    </w:p>
    <w:sectPr w:rsidR="00383592" w:rsidRPr="00FC6B48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D10D7" w14:textId="77777777" w:rsidR="00F2779C" w:rsidRDefault="00F2779C">
      <w:r>
        <w:separator/>
      </w:r>
    </w:p>
  </w:endnote>
  <w:endnote w:type="continuationSeparator" w:id="0">
    <w:p w14:paraId="7585955D" w14:textId="77777777" w:rsidR="00F2779C" w:rsidRDefault="00F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67CFA" w14:textId="77777777" w:rsidR="00584785" w:rsidRDefault="005847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073E" w14:textId="77777777" w:rsidR="00584785" w:rsidRDefault="005847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56C1" w14:textId="77777777" w:rsidR="00584785" w:rsidRDefault="005847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7E5B7" w14:textId="77777777" w:rsidR="00F2779C" w:rsidRDefault="00F2779C">
      <w:r>
        <w:separator/>
      </w:r>
    </w:p>
  </w:footnote>
  <w:footnote w:type="continuationSeparator" w:id="0">
    <w:p w14:paraId="257FDC57" w14:textId="77777777" w:rsidR="00F2779C" w:rsidRDefault="00F2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B19FB" w14:textId="77777777" w:rsidR="00584785" w:rsidRDefault="005847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B7D9" w14:textId="7C379AF5" w:rsidR="00244AC2" w:rsidRDefault="00924EE9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59BDD9DD" wp14:editId="69ADDE5D">
              <wp:simplePos x="0" y="0"/>
              <wp:positionH relativeFrom="column">
                <wp:posOffset>4665980</wp:posOffset>
              </wp:positionH>
              <wp:positionV relativeFrom="page">
                <wp:posOffset>276225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5BD032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DD9D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4pt;margin-top:21.75pt;width:102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" filled="f">
              <v:textbox>
                <w:txbxContent>
                  <w:p w14:paraId="635BD032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77A092C" w14:textId="610E49F1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82187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FBEDB3E" w14:textId="77777777" w:rsidR="00244AC2" w:rsidRDefault="00244AC2" w:rsidP="00244AC2">
    <w:pPr>
      <w:pStyle w:val="Cabealho"/>
      <w:jc w:val="right"/>
      <w:rPr>
        <w:b/>
        <w:bCs/>
      </w:rPr>
    </w:pPr>
  </w:p>
  <w:p w14:paraId="77ED8F8B" w14:textId="04C3F92D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E088A">
      <w:rPr>
        <w:b/>
        <w:bCs/>
      </w:rPr>
      <w:t>0</w:t>
    </w:r>
    <w:r w:rsidR="00584785">
      <w:rPr>
        <w:b/>
        <w:bCs/>
      </w:rPr>
      <w:t>356</w:t>
    </w:r>
    <w:r w:rsidR="00244AC2">
      <w:rPr>
        <w:b/>
        <w:bCs/>
      </w:rPr>
      <w:t>/</w:t>
    </w:r>
    <w:r w:rsidR="00AE088A">
      <w:rPr>
        <w:b/>
        <w:bCs/>
      </w:rPr>
      <w:t>2</w:t>
    </w:r>
    <w:r w:rsidR="00CA5683">
      <w:rPr>
        <w:b/>
        <w:bCs/>
      </w:rPr>
      <w:t>1</w:t>
    </w:r>
  </w:p>
  <w:p w14:paraId="6FA8C646" w14:textId="444677E4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</w:t>
    </w:r>
    <w:r w:rsidR="008F617A">
      <w:rPr>
        <w:b/>
        <w:bCs/>
      </w:rPr>
      <w:t xml:space="preserve">  </w:t>
    </w:r>
    <w:r w:rsidRPr="001E1419">
      <w:rPr>
        <w:b/>
        <w:bCs/>
      </w:rPr>
      <w:t xml:space="preserve"> </w:t>
    </w:r>
    <w:r w:rsidR="006A5165">
      <w:rPr>
        <w:b/>
        <w:bCs/>
      </w:rPr>
      <w:t xml:space="preserve"> </w:t>
    </w:r>
    <w:r w:rsidR="002B1502">
      <w:rPr>
        <w:b/>
        <w:bCs/>
      </w:rPr>
      <w:t xml:space="preserve">Nº </w:t>
    </w:r>
    <w:r w:rsidR="006A5165">
      <w:rPr>
        <w:b/>
        <w:bCs/>
      </w:rPr>
      <w:t xml:space="preserve">  </w:t>
    </w:r>
    <w:r>
      <w:rPr>
        <w:b/>
        <w:bCs/>
      </w:rPr>
      <w:t xml:space="preserve"> </w:t>
    </w:r>
    <w:r w:rsidR="002B1502">
      <w:rPr>
        <w:b/>
        <w:bCs/>
      </w:rPr>
      <w:t xml:space="preserve"> </w:t>
    </w:r>
    <w:r w:rsidR="00584785">
      <w:rPr>
        <w:b/>
        <w:bCs/>
      </w:rPr>
      <w:t>135</w:t>
    </w:r>
    <w:r w:rsidR="00244AC2">
      <w:rPr>
        <w:b/>
        <w:bCs/>
      </w:rPr>
      <w:t>/</w:t>
    </w:r>
    <w:r w:rsidR="00AE088A">
      <w:rPr>
        <w:b/>
        <w:bCs/>
      </w:rPr>
      <w:t>2</w:t>
    </w:r>
    <w:r w:rsidR="00977197">
      <w:rPr>
        <w:b/>
        <w:bCs/>
      </w:rPr>
      <w:t>1</w:t>
    </w:r>
  </w:p>
  <w:p w14:paraId="38CB5228" w14:textId="77777777" w:rsidR="00244AC2" w:rsidRDefault="00244AC2" w:rsidP="00244AC2">
    <w:pPr>
      <w:pStyle w:val="Cabealho"/>
      <w:jc w:val="right"/>
      <w:rPr>
        <w:b/>
        <w:bCs/>
      </w:rPr>
    </w:pPr>
  </w:p>
  <w:p w14:paraId="6B1BA391" w14:textId="77777777" w:rsidR="00E37D85" w:rsidRDefault="00E37D85" w:rsidP="00771976">
    <w:pPr>
      <w:pStyle w:val="Cabealho"/>
      <w:rPr>
        <w:b/>
        <w:bCs/>
      </w:rPr>
    </w:pPr>
  </w:p>
  <w:p w14:paraId="1E5EE61E" w14:textId="77777777" w:rsidR="00E37D85" w:rsidRDefault="00E37D85" w:rsidP="00244AC2">
    <w:pPr>
      <w:pStyle w:val="Cabealho"/>
      <w:jc w:val="right"/>
      <w:rPr>
        <w:b/>
        <w:bCs/>
      </w:rPr>
    </w:pPr>
  </w:p>
  <w:p w14:paraId="39AECADD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4A20D" w14:textId="77777777" w:rsidR="00584785" w:rsidRDefault="005847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E762D"/>
    <w:multiLevelType w:val="multilevel"/>
    <w:tmpl w:val="CF8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3E3"/>
    <w:multiLevelType w:val="hybridMultilevel"/>
    <w:tmpl w:val="EE4EE09C"/>
    <w:lvl w:ilvl="0" w:tplc="A1DA9E56">
      <w:start w:val="1"/>
      <w:numFmt w:val="lowerLetter"/>
      <w:lvlText w:val="%1."/>
      <w:lvlJc w:val="left"/>
      <w:pPr>
        <w:ind w:left="1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8" w:hanging="360"/>
      </w:pPr>
    </w:lvl>
    <w:lvl w:ilvl="2" w:tplc="0416001B" w:tentative="1">
      <w:start w:val="1"/>
      <w:numFmt w:val="lowerRoman"/>
      <w:lvlText w:val="%3."/>
      <w:lvlJc w:val="right"/>
      <w:pPr>
        <w:ind w:left="3278" w:hanging="180"/>
      </w:pPr>
    </w:lvl>
    <w:lvl w:ilvl="3" w:tplc="0416000F" w:tentative="1">
      <w:start w:val="1"/>
      <w:numFmt w:val="decimal"/>
      <w:lvlText w:val="%4."/>
      <w:lvlJc w:val="left"/>
      <w:pPr>
        <w:ind w:left="3998" w:hanging="360"/>
      </w:pPr>
    </w:lvl>
    <w:lvl w:ilvl="4" w:tplc="04160019" w:tentative="1">
      <w:start w:val="1"/>
      <w:numFmt w:val="lowerLetter"/>
      <w:lvlText w:val="%5."/>
      <w:lvlJc w:val="left"/>
      <w:pPr>
        <w:ind w:left="4718" w:hanging="360"/>
      </w:pPr>
    </w:lvl>
    <w:lvl w:ilvl="5" w:tplc="0416001B" w:tentative="1">
      <w:start w:val="1"/>
      <w:numFmt w:val="lowerRoman"/>
      <w:lvlText w:val="%6."/>
      <w:lvlJc w:val="right"/>
      <w:pPr>
        <w:ind w:left="5438" w:hanging="180"/>
      </w:pPr>
    </w:lvl>
    <w:lvl w:ilvl="6" w:tplc="0416000F" w:tentative="1">
      <w:start w:val="1"/>
      <w:numFmt w:val="decimal"/>
      <w:lvlText w:val="%7."/>
      <w:lvlJc w:val="left"/>
      <w:pPr>
        <w:ind w:left="6158" w:hanging="360"/>
      </w:pPr>
    </w:lvl>
    <w:lvl w:ilvl="7" w:tplc="04160019" w:tentative="1">
      <w:start w:val="1"/>
      <w:numFmt w:val="lowerLetter"/>
      <w:lvlText w:val="%8."/>
      <w:lvlJc w:val="left"/>
      <w:pPr>
        <w:ind w:left="6878" w:hanging="360"/>
      </w:pPr>
    </w:lvl>
    <w:lvl w:ilvl="8" w:tplc="0416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3B31"/>
    <w:multiLevelType w:val="hybridMultilevel"/>
    <w:tmpl w:val="D44881E6"/>
    <w:lvl w:ilvl="0" w:tplc="7416EB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2513"/>
    <w:rsid w:val="000064A5"/>
    <w:rsid w:val="00010DD6"/>
    <w:rsid w:val="00020C5C"/>
    <w:rsid w:val="00020EC6"/>
    <w:rsid w:val="00023602"/>
    <w:rsid w:val="0002570D"/>
    <w:rsid w:val="000300E4"/>
    <w:rsid w:val="000318F6"/>
    <w:rsid w:val="00041BA7"/>
    <w:rsid w:val="00043F10"/>
    <w:rsid w:val="00050000"/>
    <w:rsid w:val="000523BE"/>
    <w:rsid w:val="00056574"/>
    <w:rsid w:val="00061B5F"/>
    <w:rsid w:val="000650ED"/>
    <w:rsid w:val="00067800"/>
    <w:rsid w:val="00072ECB"/>
    <w:rsid w:val="0007479F"/>
    <w:rsid w:val="00075DA3"/>
    <w:rsid w:val="00080978"/>
    <w:rsid w:val="00080C17"/>
    <w:rsid w:val="00081829"/>
    <w:rsid w:val="00084781"/>
    <w:rsid w:val="00092CB8"/>
    <w:rsid w:val="000933E5"/>
    <w:rsid w:val="00095422"/>
    <w:rsid w:val="000962D6"/>
    <w:rsid w:val="000965D5"/>
    <w:rsid w:val="00096C25"/>
    <w:rsid w:val="00097CA7"/>
    <w:rsid w:val="000A4FB7"/>
    <w:rsid w:val="000A6E13"/>
    <w:rsid w:val="000B1A09"/>
    <w:rsid w:val="000B3AD7"/>
    <w:rsid w:val="000B40BB"/>
    <w:rsid w:val="000C30BE"/>
    <w:rsid w:val="000C3A16"/>
    <w:rsid w:val="000C751F"/>
    <w:rsid w:val="000C785D"/>
    <w:rsid w:val="000D07D3"/>
    <w:rsid w:val="000E43C8"/>
    <w:rsid w:val="000E56B1"/>
    <w:rsid w:val="000E6C4F"/>
    <w:rsid w:val="000E7470"/>
    <w:rsid w:val="000E776C"/>
    <w:rsid w:val="000F07A1"/>
    <w:rsid w:val="000F1779"/>
    <w:rsid w:val="000F211E"/>
    <w:rsid w:val="000F535A"/>
    <w:rsid w:val="000F5DBA"/>
    <w:rsid w:val="00107B48"/>
    <w:rsid w:val="00107B91"/>
    <w:rsid w:val="00112121"/>
    <w:rsid w:val="00115DC1"/>
    <w:rsid w:val="00117A8F"/>
    <w:rsid w:val="00126649"/>
    <w:rsid w:val="00130D9C"/>
    <w:rsid w:val="00131236"/>
    <w:rsid w:val="00132FA1"/>
    <w:rsid w:val="00143BFC"/>
    <w:rsid w:val="00144596"/>
    <w:rsid w:val="001446CB"/>
    <w:rsid w:val="001468CA"/>
    <w:rsid w:val="00155A00"/>
    <w:rsid w:val="00155C7C"/>
    <w:rsid w:val="00161836"/>
    <w:rsid w:val="00162FB4"/>
    <w:rsid w:val="001630B1"/>
    <w:rsid w:val="00163F93"/>
    <w:rsid w:val="00165012"/>
    <w:rsid w:val="0017592F"/>
    <w:rsid w:val="00177713"/>
    <w:rsid w:val="00182187"/>
    <w:rsid w:val="00182606"/>
    <w:rsid w:val="00182EA7"/>
    <w:rsid w:val="001864ED"/>
    <w:rsid w:val="001900A3"/>
    <w:rsid w:val="00193E34"/>
    <w:rsid w:val="00197100"/>
    <w:rsid w:val="001A09BB"/>
    <w:rsid w:val="001B2228"/>
    <w:rsid w:val="001B22A7"/>
    <w:rsid w:val="001B313A"/>
    <w:rsid w:val="001C6268"/>
    <w:rsid w:val="001D1496"/>
    <w:rsid w:val="001D2F50"/>
    <w:rsid w:val="001D3B4B"/>
    <w:rsid w:val="001D5386"/>
    <w:rsid w:val="001E1419"/>
    <w:rsid w:val="001E228F"/>
    <w:rsid w:val="001E31A3"/>
    <w:rsid w:val="001E50BE"/>
    <w:rsid w:val="001E76A4"/>
    <w:rsid w:val="001F2AB9"/>
    <w:rsid w:val="001F6B18"/>
    <w:rsid w:val="001F72C2"/>
    <w:rsid w:val="001F7917"/>
    <w:rsid w:val="0020041F"/>
    <w:rsid w:val="0020148C"/>
    <w:rsid w:val="002127F6"/>
    <w:rsid w:val="00215A64"/>
    <w:rsid w:val="00227C5D"/>
    <w:rsid w:val="00230CB3"/>
    <w:rsid w:val="00231E56"/>
    <w:rsid w:val="00235751"/>
    <w:rsid w:val="002372C1"/>
    <w:rsid w:val="002423D5"/>
    <w:rsid w:val="00243AB9"/>
    <w:rsid w:val="00244AC2"/>
    <w:rsid w:val="00244DEE"/>
    <w:rsid w:val="00246462"/>
    <w:rsid w:val="00254F83"/>
    <w:rsid w:val="00257F3C"/>
    <w:rsid w:val="00272BD3"/>
    <w:rsid w:val="0027429E"/>
    <w:rsid w:val="002750AF"/>
    <w:rsid w:val="002751A0"/>
    <w:rsid w:val="00277A23"/>
    <w:rsid w:val="0028257C"/>
    <w:rsid w:val="00283584"/>
    <w:rsid w:val="0028436D"/>
    <w:rsid w:val="00286AC6"/>
    <w:rsid w:val="00291447"/>
    <w:rsid w:val="002935E0"/>
    <w:rsid w:val="002963D7"/>
    <w:rsid w:val="002A786E"/>
    <w:rsid w:val="002B04EE"/>
    <w:rsid w:val="002B1502"/>
    <w:rsid w:val="002B36A9"/>
    <w:rsid w:val="002B381B"/>
    <w:rsid w:val="002B5653"/>
    <w:rsid w:val="002B6F03"/>
    <w:rsid w:val="002B7B38"/>
    <w:rsid w:val="002C2999"/>
    <w:rsid w:val="002C356D"/>
    <w:rsid w:val="002D084A"/>
    <w:rsid w:val="002D1D7E"/>
    <w:rsid w:val="002D24D3"/>
    <w:rsid w:val="002D3535"/>
    <w:rsid w:val="002D4797"/>
    <w:rsid w:val="002D617B"/>
    <w:rsid w:val="002D7972"/>
    <w:rsid w:val="002E0423"/>
    <w:rsid w:val="002E6CB0"/>
    <w:rsid w:val="002E7243"/>
    <w:rsid w:val="002F6210"/>
    <w:rsid w:val="003043BF"/>
    <w:rsid w:val="00310F7D"/>
    <w:rsid w:val="003209C1"/>
    <w:rsid w:val="00322D4E"/>
    <w:rsid w:val="003262CB"/>
    <w:rsid w:val="003266B1"/>
    <w:rsid w:val="00332168"/>
    <w:rsid w:val="00332653"/>
    <w:rsid w:val="003330DA"/>
    <w:rsid w:val="00336B91"/>
    <w:rsid w:val="00337969"/>
    <w:rsid w:val="003400F3"/>
    <w:rsid w:val="003427CA"/>
    <w:rsid w:val="00342BC9"/>
    <w:rsid w:val="0035396D"/>
    <w:rsid w:val="003544CB"/>
    <w:rsid w:val="0035574F"/>
    <w:rsid w:val="003574A5"/>
    <w:rsid w:val="0036703E"/>
    <w:rsid w:val="003703E1"/>
    <w:rsid w:val="00374635"/>
    <w:rsid w:val="00377DD0"/>
    <w:rsid w:val="00382012"/>
    <w:rsid w:val="00383592"/>
    <w:rsid w:val="00385018"/>
    <w:rsid w:val="00390BF7"/>
    <w:rsid w:val="003932BC"/>
    <w:rsid w:val="00397E67"/>
    <w:rsid w:val="003A3F76"/>
    <w:rsid w:val="003A5D8B"/>
    <w:rsid w:val="003B43FD"/>
    <w:rsid w:val="003B793F"/>
    <w:rsid w:val="003C0923"/>
    <w:rsid w:val="003C2607"/>
    <w:rsid w:val="003C57BD"/>
    <w:rsid w:val="003C5B02"/>
    <w:rsid w:val="003C6679"/>
    <w:rsid w:val="003C79C8"/>
    <w:rsid w:val="003D35A4"/>
    <w:rsid w:val="003E0BE3"/>
    <w:rsid w:val="003E3D91"/>
    <w:rsid w:val="003E59F4"/>
    <w:rsid w:val="003E7108"/>
    <w:rsid w:val="003F079B"/>
    <w:rsid w:val="003F07B6"/>
    <w:rsid w:val="003F0F10"/>
    <w:rsid w:val="00402E73"/>
    <w:rsid w:val="004119EF"/>
    <w:rsid w:val="004126BD"/>
    <w:rsid w:val="00413551"/>
    <w:rsid w:val="004160A4"/>
    <w:rsid w:val="0042149B"/>
    <w:rsid w:val="00421801"/>
    <w:rsid w:val="00423040"/>
    <w:rsid w:val="0042580E"/>
    <w:rsid w:val="0042622D"/>
    <w:rsid w:val="00437D89"/>
    <w:rsid w:val="004442A4"/>
    <w:rsid w:val="004442B2"/>
    <w:rsid w:val="00445C96"/>
    <w:rsid w:val="00453172"/>
    <w:rsid w:val="00454895"/>
    <w:rsid w:val="00456676"/>
    <w:rsid w:val="0046365B"/>
    <w:rsid w:val="00464276"/>
    <w:rsid w:val="00464D86"/>
    <w:rsid w:val="00465FCD"/>
    <w:rsid w:val="004666DA"/>
    <w:rsid w:val="0047185B"/>
    <w:rsid w:val="0047382D"/>
    <w:rsid w:val="00480C89"/>
    <w:rsid w:val="004847EE"/>
    <w:rsid w:val="00486160"/>
    <w:rsid w:val="0048755E"/>
    <w:rsid w:val="004919FA"/>
    <w:rsid w:val="004932F9"/>
    <w:rsid w:val="004979F8"/>
    <w:rsid w:val="004A3C28"/>
    <w:rsid w:val="004A7F19"/>
    <w:rsid w:val="004B1EF8"/>
    <w:rsid w:val="004B57CD"/>
    <w:rsid w:val="004B57D5"/>
    <w:rsid w:val="004B5B57"/>
    <w:rsid w:val="004B61A4"/>
    <w:rsid w:val="004B64A7"/>
    <w:rsid w:val="004C2BE7"/>
    <w:rsid w:val="004C4765"/>
    <w:rsid w:val="004C5343"/>
    <w:rsid w:val="004C5801"/>
    <w:rsid w:val="004D4FA4"/>
    <w:rsid w:val="004E2029"/>
    <w:rsid w:val="004E2993"/>
    <w:rsid w:val="004E46D2"/>
    <w:rsid w:val="004E64D2"/>
    <w:rsid w:val="004F2FFE"/>
    <w:rsid w:val="00503B0E"/>
    <w:rsid w:val="0050496F"/>
    <w:rsid w:val="00515914"/>
    <w:rsid w:val="00516CED"/>
    <w:rsid w:val="00523A07"/>
    <w:rsid w:val="00525269"/>
    <w:rsid w:val="005266CE"/>
    <w:rsid w:val="0053064F"/>
    <w:rsid w:val="00532255"/>
    <w:rsid w:val="0053253C"/>
    <w:rsid w:val="00541332"/>
    <w:rsid w:val="005508F4"/>
    <w:rsid w:val="00555551"/>
    <w:rsid w:val="00555B53"/>
    <w:rsid w:val="00556572"/>
    <w:rsid w:val="00566A9E"/>
    <w:rsid w:val="00567289"/>
    <w:rsid w:val="0057043F"/>
    <w:rsid w:val="00580467"/>
    <w:rsid w:val="00584785"/>
    <w:rsid w:val="00586AFD"/>
    <w:rsid w:val="005921F6"/>
    <w:rsid w:val="005945A3"/>
    <w:rsid w:val="005A3F25"/>
    <w:rsid w:val="005A5019"/>
    <w:rsid w:val="005A50FB"/>
    <w:rsid w:val="005B0A99"/>
    <w:rsid w:val="005B182E"/>
    <w:rsid w:val="005B2846"/>
    <w:rsid w:val="005B4F99"/>
    <w:rsid w:val="005B59AC"/>
    <w:rsid w:val="005B6350"/>
    <w:rsid w:val="005C004B"/>
    <w:rsid w:val="005C02DB"/>
    <w:rsid w:val="005C219C"/>
    <w:rsid w:val="005C4900"/>
    <w:rsid w:val="005C59EE"/>
    <w:rsid w:val="005D2306"/>
    <w:rsid w:val="005D7EEA"/>
    <w:rsid w:val="005E0AFC"/>
    <w:rsid w:val="005E23EC"/>
    <w:rsid w:val="005E3CFF"/>
    <w:rsid w:val="005E4463"/>
    <w:rsid w:val="005E730E"/>
    <w:rsid w:val="005F574A"/>
    <w:rsid w:val="005F726B"/>
    <w:rsid w:val="00606E9F"/>
    <w:rsid w:val="0061016F"/>
    <w:rsid w:val="0061646A"/>
    <w:rsid w:val="006256F0"/>
    <w:rsid w:val="00627921"/>
    <w:rsid w:val="006306B8"/>
    <w:rsid w:val="00631F05"/>
    <w:rsid w:val="00635825"/>
    <w:rsid w:val="00641545"/>
    <w:rsid w:val="00641C47"/>
    <w:rsid w:val="00642F3C"/>
    <w:rsid w:val="00650A82"/>
    <w:rsid w:val="006513AF"/>
    <w:rsid w:val="00652B25"/>
    <w:rsid w:val="00654745"/>
    <w:rsid w:val="006571E3"/>
    <w:rsid w:val="006612E0"/>
    <w:rsid w:val="00661317"/>
    <w:rsid w:val="00675D9C"/>
    <w:rsid w:val="00683220"/>
    <w:rsid w:val="006835C0"/>
    <w:rsid w:val="00683D40"/>
    <w:rsid w:val="00690794"/>
    <w:rsid w:val="00691802"/>
    <w:rsid w:val="00693D84"/>
    <w:rsid w:val="0069461B"/>
    <w:rsid w:val="006951FF"/>
    <w:rsid w:val="006A0C59"/>
    <w:rsid w:val="006A446C"/>
    <w:rsid w:val="006A5165"/>
    <w:rsid w:val="006A55B4"/>
    <w:rsid w:val="006A7CE2"/>
    <w:rsid w:val="006B0110"/>
    <w:rsid w:val="006B2CD9"/>
    <w:rsid w:val="006B403C"/>
    <w:rsid w:val="006C3C5F"/>
    <w:rsid w:val="006C6A75"/>
    <w:rsid w:val="006D1967"/>
    <w:rsid w:val="006E32EB"/>
    <w:rsid w:val="006E6E2B"/>
    <w:rsid w:val="006F0D38"/>
    <w:rsid w:val="006F4248"/>
    <w:rsid w:val="006F771F"/>
    <w:rsid w:val="00713F30"/>
    <w:rsid w:val="00714811"/>
    <w:rsid w:val="00715A48"/>
    <w:rsid w:val="00716BF4"/>
    <w:rsid w:val="00717F29"/>
    <w:rsid w:val="007220C1"/>
    <w:rsid w:val="00724A04"/>
    <w:rsid w:val="0073035F"/>
    <w:rsid w:val="0073356D"/>
    <w:rsid w:val="0073553B"/>
    <w:rsid w:val="00736263"/>
    <w:rsid w:val="00740C72"/>
    <w:rsid w:val="007428EB"/>
    <w:rsid w:val="00746A6F"/>
    <w:rsid w:val="007479FD"/>
    <w:rsid w:val="007520F1"/>
    <w:rsid w:val="00752C29"/>
    <w:rsid w:val="00753D66"/>
    <w:rsid w:val="0075670C"/>
    <w:rsid w:val="0076048F"/>
    <w:rsid w:val="00761A98"/>
    <w:rsid w:val="00763762"/>
    <w:rsid w:val="00770AEC"/>
    <w:rsid w:val="00771976"/>
    <w:rsid w:val="00772B09"/>
    <w:rsid w:val="00772DA1"/>
    <w:rsid w:val="007734D0"/>
    <w:rsid w:val="007745D2"/>
    <w:rsid w:val="0078191C"/>
    <w:rsid w:val="00782E86"/>
    <w:rsid w:val="007846FD"/>
    <w:rsid w:val="00786548"/>
    <w:rsid w:val="0079079F"/>
    <w:rsid w:val="00791BC8"/>
    <w:rsid w:val="00792669"/>
    <w:rsid w:val="00792B7C"/>
    <w:rsid w:val="00793E74"/>
    <w:rsid w:val="007953C2"/>
    <w:rsid w:val="00796D0F"/>
    <w:rsid w:val="00796D38"/>
    <w:rsid w:val="007A3921"/>
    <w:rsid w:val="007A6158"/>
    <w:rsid w:val="007B00AD"/>
    <w:rsid w:val="007B1062"/>
    <w:rsid w:val="007C491E"/>
    <w:rsid w:val="007C56A2"/>
    <w:rsid w:val="007D0800"/>
    <w:rsid w:val="007D25F9"/>
    <w:rsid w:val="007D53B5"/>
    <w:rsid w:val="007D7934"/>
    <w:rsid w:val="007D7F74"/>
    <w:rsid w:val="007E3AA9"/>
    <w:rsid w:val="007E5770"/>
    <w:rsid w:val="007F364E"/>
    <w:rsid w:val="007F3F03"/>
    <w:rsid w:val="007F4BE8"/>
    <w:rsid w:val="007F5959"/>
    <w:rsid w:val="008001E2"/>
    <w:rsid w:val="00800D26"/>
    <w:rsid w:val="00803E80"/>
    <w:rsid w:val="0080526C"/>
    <w:rsid w:val="0081018E"/>
    <w:rsid w:val="008102C8"/>
    <w:rsid w:val="00811EB8"/>
    <w:rsid w:val="008124DD"/>
    <w:rsid w:val="008144DE"/>
    <w:rsid w:val="00816E7E"/>
    <w:rsid w:val="0082244E"/>
    <w:rsid w:val="008268B7"/>
    <w:rsid w:val="00831400"/>
    <w:rsid w:val="00831B75"/>
    <w:rsid w:val="00832A3F"/>
    <w:rsid w:val="00837BD1"/>
    <w:rsid w:val="00837E3C"/>
    <w:rsid w:val="00841109"/>
    <w:rsid w:val="00847E49"/>
    <w:rsid w:val="00852ECE"/>
    <w:rsid w:val="0085372D"/>
    <w:rsid w:val="00853A2D"/>
    <w:rsid w:val="00855B81"/>
    <w:rsid w:val="0085715F"/>
    <w:rsid w:val="00867CD0"/>
    <w:rsid w:val="00871155"/>
    <w:rsid w:val="008759FA"/>
    <w:rsid w:val="00877980"/>
    <w:rsid w:val="008815BC"/>
    <w:rsid w:val="00883BC8"/>
    <w:rsid w:val="00884102"/>
    <w:rsid w:val="00886070"/>
    <w:rsid w:val="0088611F"/>
    <w:rsid w:val="008921B7"/>
    <w:rsid w:val="00892918"/>
    <w:rsid w:val="008A6AEC"/>
    <w:rsid w:val="008B0708"/>
    <w:rsid w:val="008B2621"/>
    <w:rsid w:val="008B523D"/>
    <w:rsid w:val="008B7D07"/>
    <w:rsid w:val="008C3D8D"/>
    <w:rsid w:val="008D4F4E"/>
    <w:rsid w:val="008D5F66"/>
    <w:rsid w:val="008E1237"/>
    <w:rsid w:val="008E5187"/>
    <w:rsid w:val="008E7AB0"/>
    <w:rsid w:val="008F4950"/>
    <w:rsid w:val="008F617A"/>
    <w:rsid w:val="00905B3F"/>
    <w:rsid w:val="009066C3"/>
    <w:rsid w:val="00911B86"/>
    <w:rsid w:val="0091401D"/>
    <w:rsid w:val="00914E9D"/>
    <w:rsid w:val="00915A51"/>
    <w:rsid w:val="00915FA4"/>
    <w:rsid w:val="009176AE"/>
    <w:rsid w:val="0092474B"/>
    <w:rsid w:val="00924EE9"/>
    <w:rsid w:val="0094219B"/>
    <w:rsid w:val="00943F40"/>
    <w:rsid w:val="00944A3B"/>
    <w:rsid w:val="00947855"/>
    <w:rsid w:val="00947E3B"/>
    <w:rsid w:val="0095571B"/>
    <w:rsid w:val="00956CDD"/>
    <w:rsid w:val="00956F1D"/>
    <w:rsid w:val="0096099E"/>
    <w:rsid w:val="00971433"/>
    <w:rsid w:val="00972A98"/>
    <w:rsid w:val="00977197"/>
    <w:rsid w:val="00980F15"/>
    <w:rsid w:val="00983141"/>
    <w:rsid w:val="00985372"/>
    <w:rsid w:val="0098599F"/>
    <w:rsid w:val="0098604A"/>
    <w:rsid w:val="00986449"/>
    <w:rsid w:val="009906C4"/>
    <w:rsid w:val="00991BDA"/>
    <w:rsid w:val="009A11B2"/>
    <w:rsid w:val="009A1207"/>
    <w:rsid w:val="009A5368"/>
    <w:rsid w:val="009A6CE9"/>
    <w:rsid w:val="009A705A"/>
    <w:rsid w:val="009B3F92"/>
    <w:rsid w:val="009B4428"/>
    <w:rsid w:val="009B50BA"/>
    <w:rsid w:val="009B5889"/>
    <w:rsid w:val="009C1C18"/>
    <w:rsid w:val="009C1C93"/>
    <w:rsid w:val="009C3E4F"/>
    <w:rsid w:val="009D0C20"/>
    <w:rsid w:val="009D2CF2"/>
    <w:rsid w:val="009D605D"/>
    <w:rsid w:val="009E2AB4"/>
    <w:rsid w:val="009F6C1C"/>
    <w:rsid w:val="00A15707"/>
    <w:rsid w:val="00A17037"/>
    <w:rsid w:val="00A2123A"/>
    <w:rsid w:val="00A22F52"/>
    <w:rsid w:val="00A2349E"/>
    <w:rsid w:val="00A2652A"/>
    <w:rsid w:val="00A3094F"/>
    <w:rsid w:val="00A31D83"/>
    <w:rsid w:val="00A33B1B"/>
    <w:rsid w:val="00A35244"/>
    <w:rsid w:val="00A3576B"/>
    <w:rsid w:val="00A3682B"/>
    <w:rsid w:val="00A46411"/>
    <w:rsid w:val="00A50BA2"/>
    <w:rsid w:val="00A51656"/>
    <w:rsid w:val="00A51E34"/>
    <w:rsid w:val="00A555FA"/>
    <w:rsid w:val="00A5608A"/>
    <w:rsid w:val="00A600D7"/>
    <w:rsid w:val="00A61864"/>
    <w:rsid w:val="00A64571"/>
    <w:rsid w:val="00A65A42"/>
    <w:rsid w:val="00A65BD5"/>
    <w:rsid w:val="00A67FC5"/>
    <w:rsid w:val="00A73736"/>
    <w:rsid w:val="00A73D50"/>
    <w:rsid w:val="00A75494"/>
    <w:rsid w:val="00A76ED0"/>
    <w:rsid w:val="00A813F8"/>
    <w:rsid w:val="00A849EB"/>
    <w:rsid w:val="00A90B13"/>
    <w:rsid w:val="00A92218"/>
    <w:rsid w:val="00A92A73"/>
    <w:rsid w:val="00A96D91"/>
    <w:rsid w:val="00AA1411"/>
    <w:rsid w:val="00AA18D6"/>
    <w:rsid w:val="00AA1FBD"/>
    <w:rsid w:val="00AA5FB7"/>
    <w:rsid w:val="00AA68D5"/>
    <w:rsid w:val="00AB0BF6"/>
    <w:rsid w:val="00AB2F4A"/>
    <w:rsid w:val="00AB3347"/>
    <w:rsid w:val="00AB7DF5"/>
    <w:rsid w:val="00AC6B92"/>
    <w:rsid w:val="00AD6721"/>
    <w:rsid w:val="00AD7375"/>
    <w:rsid w:val="00AE088A"/>
    <w:rsid w:val="00AE132C"/>
    <w:rsid w:val="00AE2E4B"/>
    <w:rsid w:val="00AE63C3"/>
    <w:rsid w:val="00AF054C"/>
    <w:rsid w:val="00AF0E44"/>
    <w:rsid w:val="00AF0FE3"/>
    <w:rsid w:val="00AF46DE"/>
    <w:rsid w:val="00AF4EFD"/>
    <w:rsid w:val="00B02E11"/>
    <w:rsid w:val="00B05870"/>
    <w:rsid w:val="00B13136"/>
    <w:rsid w:val="00B1398D"/>
    <w:rsid w:val="00B13A61"/>
    <w:rsid w:val="00B1652A"/>
    <w:rsid w:val="00B203DA"/>
    <w:rsid w:val="00B241D4"/>
    <w:rsid w:val="00B25C85"/>
    <w:rsid w:val="00B25D91"/>
    <w:rsid w:val="00B26891"/>
    <w:rsid w:val="00B2767D"/>
    <w:rsid w:val="00B27ED0"/>
    <w:rsid w:val="00B31EDA"/>
    <w:rsid w:val="00B35EB2"/>
    <w:rsid w:val="00B376DC"/>
    <w:rsid w:val="00B4214A"/>
    <w:rsid w:val="00B448D7"/>
    <w:rsid w:val="00B4532D"/>
    <w:rsid w:val="00B52AFB"/>
    <w:rsid w:val="00B5496C"/>
    <w:rsid w:val="00B5563E"/>
    <w:rsid w:val="00B56592"/>
    <w:rsid w:val="00B6035B"/>
    <w:rsid w:val="00B641C5"/>
    <w:rsid w:val="00B64C79"/>
    <w:rsid w:val="00B75F35"/>
    <w:rsid w:val="00B817DA"/>
    <w:rsid w:val="00B93BD1"/>
    <w:rsid w:val="00BA3E60"/>
    <w:rsid w:val="00BA478E"/>
    <w:rsid w:val="00BA63C0"/>
    <w:rsid w:val="00BA7942"/>
    <w:rsid w:val="00BB4C5D"/>
    <w:rsid w:val="00BB6DC8"/>
    <w:rsid w:val="00BC1BE5"/>
    <w:rsid w:val="00BD1458"/>
    <w:rsid w:val="00BD209A"/>
    <w:rsid w:val="00BD5928"/>
    <w:rsid w:val="00BD65D2"/>
    <w:rsid w:val="00BE09CD"/>
    <w:rsid w:val="00BE3154"/>
    <w:rsid w:val="00BF00CA"/>
    <w:rsid w:val="00BF0333"/>
    <w:rsid w:val="00BF6E0F"/>
    <w:rsid w:val="00C03438"/>
    <w:rsid w:val="00C11C4B"/>
    <w:rsid w:val="00C20224"/>
    <w:rsid w:val="00C230FD"/>
    <w:rsid w:val="00C25417"/>
    <w:rsid w:val="00C26BF3"/>
    <w:rsid w:val="00C2747F"/>
    <w:rsid w:val="00C3247B"/>
    <w:rsid w:val="00C338C5"/>
    <w:rsid w:val="00C367E0"/>
    <w:rsid w:val="00C426E6"/>
    <w:rsid w:val="00C450DB"/>
    <w:rsid w:val="00C51FFB"/>
    <w:rsid w:val="00C53A3D"/>
    <w:rsid w:val="00C55C39"/>
    <w:rsid w:val="00C63D1E"/>
    <w:rsid w:val="00C729CB"/>
    <w:rsid w:val="00C7528F"/>
    <w:rsid w:val="00C75882"/>
    <w:rsid w:val="00C813F1"/>
    <w:rsid w:val="00C83EF9"/>
    <w:rsid w:val="00C84AAC"/>
    <w:rsid w:val="00C91532"/>
    <w:rsid w:val="00C93ED7"/>
    <w:rsid w:val="00C97AED"/>
    <w:rsid w:val="00C97B32"/>
    <w:rsid w:val="00CA1742"/>
    <w:rsid w:val="00CA2748"/>
    <w:rsid w:val="00CA4A03"/>
    <w:rsid w:val="00CA5683"/>
    <w:rsid w:val="00CB268C"/>
    <w:rsid w:val="00CB4E50"/>
    <w:rsid w:val="00CB5395"/>
    <w:rsid w:val="00CB6864"/>
    <w:rsid w:val="00CC073F"/>
    <w:rsid w:val="00CC37CC"/>
    <w:rsid w:val="00CD08E4"/>
    <w:rsid w:val="00CD0968"/>
    <w:rsid w:val="00CD100E"/>
    <w:rsid w:val="00CD2BF4"/>
    <w:rsid w:val="00CD2C03"/>
    <w:rsid w:val="00CD4E29"/>
    <w:rsid w:val="00CD72EF"/>
    <w:rsid w:val="00CD79CA"/>
    <w:rsid w:val="00CE0D8B"/>
    <w:rsid w:val="00CE1F1B"/>
    <w:rsid w:val="00CE328D"/>
    <w:rsid w:val="00CE331D"/>
    <w:rsid w:val="00CE59B4"/>
    <w:rsid w:val="00CE5BB1"/>
    <w:rsid w:val="00CF4234"/>
    <w:rsid w:val="00CF432B"/>
    <w:rsid w:val="00CF634C"/>
    <w:rsid w:val="00D00992"/>
    <w:rsid w:val="00D00F2A"/>
    <w:rsid w:val="00D05030"/>
    <w:rsid w:val="00D15BFB"/>
    <w:rsid w:val="00D2469C"/>
    <w:rsid w:val="00D25418"/>
    <w:rsid w:val="00D27F83"/>
    <w:rsid w:val="00D308DA"/>
    <w:rsid w:val="00D30F03"/>
    <w:rsid w:val="00D30FC9"/>
    <w:rsid w:val="00D32DF5"/>
    <w:rsid w:val="00D415EC"/>
    <w:rsid w:val="00D43EA9"/>
    <w:rsid w:val="00D47BD0"/>
    <w:rsid w:val="00D51B0B"/>
    <w:rsid w:val="00D5716C"/>
    <w:rsid w:val="00D6126E"/>
    <w:rsid w:val="00D6164C"/>
    <w:rsid w:val="00D61FC4"/>
    <w:rsid w:val="00D63064"/>
    <w:rsid w:val="00D71299"/>
    <w:rsid w:val="00D7235E"/>
    <w:rsid w:val="00D73BCB"/>
    <w:rsid w:val="00D74684"/>
    <w:rsid w:val="00D82371"/>
    <w:rsid w:val="00D82F4C"/>
    <w:rsid w:val="00D84060"/>
    <w:rsid w:val="00D84DD7"/>
    <w:rsid w:val="00D87746"/>
    <w:rsid w:val="00D96BF8"/>
    <w:rsid w:val="00DA4532"/>
    <w:rsid w:val="00DB2CAD"/>
    <w:rsid w:val="00DB36CF"/>
    <w:rsid w:val="00DB69C3"/>
    <w:rsid w:val="00DC0D17"/>
    <w:rsid w:val="00DC161B"/>
    <w:rsid w:val="00DC7F60"/>
    <w:rsid w:val="00DD1CDF"/>
    <w:rsid w:val="00DD22DB"/>
    <w:rsid w:val="00DD6B3B"/>
    <w:rsid w:val="00DE419F"/>
    <w:rsid w:val="00DF1088"/>
    <w:rsid w:val="00DF120B"/>
    <w:rsid w:val="00DF1E65"/>
    <w:rsid w:val="00DF7050"/>
    <w:rsid w:val="00E00B36"/>
    <w:rsid w:val="00E019CF"/>
    <w:rsid w:val="00E01E91"/>
    <w:rsid w:val="00E02AB8"/>
    <w:rsid w:val="00E03977"/>
    <w:rsid w:val="00E14115"/>
    <w:rsid w:val="00E34795"/>
    <w:rsid w:val="00E35C15"/>
    <w:rsid w:val="00E37D85"/>
    <w:rsid w:val="00E457BF"/>
    <w:rsid w:val="00E45D6A"/>
    <w:rsid w:val="00E47D31"/>
    <w:rsid w:val="00E52359"/>
    <w:rsid w:val="00E5337F"/>
    <w:rsid w:val="00E54D17"/>
    <w:rsid w:val="00E55E26"/>
    <w:rsid w:val="00E602F6"/>
    <w:rsid w:val="00E623D5"/>
    <w:rsid w:val="00E62B4F"/>
    <w:rsid w:val="00E6395A"/>
    <w:rsid w:val="00E76A5C"/>
    <w:rsid w:val="00E817F4"/>
    <w:rsid w:val="00E8318E"/>
    <w:rsid w:val="00E96346"/>
    <w:rsid w:val="00E975A3"/>
    <w:rsid w:val="00EA1192"/>
    <w:rsid w:val="00EA256C"/>
    <w:rsid w:val="00EA3FB0"/>
    <w:rsid w:val="00EA4E63"/>
    <w:rsid w:val="00EA65F4"/>
    <w:rsid w:val="00EA720F"/>
    <w:rsid w:val="00EA7739"/>
    <w:rsid w:val="00EB01FE"/>
    <w:rsid w:val="00EB13CD"/>
    <w:rsid w:val="00EB257F"/>
    <w:rsid w:val="00EB6791"/>
    <w:rsid w:val="00EB709A"/>
    <w:rsid w:val="00EB7E14"/>
    <w:rsid w:val="00EC499D"/>
    <w:rsid w:val="00EC5C33"/>
    <w:rsid w:val="00EC6525"/>
    <w:rsid w:val="00EC6A2F"/>
    <w:rsid w:val="00EC754A"/>
    <w:rsid w:val="00ED09C1"/>
    <w:rsid w:val="00ED4317"/>
    <w:rsid w:val="00ED5A81"/>
    <w:rsid w:val="00EE0F4B"/>
    <w:rsid w:val="00EE1990"/>
    <w:rsid w:val="00EE3C2D"/>
    <w:rsid w:val="00EE43A5"/>
    <w:rsid w:val="00EE5F9E"/>
    <w:rsid w:val="00EE60EB"/>
    <w:rsid w:val="00EF3D40"/>
    <w:rsid w:val="00EF524B"/>
    <w:rsid w:val="00F018AD"/>
    <w:rsid w:val="00F01FD4"/>
    <w:rsid w:val="00F03229"/>
    <w:rsid w:val="00F0554D"/>
    <w:rsid w:val="00F115E3"/>
    <w:rsid w:val="00F15A9B"/>
    <w:rsid w:val="00F1693D"/>
    <w:rsid w:val="00F26E4D"/>
    <w:rsid w:val="00F2779C"/>
    <w:rsid w:val="00F33A16"/>
    <w:rsid w:val="00F33B21"/>
    <w:rsid w:val="00F432AC"/>
    <w:rsid w:val="00F5063F"/>
    <w:rsid w:val="00F5185B"/>
    <w:rsid w:val="00F51B94"/>
    <w:rsid w:val="00F5359A"/>
    <w:rsid w:val="00F54D48"/>
    <w:rsid w:val="00F57EC1"/>
    <w:rsid w:val="00F63421"/>
    <w:rsid w:val="00F676CB"/>
    <w:rsid w:val="00F70F9F"/>
    <w:rsid w:val="00F7106D"/>
    <w:rsid w:val="00F715EE"/>
    <w:rsid w:val="00F7403D"/>
    <w:rsid w:val="00F80ED7"/>
    <w:rsid w:val="00F819AD"/>
    <w:rsid w:val="00F82196"/>
    <w:rsid w:val="00F82B27"/>
    <w:rsid w:val="00F82FDF"/>
    <w:rsid w:val="00F8324A"/>
    <w:rsid w:val="00F86444"/>
    <w:rsid w:val="00F87DBD"/>
    <w:rsid w:val="00F91F62"/>
    <w:rsid w:val="00F97B79"/>
    <w:rsid w:val="00FA032A"/>
    <w:rsid w:val="00FA1AD0"/>
    <w:rsid w:val="00FA1E4A"/>
    <w:rsid w:val="00FB04BD"/>
    <w:rsid w:val="00FB206F"/>
    <w:rsid w:val="00FC12F7"/>
    <w:rsid w:val="00FC43CC"/>
    <w:rsid w:val="00FC6B48"/>
    <w:rsid w:val="00FD299C"/>
    <w:rsid w:val="00FD47E5"/>
    <w:rsid w:val="00FD6300"/>
    <w:rsid w:val="00FE03EA"/>
    <w:rsid w:val="00FE4002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12406"/>
  <w15:chartTrackingRefBased/>
  <w15:docId w15:val="{85565A8B-4A57-497E-A143-AF62C1E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AE088A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AE088A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E088A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A5165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BF44-E592-4ED2-90C1-E0D748B4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569</TotalTime>
  <Pages>4</Pages>
  <Words>1116</Words>
  <Characters>6032</Characters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2018-10-22T14:34:00Z</cp:lastPrinted>
  <dcterms:created xsi:type="dcterms:W3CDTF">2021-07-17T00:30:00Z</dcterms:created>
  <dcterms:modified xsi:type="dcterms:W3CDTF">2021-09-16T22:41:00Z</dcterms:modified>
</cp:coreProperties>
</file>