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60A85" w14:textId="77777777" w:rsidR="00836FD6" w:rsidRDefault="00C27B67">
      <w:pPr>
        <w:jc w:val="center"/>
      </w:pPr>
      <w:bookmarkStart w:id="0" w:name="_GoBack"/>
      <w:bookmarkEnd w:id="0"/>
      <w:r>
        <w:t>EXPOSIÇÃO DE MOTIVOS</w:t>
      </w:r>
    </w:p>
    <w:p w14:paraId="18BE5B9F" w14:textId="77777777" w:rsidR="00836FD6" w:rsidRDefault="00836FD6">
      <w:pPr>
        <w:jc w:val="center"/>
        <w:rPr>
          <w:bCs/>
          <w:color w:val="000000"/>
        </w:rPr>
      </w:pPr>
    </w:p>
    <w:p w14:paraId="44995AA4" w14:textId="77777777" w:rsidR="00BB72F1" w:rsidRDefault="00BB72F1">
      <w:pPr>
        <w:jc w:val="center"/>
        <w:rPr>
          <w:bCs/>
          <w:color w:val="000000"/>
        </w:rPr>
      </w:pPr>
    </w:p>
    <w:p w14:paraId="78A462B0" w14:textId="77777777" w:rsidR="00B7327F" w:rsidRPr="00B7327F" w:rsidRDefault="00B7327F" w:rsidP="00B7327F">
      <w:pPr>
        <w:ind w:firstLine="1418"/>
        <w:jc w:val="both"/>
        <w:rPr>
          <w:rFonts w:eastAsia="Calibri"/>
          <w:lang w:eastAsia="en-US"/>
        </w:rPr>
      </w:pPr>
      <w:r w:rsidRPr="00B7327F">
        <w:rPr>
          <w:rFonts w:eastAsia="Calibri"/>
          <w:lang w:eastAsia="en-US"/>
        </w:rPr>
        <w:t xml:space="preserve">A prestação de serviços à população representa um desafio constante no tocante ao equilíbrio entre a preservação do uso racional dos recursos públicos e a disponibilização de um atendimento humanizado e adequado às necessidades individuais de cada usuário. </w:t>
      </w:r>
    </w:p>
    <w:p w14:paraId="03E5AA96" w14:textId="6F6D9C05" w:rsidR="00B7327F" w:rsidRPr="00B7327F" w:rsidRDefault="00B7327F" w:rsidP="00B7327F">
      <w:pPr>
        <w:ind w:firstLine="1418"/>
        <w:jc w:val="both"/>
        <w:rPr>
          <w:rFonts w:eastAsia="Calibri"/>
          <w:lang w:eastAsia="en-US"/>
        </w:rPr>
      </w:pPr>
      <w:r w:rsidRPr="00B7327F">
        <w:rPr>
          <w:rFonts w:eastAsia="Calibri"/>
          <w:lang w:eastAsia="en-US"/>
        </w:rPr>
        <w:t>Os serviços de saúde representam uma grande parcela da demanda da população pelos serviços públicos, principalmente em âmbito municipal. Nesse sentido, é de suma importância que se tenha bom conhecimento acerca da satisfação dos pagadores de impostos em relação aos serviços que recebem diariamente nas Unidades de Saúde municipais. Estas pesquisas podem ser boa fonte de informações para tomada de ações,</w:t>
      </w:r>
      <w:r w:rsidR="003A0F33">
        <w:rPr>
          <w:rFonts w:eastAsia="Calibri"/>
          <w:lang w:eastAsia="en-US"/>
        </w:rPr>
        <w:t xml:space="preserve"> realização de</w:t>
      </w:r>
      <w:r w:rsidRPr="00B7327F">
        <w:rPr>
          <w:rFonts w:eastAsia="Calibri"/>
          <w:lang w:eastAsia="en-US"/>
        </w:rPr>
        <w:t xml:space="preserve"> programas e busca de soluções locais e sistêmicas. </w:t>
      </w:r>
    </w:p>
    <w:p w14:paraId="2208FF73" w14:textId="682B505C" w:rsidR="00B7327F" w:rsidRPr="00B7327F" w:rsidRDefault="00B7327F" w:rsidP="00B7327F">
      <w:pPr>
        <w:ind w:firstLine="1418"/>
        <w:jc w:val="both"/>
        <w:rPr>
          <w:rFonts w:eastAsia="Calibri"/>
          <w:lang w:eastAsia="en-US"/>
        </w:rPr>
      </w:pPr>
      <w:r w:rsidRPr="00B7327F">
        <w:rPr>
          <w:rFonts w:eastAsia="Calibri"/>
          <w:lang w:eastAsia="en-US"/>
        </w:rPr>
        <w:t>O impacto financeiro da medida pode ser avaliado com base em valores cobrados por empresas privadas que fornecem desde o equipamento até a manutenção do sistema escolhido para a obtenção dos dados. O custo médio observado, na pesquisa deste gabinete, foi de R$</w:t>
      </w:r>
      <w:r w:rsidR="003A0F33">
        <w:rPr>
          <w:rFonts w:eastAsia="Calibri"/>
          <w:lang w:eastAsia="en-US"/>
        </w:rPr>
        <w:t xml:space="preserve"> </w:t>
      </w:r>
      <w:r w:rsidRPr="00B7327F">
        <w:rPr>
          <w:rFonts w:eastAsia="Calibri"/>
          <w:lang w:eastAsia="en-US"/>
        </w:rPr>
        <w:t xml:space="preserve">150,00 mensais por unidade de bancada (totem </w:t>
      </w:r>
      <w:r w:rsidR="003A0F33">
        <w:rPr>
          <w:rFonts w:eastAsia="Calibri"/>
          <w:lang w:eastAsia="en-US"/>
        </w:rPr>
        <w:t xml:space="preserve">e </w:t>
      </w:r>
      <w:r w:rsidRPr="00DD407D">
        <w:rPr>
          <w:rFonts w:eastAsia="Calibri"/>
          <w:i/>
          <w:lang w:eastAsia="en-US"/>
        </w:rPr>
        <w:t>tablet</w:t>
      </w:r>
      <w:r w:rsidRPr="00B7327F">
        <w:rPr>
          <w:rFonts w:eastAsia="Calibri"/>
          <w:lang w:eastAsia="en-US"/>
        </w:rPr>
        <w:t xml:space="preserve">), que já é fornecida pronta para o uso. O </w:t>
      </w:r>
      <w:r w:rsidR="003A0F33">
        <w:rPr>
          <w:rFonts w:eastAsia="Calibri"/>
          <w:lang w:eastAsia="en-US"/>
        </w:rPr>
        <w:t>M</w:t>
      </w:r>
      <w:r w:rsidRPr="00B7327F">
        <w:rPr>
          <w:rFonts w:eastAsia="Calibri"/>
          <w:lang w:eastAsia="en-US"/>
        </w:rPr>
        <w:t xml:space="preserve">unicípio de Porto Alegre possui </w:t>
      </w:r>
      <w:r w:rsidR="003A0F33">
        <w:rPr>
          <w:rFonts w:eastAsia="Calibri"/>
          <w:lang w:eastAsia="en-US"/>
        </w:rPr>
        <w:t xml:space="preserve">uma </w:t>
      </w:r>
      <w:r w:rsidRPr="00B7327F">
        <w:rPr>
          <w:rFonts w:eastAsia="Calibri"/>
          <w:lang w:eastAsia="en-US"/>
        </w:rPr>
        <w:t xml:space="preserve">Unidade de Pronto Atendimento (UPA) e </w:t>
      </w:r>
      <w:r w:rsidR="003A0F33">
        <w:rPr>
          <w:rFonts w:eastAsia="Calibri"/>
          <w:lang w:eastAsia="en-US"/>
        </w:rPr>
        <w:t>três</w:t>
      </w:r>
      <w:r w:rsidRPr="00B7327F">
        <w:rPr>
          <w:rFonts w:eastAsia="Calibri"/>
          <w:lang w:eastAsia="en-US"/>
        </w:rPr>
        <w:t xml:space="preserve"> Pronto Atendimentos (PA). </w:t>
      </w:r>
    </w:p>
    <w:p w14:paraId="09A0414A" w14:textId="57DE6F69" w:rsidR="00B7327F" w:rsidRPr="00B7327F" w:rsidRDefault="00B7327F" w:rsidP="00B7327F">
      <w:pPr>
        <w:ind w:firstLine="1418"/>
        <w:jc w:val="both"/>
        <w:rPr>
          <w:rFonts w:eastAsia="Calibri"/>
          <w:lang w:eastAsia="en-US"/>
        </w:rPr>
      </w:pPr>
      <w:r w:rsidRPr="00B7327F">
        <w:rPr>
          <w:rFonts w:eastAsia="Calibri"/>
          <w:lang w:eastAsia="en-US"/>
        </w:rPr>
        <w:t>Sendo assim, tendo como base o valor divulgado por empresas especializadas no ramo, o custo estimado para a implantação das plataformas será em torno de R$</w:t>
      </w:r>
      <w:r w:rsidR="003A0F33">
        <w:rPr>
          <w:rFonts w:eastAsia="Calibri"/>
          <w:lang w:eastAsia="en-US"/>
        </w:rPr>
        <w:t xml:space="preserve"> </w:t>
      </w:r>
      <w:r w:rsidRPr="00B7327F">
        <w:rPr>
          <w:rFonts w:eastAsia="Calibri"/>
          <w:lang w:eastAsia="en-US"/>
        </w:rPr>
        <w:t xml:space="preserve">600,00 mensais </w:t>
      </w:r>
      <w:r w:rsidR="00A156C6">
        <w:rPr>
          <w:rFonts w:eastAsia="Calibri"/>
          <w:lang w:eastAsia="en-US"/>
        </w:rPr>
        <w:t>para o</w:t>
      </w:r>
      <w:r w:rsidR="00A156C6" w:rsidRPr="00B7327F">
        <w:rPr>
          <w:rFonts w:eastAsia="Calibri"/>
          <w:lang w:eastAsia="en-US"/>
        </w:rPr>
        <w:t xml:space="preserve"> </w:t>
      </w:r>
      <w:r w:rsidRPr="00B7327F">
        <w:rPr>
          <w:rFonts w:eastAsia="Calibri"/>
          <w:lang w:eastAsia="en-US"/>
        </w:rPr>
        <w:t>fornecimento de materiais, equipamentos eletrônicos e sistema</w:t>
      </w:r>
      <w:r w:rsidR="00A156C6">
        <w:rPr>
          <w:rFonts w:eastAsia="Calibri"/>
          <w:lang w:eastAsia="en-US"/>
        </w:rPr>
        <w:t>. C</w:t>
      </w:r>
      <w:r w:rsidRPr="00B7327F">
        <w:rPr>
          <w:rFonts w:eastAsia="Calibri"/>
          <w:lang w:eastAsia="en-US"/>
        </w:rPr>
        <w:t xml:space="preserve">ontemplando as </w:t>
      </w:r>
      <w:r w:rsidR="003A0F33">
        <w:rPr>
          <w:rFonts w:eastAsia="Calibri"/>
          <w:lang w:eastAsia="en-US"/>
        </w:rPr>
        <w:t>quatro</w:t>
      </w:r>
      <w:r w:rsidRPr="00B7327F">
        <w:rPr>
          <w:rFonts w:eastAsia="Calibri"/>
          <w:lang w:eastAsia="en-US"/>
        </w:rPr>
        <w:t xml:space="preserve"> maiores Unidades de </w:t>
      </w:r>
      <w:r w:rsidR="001330FA">
        <w:rPr>
          <w:rFonts w:eastAsia="Calibri"/>
          <w:lang w:eastAsia="en-US"/>
        </w:rPr>
        <w:t>S</w:t>
      </w:r>
      <w:r w:rsidRPr="00B7327F">
        <w:rPr>
          <w:rFonts w:eastAsia="Calibri"/>
          <w:lang w:eastAsia="en-US"/>
        </w:rPr>
        <w:t xml:space="preserve">aúde do </w:t>
      </w:r>
      <w:r w:rsidR="001330FA">
        <w:rPr>
          <w:rFonts w:eastAsia="Calibri"/>
          <w:lang w:eastAsia="en-US"/>
        </w:rPr>
        <w:t>M</w:t>
      </w:r>
      <w:r w:rsidRPr="00B7327F">
        <w:rPr>
          <w:rFonts w:eastAsia="Calibri"/>
          <w:lang w:eastAsia="en-US"/>
        </w:rPr>
        <w:t xml:space="preserve">unicípio, </w:t>
      </w:r>
      <w:r w:rsidR="00A156C6">
        <w:rPr>
          <w:rFonts w:eastAsia="Calibri"/>
          <w:lang w:eastAsia="en-US"/>
        </w:rPr>
        <w:t xml:space="preserve">consiste em </w:t>
      </w:r>
      <w:r w:rsidRPr="00B7327F">
        <w:rPr>
          <w:rFonts w:eastAsia="Calibri"/>
          <w:lang w:eastAsia="en-US"/>
        </w:rPr>
        <w:t xml:space="preserve">um valor irrisório para os cofres municipais frente ao claro benefício que a maior aproximação e </w:t>
      </w:r>
      <w:r w:rsidR="00A6758C">
        <w:rPr>
          <w:rFonts w:eastAsia="Calibri"/>
          <w:lang w:eastAsia="en-US"/>
        </w:rPr>
        <w:t xml:space="preserve">a </w:t>
      </w:r>
      <w:r w:rsidRPr="00B7327F">
        <w:rPr>
          <w:rFonts w:eastAsia="Calibri"/>
          <w:lang w:eastAsia="en-US"/>
        </w:rPr>
        <w:t xml:space="preserve">transparência com a opinião popular </w:t>
      </w:r>
      <w:r w:rsidR="00A6758C" w:rsidRPr="00B7327F">
        <w:rPr>
          <w:rFonts w:eastAsia="Calibri"/>
          <w:lang w:eastAsia="en-US"/>
        </w:rPr>
        <w:t>trar</w:t>
      </w:r>
      <w:r w:rsidR="00A6758C">
        <w:rPr>
          <w:rFonts w:eastAsia="Calibri"/>
          <w:lang w:eastAsia="en-US"/>
        </w:rPr>
        <w:t>ão</w:t>
      </w:r>
      <w:r w:rsidRPr="00B7327F">
        <w:rPr>
          <w:rFonts w:eastAsia="Calibri"/>
          <w:lang w:eastAsia="en-US"/>
        </w:rPr>
        <w:t>.</w:t>
      </w:r>
    </w:p>
    <w:p w14:paraId="07FDF66E" w14:textId="377A00A0" w:rsidR="005F6177" w:rsidRDefault="00B7327F" w:rsidP="00B7327F">
      <w:pPr>
        <w:ind w:firstLine="1418"/>
        <w:jc w:val="both"/>
        <w:rPr>
          <w:rFonts w:eastAsia="Calibri"/>
          <w:lang w:eastAsia="en-US"/>
        </w:rPr>
      </w:pPr>
      <w:r w:rsidRPr="00B7327F">
        <w:rPr>
          <w:rFonts w:eastAsia="Calibri"/>
          <w:lang w:eastAsia="en-US"/>
        </w:rPr>
        <w:t>Futuramente, usando as quatro unidades de saúde já mencionadas como teste</w:t>
      </w:r>
      <w:r w:rsidR="001330FA">
        <w:rPr>
          <w:rFonts w:eastAsia="Calibri"/>
          <w:lang w:eastAsia="en-US"/>
        </w:rPr>
        <w:t>, esta L</w:t>
      </w:r>
      <w:r w:rsidRPr="00B7327F">
        <w:rPr>
          <w:rFonts w:eastAsia="Calibri"/>
          <w:lang w:eastAsia="en-US"/>
        </w:rPr>
        <w:t xml:space="preserve">ei poderá ser editada para contemplar não apenas a UPAs e PAs, mas também as demais </w:t>
      </w:r>
      <w:r w:rsidR="001330FA">
        <w:rPr>
          <w:rFonts w:eastAsia="Calibri"/>
          <w:lang w:eastAsia="en-US"/>
        </w:rPr>
        <w:t>U</w:t>
      </w:r>
      <w:r w:rsidRPr="00B7327F">
        <w:rPr>
          <w:rFonts w:eastAsia="Calibri"/>
          <w:lang w:eastAsia="en-US"/>
        </w:rPr>
        <w:t>nidades do sistema de saúde municipal</w:t>
      </w:r>
      <w:r w:rsidR="001330FA">
        <w:rPr>
          <w:rFonts w:eastAsia="Calibri"/>
          <w:lang w:eastAsia="en-US"/>
        </w:rPr>
        <w:t xml:space="preserve">, </w:t>
      </w:r>
      <w:r w:rsidRPr="00B7327F">
        <w:rPr>
          <w:rFonts w:eastAsia="Calibri"/>
          <w:lang w:eastAsia="en-US"/>
        </w:rPr>
        <w:t xml:space="preserve">o que não impede que a </w:t>
      </w:r>
      <w:r w:rsidR="001330FA">
        <w:rPr>
          <w:rFonts w:eastAsia="Calibri"/>
          <w:lang w:eastAsia="en-US"/>
        </w:rPr>
        <w:t>A</w:t>
      </w:r>
      <w:r w:rsidRPr="00B7327F">
        <w:rPr>
          <w:rFonts w:eastAsia="Calibri"/>
          <w:lang w:eastAsia="en-US"/>
        </w:rPr>
        <w:t xml:space="preserve">dministração </w:t>
      </w:r>
      <w:r w:rsidR="001330FA">
        <w:rPr>
          <w:rFonts w:eastAsia="Calibri"/>
          <w:lang w:eastAsia="en-US"/>
        </w:rPr>
        <w:t>M</w:t>
      </w:r>
      <w:r w:rsidRPr="00B7327F">
        <w:rPr>
          <w:rFonts w:eastAsia="Calibri"/>
          <w:lang w:eastAsia="en-US"/>
        </w:rPr>
        <w:t>unicipal, caso deseje, implemente</w:t>
      </w:r>
      <w:r w:rsidR="00A156C6">
        <w:rPr>
          <w:rFonts w:eastAsia="Calibri"/>
          <w:lang w:eastAsia="en-US"/>
        </w:rPr>
        <w:t xml:space="preserve"> e adicione,</w:t>
      </w:r>
      <w:r w:rsidRPr="00B7327F">
        <w:rPr>
          <w:rFonts w:eastAsia="Calibri"/>
          <w:lang w:eastAsia="en-US"/>
        </w:rPr>
        <w:t xml:space="preserve"> já de início</w:t>
      </w:r>
      <w:r w:rsidR="00A156C6">
        <w:rPr>
          <w:rFonts w:eastAsia="Calibri"/>
          <w:lang w:eastAsia="en-US"/>
        </w:rPr>
        <w:t>,</w:t>
      </w:r>
      <w:r w:rsidRPr="00B7327F">
        <w:rPr>
          <w:rFonts w:eastAsia="Calibri"/>
          <w:lang w:eastAsia="en-US"/>
        </w:rPr>
        <w:t xml:space="preserve"> o sistema em </w:t>
      </w:r>
      <w:r w:rsidR="00A156C6">
        <w:rPr>
          <w:rFonts w:eastAsia="Calibri"/>
          <w:lang w:eastAsia="en-US"/>
        </w:rPr>
        <w:t>outros</w:t>
      </w:r>
      <w:r w:rsidRPr="00B7327F">
        <w:rPr>
          <w:rFonts w:eastAsia="Calibri"/>
          <w:lang w:eastAsia="en-US"/>
        </w:rPr>
        <w:t xml:space="preserve"> pontos, dado o baixo custo e </w:t>
      </w:r>
      <w:r w:rsidR="001330FA">
        <w:rPr>
          <w:rFonts w:eastAsia="Calibri"/>
          <w:lang w:eastAsia="en-US"/>
        </w:rPr>
        <w:t xml:space="preserve">o </w:t>
      </w:r>
      <w:r w:rsidRPr="00B7327F">
        <w:rPr>
          <w:rFonts w:eastAsia="Calibri"/>
          <w:lang w:eastAsia="en-US"/>
        </w:rPr>
        <w:t>alto impacto da ação.</w:t>
      </w:r>
    </w:p>
    <w:p w14:paraId="154C238B" w14:textId="77777777" w:rsidR="00B7327F" w:rsidRDefault="00B7327F">
      <w:pPr>
        <w:ind w:firstLine="1418"/>
        <w:jc w:val="both"/>
        <w:rPr>
          <w:rFonts w:eastAsia="Calibri"/>
          <w:lang w:eastAsia="en-US"/>
        </w:rPr>
      </w:pPr>
    </w:p>
    <w:p w14:paraId="41E7CD59" w14:textId="688882DC" w:rsidR="00836FD6" w:rsidRDefault="00C27B67">
      <w:pPr>
        <w:ind w:firstLine="1418"/>
        <w:jc w:val="both"/>
      </w:pPr>
      <w:r>
        <w:rPr>
          <w:rFonts w:eastAsia="Calibri"/>
          <w:lang w:eastAsia="en-US"/>
        </w:rPr>
        <w:t xml:space="preserve">Sala das Sessões, </w:t>
      </w:r>
      <w:r w:rsidR="00B7327F">
        <w:rPr>
          <w:rFonts w:eastAsia="Calibri"/>
          <w:lang w:eastAsia="en-US"/>
        </w:rPr>
        <w:t>3</w:t>
      </w:r>
      <w:r>
        <w:rPr>
          <w:rFonts w:eastAsia="Calibri"/>
          <w:lang w:eastAsia="en-US"/>
        </w:rPr>
        <w:t xml:space="preserve"> de </w:t>
      </w:r>
      <w:r w:rsidR="00B7327F">
        <w:rPr>
          <w:rFonts w:eastAsia="Calibri"/>
          <w:lang w:eastAsia="en-US"/>
        </w:rPr>
        <w:t xml:space="preserve">maio </w:t>
      </w:r>
      <w:r w:rsidR="001267BD">
        <w:rPr>
          <w:rFonts w:eastAsia="Calibri"/>
          <w:lang w:eastAsia="en-US"/>
        </w:rPr>
        <w:t>de 2021</w:t>
      </w:r>
      <w:r>
        <w:rPr>
          <w:rFonts w:eastAsia="Calibri"/>
          <w:lang w:eastAsia="en-US"/>
        </w:rPr>
        <w:t>.</w:t>
      </w:r>
    </w:p>
    <w:p w14:paraId="74BD9D08" w14:textId="77777777" w:rsidR="00836FD6" w:rsidRDefault="00836FD6">
      <w:pPr>
        <w:jc w:val="center"/>
        <w:rPr>
          <w:rFonts w:eastAsia="Calibri"/>
          <w:lang w:eastAsia="en-US"/>
        </w:rPr>
      </w:pPr>
    </w:p>
    <w:p w14:paraId="293E239C" w14:textId="77777777" w:rsidR="00836FD6" w:rsidRDefault="00836FD6">
      <w:pPr>
        <w:jc w:val="center"/>
        <w:rPr>
          <w:rFonts w:eastAsia="Calibri"/>
          <w:lang w:eastAsia="en-US"/>
        </w:rPr>
      </w:pPr>
    </w:p>
    <w:p w14:paraId="4FE8DA22" w14:textId="77777777" w:rsidR="00836FD6" w:rsidRDefault="00836FD6">
      <w:pPr>
        <w:jc w:val="center"/>
        <w:rPr>
          <w:rFonts w:eastAsia="Calibri"/>
          <w:lang w:eastAsia="en-US"/>
        </w:rPr>
      </w:pPr>
    </w:p>
    <w:p w14:paraId="3305289D" w14:textId="77777777" w:rsidR="00836FD6" w:rsidRDefault="00836FD6">
      <w:pPr>
        <w:jc w:val="center"/>
        <w:rPr>
          <w:rFonts w:eastAsia="Calibri"/>
          <w:lang w:eastAsia="en-US"/>
        </w:rPr>
      </w:pPr>
    </w:p>
    <w:p w14:paraId="67F3D5D7" w14:textId="77777777" w:rsidR="00836FD6" w:rsidRDefault="00836FD6">
      <w:pPr>
        <w:jc w:val="center"/>
        <w:rPr>
          <w:rFonts w:eastAsia="Calibri"/>
          <w:lang w:eastAsia="en-US"/>
        </w:rPr>
      </w:pPr>
    </w:p>
    <w:p w14:paraId="105F8BE6" w14:textId="19E80D65" w:rsidR="00836FD6" w:rsidRDefault="00C27B67">
      <w:pPr>
        <w:jc w:val="center"/>
      </w:pPr>
      <w:r>
        <w:rPr>
          <w:rFonts w:eastAsia="Calibri"/>
          <w:lang w:eastAsia="en-US"/>
        </w:rPr>
        <w:t xml:space="preserve">VEREADOR </w:t>
      </w:r>
      <w:r w:rsidR="00117E93">
        <w:rPr>
          <w:rFonts w:eastAsia="Calibri"/>
          <w:lang w:eastAsia="en-US"/>
        </w:rPr>
        <w:t>JESSÉ SANGALLI</w:t>
      </w:r>
      <w:r>
        <w:br w:type="page"/>
      </w:r>
    </w:p>
    <w:p w14:paraId="3C86B485" w14:textId="13FF0AA7" w:rsidR="00836FD6" w:rsidRDefault="00C27B67">
      <w:pPr>
        <w:jc w:val="center"/>
      </w:pPr>
      <w:r>
        <w:rPr>
          <w:b/>
          <w:bCs/>
        </w:rPr>
        <w:lastRenderedPageBreak/>
        <w:t>PROJETO DE LEI</w:t>
      </w:r>
    </w:p>
    <w:p w14:paraId="16C8347A" w14:textId="77777777" w:rsidR="00836FD6" w:rsidRDefault="00836FD6">
      <w:pPr>
        <w:pStyle w:val="Default"/>
        <w:jc w:val="center"/>
        <w:rPr>
          <w:bCs/>
        </w:rPr>
      </w:pPr>
    </w:p>
    <w:p w14:paraId="1991DDDA" w14:textId="77777777" w:rsidR="00836FD6" w:rsidRDefault="00836FD6">
      <w:pPr>
        <w:pStyle w:val="Default"/>
        <w:jc w:val="center"/>
        <w:rPr>
          <w:bCs/>
        </w:rPr>
      </w:pPr>
    </w:p>
    <w:p w14:paraId="0BF8AA26" w14:textId="77777777" w:rsidR="00836FD6" w:rsidRDefault="00836FD6">
      <w:pPr>
        <w:jc w:val="center"/>
      </w:pPr>
    </w:p>
    <w:p w14:paraId="7C41D54F" w14:textId="3F7C169D" w:rsidR="00836FD6" w:rsidRDefault="00FF4CC0">
      <w:pPr>
        <w:ind w:left="4253"/>
        <w:jc w:val="both"/>
        <w:rPr>
          <w:b/>
        </w:rPr>
      </w:pPr>
      <w:r>
        <w:rPr>
          <w:b/>
        </w:rPr>
        <w:t>Obriga</w:t>
      </w:r>
      <w:r w:rsidRPr="00B7327F">
        <w:rPr>
          <w:b/>
        </w:rPr>
        <w:t xml:space="preserve"> </w:t>
      </w:r>
      <w:r w:rsidRPr="00FF4CC0">
        <w:rPr>
          <w:b/>
        </w:rPr>
        <w:t>a instalação de equipamentos eletrônicos conectados à internet para realização de pesquisa de satisfação em todas as Unidades de Saúde (USs) e Unidades de Pronto Atendimento (UPAs) que atendam parcial ou integralmente o Sistema Único de Saúde (SUS) no Município de Porto Alegre.</w:t>
      </w:r>
    </w:p>
    <w:p w14:paraId="3807295F" w14:textId="77777777" w:rsidR="00836FD6" w:rsidRDefault="00836FD6">
      <w:pPr>
        <w:jc w:val="center"/>
      </w:pPr>
    </w:p>
    <w:p w14:paraId="05CAFF07" w14:textId="77777777" w:rsidR="00836FD6" w:rsidRDefault="00836FD6">
      <w:pPr>
        <w:jc w:val="center"/>
      </w:pPr>
    </w:p>
    <w:p w14:paraId="0300DBFA" w14:textId="235A15FA" w:rsidR="00B7327F" w:rsidRDefault="00C27B67" w:rsidP="00B7327F">
      <w:pPr>
        <w:ind w:firstLine="1418"/>
        <w:jc w:val="both"/>
      </w:pPr>
      <w:r w:rsidRPr="00D167BA">
        <w:rPr>
          <w:b/>
        </w:rPr>
        <w:t>Art. 1</w:t>
      </w:r>
      <w:r w:rsidR="002418E0">
        <w:rPr>
          <w:b/>
        </w:rPr>
        <w:t>º</w:t>
      </w:r>
      <w:r w:rsidRPr="00D167BA">
        <w:t xml:space="preserve">  </w:t>
      </w:r>
      <w:r w:rsidR="00B7327F">
        <w:t xml:space="preserve">Fica obrigatória a instalação de equipamentos eletrônicos conectados à internet para realização de pesquisa de satisfação </w:t>
      </w:r>
      <w:r w:rsidR="00081796">
        <w:t>n</w:t>
      </w:r>
      <w:r w:rsidR="001330FA">
        <w:t xml:space="preserve">os Pronto Atendimentos (PAs) e </w:t>
      </w:r>
      <w:r w:rsidR="00081796">
        <w:t xml:space="preserve">nas </w:t>
      </w:r>
      <w:r w:rsidR="00B7327F">
        <w:t xml:space="preserve">Unidades de Pronto Atendimento </w:t>
      </w:r>
      <w:r w:rsidR="00AE5099">
        <w:t xml:space="preserve">(UPAs) </w:t>
      </w:r>
      <w:r w:rsidR="00B7327F">
        <w:t>que atendam parcial ou integralmente o Sistema Único de Saúde</w:t>
      </w:r>
      <w:r w:rsidR="00AE5099">
        <w:t xml:space="preserve"> (SUS)</w:t>
      </w:r>
      <w:r w:rsidR="00B7327F">
        <w:t xml:space="preserve"> </w:t>
      </w:r>
      <w:r w:rsidR="00AE5099">
        <w:t xml:space="preserve">no Município </w:t>
      </w:r>
      <w:r w:rsidR="00B7327F">
        <w:t xml:space="preserve">de Porto Alegre. </w:t>
      </w:r>
    </w:p>
    <w:p w14:paraId="5303AEBB" w14:textId="77777777" w:rsidR="00B7327F" w:rsidRDefault="00B7327F" w:rsidP="00B7327F">
      <w:pPr>
        <w:ind w:firstLine="1418"/>
        <w:jc w:val="both"/>
      </w:pPr>
    </w:p>
    <w:p w14:paraId="6F21ACCE" w14:textId="606C4A61" w:rsidR="00FF45E6" w:rsidRDefault="00FF45E6" w:rsidP="00FF45E6">
      <w:pPr>
        <w:ind w:firstLine="1418"/>
        <w:jc w:val="both"/>
      </w:pPr>
      <w:r w:rsidRPr="00B30412">
        <w:rPr>
          <w:b/>
        </w:rPr>
        <w:t>Art. 2º</w:t>
      </w:r>
      <w:r>
        <w:t xml:space="preserve">  A pesquisa de satisfação será facultativa, individual, e realizada por meio de autoatendimento em totens disponibilizados nas saídas das salas de espera dos PAs e das UPAs.</w:t>
      </w:r>
    </w:p>
    <w:p w14:paraId="79EF5318" w14:textId="77777777" w:rsidR="00FF45E6" w:rsidRDefault="00FF45E6" w:rsidP="00FF45E6">
      <w:pPr>
        <w:ind w:firstLine="1418"/>
        <w:jc w:val="both"/>
      </w:pPr>
    </w:p>
    <w:p w14:paraId="6D53AE16" w14:textId="59827DDB" w:rsidR="00FF45E6" w:rsidRDefault="00FF45E6" w:rsidP="00FF45E6">
      <w:pPr>
        <w:ind w:firstLine="1418"/>
        <w:jc w:val="both"/>
      </w:pPr>
      <w:r w:rsidRPr="00B30412">
        <w:rPr>
          <w:b/>
        </w:rPr>
        <w:t>§ 1º</w:t>
      </w:r>
      <w:r>
        <w:t xml:space="preserve">  A pesquisa tem o objetivo de coletar informação acerca do grau de satisfação do usuário quanto ao atendimento prestado, imediatamente após sua conclusão, ou, ainda, de registrar desistência com relação ao atendimento, caso ocorra. </w:t>
      </w:r>
    </w:p>
    <w:p w14:paraId="3E4A7143" w14:textId="77777777" w:rsidR="00FF45E6" w:rsidRDefault="00FF45E6" w:rsidP="00FF45E6">
      <w:pPr>
        <w:ind w:firstLine="1418"/>
        <w:jc w:val="both"/>
      </w:pPr>
    </w:p>
    <w:p w14:paraId="48E7E723" w14:textId="77777777" w:rsidR="00FF45E6" w:rsidRDefault="00FF45E6" w:rsidP="00FF45E6">
      <w:pPr>
        <w:ind w:firstLine="1418"/>
        <w:jc w:val="both"/>
      </w:pPr>
      <w:r w:rsidRPr="00B30412">
        <w:rPr>
          <w:b/>
        </w:rPr>
        <w:t>§ 2º</w:t>
      </w:r>
      <w:r>
        <w:t xml:space="preserve">  O usuário poderá, excepcionalmente, solicitar acompanhamento ou auxílio de integrante da equipe técnica do PA ou da UPA para a realização da pesquisa. </w:t>
      </w:r>
    </w:p>
    <w:p w14:paraId="039B14B7" w14:textId="77777777" w:rsidR="00FF45E6" w:rsidRDefault="00FF45E6" w:rsidP="00FF45E6">
      <w:pPr>
        <w:ind w:firstLine="1418"/>
        <w:jc w:val="both"/>
      </w:pPr>
    </w:p>
    <w:p w14:paraId="6F7672A4" w14:textId="77777777" w:rsidR="00FF45E6" w:rsidRDefault="00FF45E6" w:rsidP="00FF45E6">
      <w:pPr>
        <w:ind w:firstLine="1418"/>
        <w:jc w:val="both"/>
      </w:pPr>
      <w:r w:rsidRPr="00B30412">
        <w:rPr>
          <w:b/>
        </w:rPr>
        <w:t>§ 3º</w:t>
      </w:r>
      <w:r>
        <w:t xml:space="preserve">  É vedado:</w:t>
      </w:r>
    </w:p>
    <w:p w14:paraId="2E18E654" w14:textId="77777777" w:rsidR="00FF45E6" w:rsidRDefault="00FF45E6" w:rsidP="00FF45E6">
      <w:pPr>
        <w:ind w:firstLine="1418"/>
        <w:jc w:val="both"/>
      </w:pPr>
    </w:p>
    <w:p w14:paraId="0C48FBF6" w14:textId="77777777" w:rsidR="00FF45E6" w:rsidRDefault="00FF45E6" w:rsidP="00FF45E6">
      <w:pPr>
        <w:ind w:firstLine="1418"/>
        <w:jc w:val="both"/>
      </w:pPr>
      <w:r>
        <w:t>I – realizar a pesquisa múltiplas vezes para um mesmo atendimento: e</w:t>
      </w:r>
    </w:p>
    <w:p w14:paraId="66F6BEDE" w14:textId="77777777" w:rsidR="00FF45E6" w:rsidRDefault="00FF45E6" w:rsidP="00FF45E6">
      <w:pPr>
        <w:ind w:firstLine="1418"/>
        <w:jc w:val="both"/>
      </w:pPr>
    </w:p>
    <w:p w14:paraId="0235043D" w14:textId="77777777" w:rsidR="00FF45E6" w:rsidRDefault="00FF45E6" w:rsidP="00B7327F">
      <w:pPr>
        <w:ind w:firstLine="1418"/>
        <w:jc w:val="both"/>
      </w:pPr>
      <w:r>
        <w:t>II –  o preenchimento da pesquisa de satisfação por funcionários e terceirizados das Unidades de Saúde do Município.</w:t>
      </w:r>
    </w:p>
    <w:p w14:paraId="6B4CFD13" w14:textId="77777777" w:rsidR="00B7327F" w:rsidRDefault="00B7327F" w:rsidP="00B7327F">
      <w:pPr>
        <w:ind w:firstLine="1418"/>
        <w:jc w:val="both"/>
      </w:pPr>
    </w:p>
    <w:p w14:paraId="0395AB8E" w14:textId="3DF9943B" w:rsidR="00B7327F" w:rsidRDefault="00B7327F" w:rsidP="00B7327F">
      <w:pPr>
        <w:ind w:firstLine="1418"/>
        <w:jc w:val="both"/>
      </w:pPr>
      <w:r w:rsidRPr="00B7327F">
        <w:rPr>
          <w:b/>
        </w:rPr>
        <w:t>Art. 3º</w:t>
      </w:r>
      <w:r>
        <w:t xml:space="preserve">  A pesquisa de satisfação deverá coletar, no mínimo, os seguintes dados:</w:t>
      </w:r>
    </w:p>
    <w:p w14:paraId="1FE31E8F" w14:textId="77777777" w:rsidR="00B7327F" w:rsidRDefault="00B7327F" w:rsidP="00B7327F">
      <w:pPr>
        <w:ind w:firstLine="1418"/>
        <w:jc w:val="both"/>
      </w:pPr>
    </w:p>
    <w:p w14:paraId="671821B9" w14:textId="20EF7611" w:rsidR="00B7327F" w:rsidRDefault="00B7327F" w:rsidP="00B7327F">
      <w:pPr>
        <w:ind w:firstLine="1418"/>
        <w:jc w:val="both"/>
      </w:pPr>
      <w:r>
        <w:t xml:space="preserve">I – </w:t>
      </w:r>
      <w:r w:rsidR="00AB4680">
        <w:t xml:space="preserve">o </w:t>
      </w:r>
      <w:r>
        <w:t xml:space="preserve">horário e </w:t>
      </w:r>
      <w:r w:rsidR="00AB4680">
        <w:t xml:space="preserve">a </w:t>
      </w:r>
      <w:r>
        <w:t xml:space="preserve">data de </w:t>
      </w:r>
      <w:r w:rsidR="001808D3">
        <w:t xml:space="preserve">entrada </w:t>
      </w:r>
      <w:r>
        <w:t>n</w:t>
      </w:r>
      <w:r w:rsidR="008865AE">
        <w:t>o</w:t>
      </w:r>
      <w:r>
        <w:t xml:space="preserve"> </w:t>
      </w:r>
      <w:r w:rsidR="001330FA">
        <w:t>PA</w:t>
      </w:r>
      <w:r w:rsidR="00AE5099">
        <w:t xml:space="preserve"> ou na UPA</w:t>
      </w:r>
      <w:r>
        <w:t>;</w:t>
      </w:r>
    </w:p>
    <w:p w14:paraId="23D2A4E1" w14:textId="77777777" w:rsidR="00B7327F" w:rsidRDefault="00B7327F" w:rsidP="00B7327F">
      <w:pPr>
        <w:ind w:firstLine="1418"/>
        <w:jc w:val="both"/>
      </w:pPr>
    </w:p>
    <w:p w14:paraId="630C0A14" w14:textId="5B983A44" w:rsidR="00B7327F" w:rsidRDefault="00B7327F" w:rsidP="00B7327F">
      <w:pPr>
        <w:ind w:firstLine="1418"/>
        <w:jc w:val="both"/>
      </w:pPr>
      <w:r>
        <w:t xml:space="preserve">II – </w:t>
      </w:r>
      <w:r w:rsidR="008D7DC3">
        <w:t xml:space="preserve">se </w:t>
      </w:r>
      <w:r w:rsidR="00B819DA">
        <w:t>foi realizada</w:t>
      </w:r>
      <w:r w:rsidR="00AB4680">
        <w:t xml:space="preserve"> triagem do </w:t>
      </w:r>
      <w:r w:rsidR="00AE5099">
        <w:t>usu</w:t>
      </w:r>
      <w:r w:rsidR="001808D3">
        <w:t>á</w:t>
      </w:r>
      <w:r w:rsidR="00AE5099">
        <w:t>r</w:t>
      </w:r>
      <w:r w:rsidR="001808D3">
        <w:t>i</w:t>
      </w:r>
      <w:r w:rsidR="00AE5099">
        <w:t>o</w:t>
      </w:r>
      <w:r w:rsidR="00AB4680">
        <w:t xml:space="preserve">, </w:t>
      </w:r>
      <w:r w:rsidR="001808D3">
        <w:t xml:space="preserve">caso em que deverá </w:t>
      </w:r>
      <w:r w:rsidR="00AB5704">
        <w:t xml:space="preserve">ser </w:t>
      </w:r>
      <w:r w:rsidR="001808D3">
        <w:t>informa</w:t>
      </w:r>
      <w:r w:rsidR="00AB5704">
        <w:t>do</w:t>
      </w:r>
      <w:r>
        <w:t>:</w:t>
      </w:r>
    </w:p>
    <w:p w14:paraId="5FEB7FE6" w14:textId="77777777" w:rsidR="00B7327F" w:rsidRDefault="00B7327F" w:rsidP="00B7327F">
      <w:pPr>
        <w:ind w:firstLine="1418"/>
        <w:jc w:val="both"/>
      </w:pPr>
    </w:p>
    <w:p w14:paraId="68968434" w14:textId="4EF23E52" w:rsidR="00B7327F" w:rsidRDefault="00B7327F" w:rsidP="00B7327F">
      <w:pPr>
        <w:ind w:firstLine="1418"/>
        <w:jc w:val="both"/>
      </w:pPr>
      <w:r>
        <w:t xml:space="preserve">a) </w:t>
      </w:r>
      <w:r w:rsidR="008865AE">
        <w:t xml:space="preserve">o </w:t>
      </w:r>
      <w:r>
        <w:t>horário aproximado do atendimento na triagem;</w:t>
      </w:r>
      <w:r w:rsidR="001808D3">
        <w:t xml:space="preserve"> e</w:t>
      </w:r>
    </w:p>
    <w:p w14:paraId="715A9D13" w14:textId="77777777" w:rsidR="00B7327F" w:rsidRDefault="00B7327F" w:rsidP="00B7327F">
      <w:pPr>
        <w:ind w:firstLine="1418"/>
        <w:jc w:val="both"/>
      </w:pPr>
    </w:p>
    <w:p w14:paraId="3C48C81B" w14:textId="4270CFA5" w:rsidR="00B7327F" w:rsidRDefault="00B7327F" w:rsidP="00B7327F">
      <w:pPr>
        <w:ind w:firstLine="1418"/>
        <w:jc w:val="both"/>
      </w:pPr>
      <w:r>
        <w:t xml:space="preserve">b) </w:t>
      </w:r>
      <w:r w:rsidR="008865AE">
        <w:t xml:space="preserve">o </w:t>
      </w:r>
      <w:r w:rsidR="001808D3">
        <w:t xml:space="preserve">grau </w:t>
      </w:r>
      <w:r>
        <w:t>de satisfação</w:t>
      </w:r>
      <w:r w:rsidR="008865AE">
        <w:t xml:space="preserve"> do usuário em relação à </w:t>
      </w:r>
      <w:r>
        <w:t>equipe de triagem em uma escala de 1</w:t>
      </w:r>
      <w:r w:rsidR="009A3C44">
        <w:t xml:space="preserve"> (um</w:t>
      </w:r>
      <w:r w:rsidR="00AB5704">
        <w:t>)</w:t>
      </w:r>
      <w:r w:rsidR="009A3C44">
        <w:t xml:space="preserve">, referente a </w:t>
      </w:r>
      <w:r>
        <w:t>péssimo</w:t>
      </w:r>
      <w:r w:rsidR="00AB5704">
        <w:t>,</w:t>
      </w:r>
      <w:r>
        <w:t xml:space="preserve"> a 5</w:t>
      </w:r>
      <w:r w:rsidR="009A3C44">
        <w:t xml:space="preserve"> (cinco</w:t>
      </w:r>
      <w:r w:rsidR="00AB5704">
        <w:t>)</w:t>
      </w:r>
      <w:r w:rsidR="009A3C44">
        <w:t xml:space="preserve">, referente a </w:t>
      </w:r>
      <w:r>
        <w:t>ótimo</w:t>
      </w:r>
      <w:r w:rsidR="001808D3">
        <w:t>;</w:t>
      </w:r>
    </w:p>
    <w:p w14:paraId="4F31845B" w14:textId="77777777" w:rsidR="00B7327F" w:rsidRDefault="00B7327F" w:rsidP="00B7327F">
      <w:pPr>
        <w:ind w:firstLine="1418"/>
        <w:jc w:val="both"/>
      </w:pPr>
    </w:p>
    <w:p w14:paraId="39AF7B03" w14:textId="6A578824" w:rsidR="00B7327F" w:rsidRDefault="00B7327F" w:rsidP="00B7327F">
      <w:pPr>
        <w:ind w:firstLine="1418"/>
        <w:jc w:val="both"/>
      </w:pPr>
      <w:r>
        <w:t xml:space="preserve">III – </w:t>
      </w:r>
      <w:r w:rsidR="00AB5704">
        <w:t xml:space="preserve">se </w:t>
      </w:r>
      <w:r w:rsidR="00F154EB">
        <w:t>ocorreu</w:t>
      </w:r>
      <w:r w:rsidR="008865AE">
        <w:t xml:space="preserve"> atendimento d</w:t>
      </w:r>
      <w:r>
        <w:t xml:space="preserve">o </w:t>
      </w:r>
      <w:r w:rsidR="001808D3">
        <w:t xml:space="preserve">usuário </w:t>
      </w:r>
      <w:r>
        <w:t>por profissional médico</w:t>
      </w:r>
      <w:r w:rsidR="001808D3">
        <w:t>, c</w:t>
      </w:r>
      <w:r>
        <w:t xml:space="preserve">aso </w:t>
      </w:r>
      <w:r w:rsidR="001808D3">
        <w:t xml:space="preserve">em que </w:t>
      </w:r>
      <w:r w:rsidR="008865AE">
        <w:t>será informado</w:t>
      </w:r>
      <w:r>
        <w:t>:</w:t>
      </w:r>
    </w:p>
    <w:p w14:paraId="1C0F07C5" w14:textId="77777777" w:rsidR="00B7327F" w:rsidRDefault="00B7327F" w:rsidP="00B7327F">
      <w:pPr>
        <w:ind w:firstLine="1418"/>
        <w:jc w:val="both"/>
      </w:pPr>
    </w:p>
    <w:p w14:paraId="07A9D6B4" w14:textId="4147FBF1" w:rsidR="00B7327F" w:rsidRDefault="00B7327F" w:rsidP="00B7327F">
      <w:pPr>
        <w:ind w:firstLine="1418"/>
        <w:jc w:val="both"/>
      </w:pPr>
      <w:r>
        <w:t xml:space="preserve">a) </w:t>
      </w:r>
      <w:r w:rsidR="008865AE">
        <w:t xml:space="preserve">o </w:t>
      </w:r>
      <w:r>
        <w:t>horário aproximado d</w:t>
      </w:r>
      <w:r w:rsidR="009A3C44">
        <w:t>o</w:t>
      </w:r>
      <w:r>
        <w:t xml:space="preserve"> </w:t>
      </w:r>
      <w:r w:rsidR="009A3C44">
        <w:t>atendimento</w:t>
      </w:r>
      <w:r>
        <w:t>;</w:t>
      </w:r>
      <w:r w:rsidR="001808D3">
        <w:t xml:space="preserve"> e</w:t>
      </w:r>
    </w:p>
    <w:p w14:paraId="199E6B78" w14:textId="77777777" w:rsidR="00B7327F" w:rsidRDefault="00B7327F" w:rsidP="00B7327F">
      <w:pPr>
        <w:ind w:firstLine="1418"/>
        <w:jc w:val="both"/>
      </w:pPr>
    </w:p>
    <w:p w14:paraId="6D8D9749" w14:textId="53CFE8F1" w:rsidR="00B7327F" w:rsidRDefault="00B7327F" w:rsidP="00B7327F">
      <w:pPr>
        <w:ind w:firstLine="1418"/>
        <w:jc w:val="both"/>
      </w:pPr>
      <w:r>
        <w:t xml:space="preserve">b) </w:t>
      </w:r>
      <w:r w:rsidR="008865AE">
        <w:t xml:space="preserve">o </w:t>
      </w:r>
      <w:r w:rsidR="009A3C44">
        <w:t xml:space="preserve">grau </w:t>
      </w:r>
      <w:r>
        <w:t xml:space="preserve">de satisfação </w:t>
      </w:r>
      <w:r w:rsidR="008865AE">
        <w:t>do usuário em relação a</w:t>
      </w:r>
      <w:r>
        <w:t>o profissional</w:t>
      </w:r>
      <w:r w:rsidR="008865AE">
        <w:t xml:space="preserve"> médico</w:t>
      </w:r>
      <w:r>
        <w:t xml:space="preserve"> em uma escala de nota </w:t>
      </w:r>
      <w:r w:rsidR="009A3C44">
        <w:t>1 (um</w:t>
      </w:r>
      <w:r w:rsidR="00F154EB">
        <w:t>)</w:t>
      </w:r>
      <w:r w:rsidR="009A3C44">
        <w:t>, referente a péssimo</w:t>
      </w:r>
      <w:r w:rsidR="00F154EB">
        <w:t>,</w:t>
      </w:r>
      <w:r w:rsidR="009A3C44">
        <w:t xml:space="preserve"> a 5 (cinco</w:t>
      </w:r>
      <w:r w:rsidR="00F154EB">
        <w:t>)</w:t>
      </w:r>
      <w:r w:rsidR="009A3C44">
        <w:t xml:space="preserve">, referente a ótimo; </w:t>
      </w:r>
      <w:r w:rsidR="001808D3">
        <w:t>e</w:t>
      </w:r>
    </w:p>
    <w:p w14:paraId="6BF1AA4D" w14:textId="77777777" w:rsidR="00B7327F" w:rsidRDefault="00B7327F" w:rsidP="00B7327F">
      <w:pPr>
        <w:ind w:firstLine="1418"/>
        <w:jc w:val="both"/>
      </w:pPr>
    </w:p>
    <w:p w14:paraId="311F43A2" w14:textId="7C82983B" w:rsidR="00B7327F" w:rsidRDefault="00B7327F" w:rsidP="00B7327F">
      <w:pPr>
        <w:ind w:firstLine="1418"/>
        <w:jc w:val="both"/>
      </w:pPr>
      <w:r>
        <w:t xml:space="preserve">IV – o </w:t>
      </w:r>
      <w:r w:rsidR="009A3C44">
        <w:t xml:space="preserve">grau </w:t>
      </w:r>
      <w:r>
        <w:t xml:space="preserve">de satisfação do </w:t>
      </w:r>
      <w:r w:rsidR="009A3C44">
        <w:t xml:space="preserve">usuário </w:t>
      </w:r>
      <w:r w:rsidR="008865AE">
        <w:t xml:space="preserve">em relação </w:t>
      </w:r>
      <w:r>
        <w:t>a</w:t>
      </w:r>
      <w:r w:rsidR="008865AE">
        <w:t>o</w:t>
      </w:r>
      <w:r>
        <w:t xml:space="preserve"> </w:t>
      </w:r>
      <w:r w:rsidR="001330FA">
        <w:t>PA</w:t>
      </w:r>
      <w:r w:rsidR="009A3C44">
        <w:t xml:space="preserve"> ou </w:t>
      </w:r>
      <w:r w:rsidR="008865AE">
        <w:t xml:space="preserve">à </w:t>
      </w:r>
      <w:r w:rsidR="009A3C44">
        <w:t>UPA</w:t>
      </w:r>
      <w:r>
        <w:t xml:space="preserve">, de forma geral, em uma escala de </w:t>
      </w:r>
      <w:r w:rsidR="009A3C44">
        <w:t>1 (um</w:t>
      </w:r>
      <w:r w:rsidR="00891B0A">
        <w:t>)</w:t>
      </w:r>
      <w:r w:rsidR="009A3C44">
        <w:t>, referente a péssimo</w:t>
      </w:r>
      <w:r w:rsidR="00891B0A">
        <w:t>,</w:t>
      </w:r>
      <w:r w:rsidR="009A3C44">
        <w:t xml:space="preserve"> a 5 (cinco</w:t>
      </w:r>
      <w:r w:rsidR="00891B0A">
        <w:t>)</w:t>
      </w:r>
      <w:r w:rsidR="009A3C44">
        <w:t>, referente a ótimo.</w:t>
      </w:r>
    </w:p>
    <w:p w14:paraId="17727AD7" w14:textId="77777777" w:rsidR="00B7327F" w:rsidRDefault="00B7327F" w:rsidP="00B7327F">
      <w:pPr>
        <w:ind w:firstLine="1418"/>
        <w:jc w:val="both"/>
      </w:pPr>
    </w:p>
    <w:p w14:paraId="1DDF4D8B" w14:textId="2683B314" w:rsidR="00B7327F" w:rsidRDefault="00B7327F" w:rsidP="00B7327F">
      <w:pPr>
        <w:ind w:firstLine="1418"/>
        <w:jc w:val="both"/>
      </w:pPr>
      <w:r w:rsidRPr="00B7327F">
        <w:rPr>
          <w:b/>
        </w:rPr>
        <w:t>Parágrafo único.</w:t>
      </w:r>
      <w:r>
        <w:t xml:space="preserve">  É vedada a coleta de </w:t>
      </w:r>
      <w:r w:rsidR="008865AE">
        <w:t xml:space="preserve">dados pessoais, tais como </w:t>
      </w:r>
      <w:r>
        <w:t xml:space="preserve">nome, telefone, </w:t>
      </w:r>
      <w:r w:rsidRPr="00DD407D">
        <w:rPr>
          <w:i/>
        </w:rPr>
        <w:t>e-mail</w:t>
      </w:r>
      <w:r>
        <w:t xml:space="preserve">, endereço ou qualquer outro dado pessoal sensível ou </w:t>
      </w:r>
      <w:r w:rsidR="00090E27">
        <w:t>que permita a</w:t>
      </w:r>
      <w:r>
        <w:t xml:space="preserve"> identificação do </w:t>
      </w:r>
      <w:r w:rsidR="00F9700E">
        <w:t xml:space="preserve">usuário </w:t>
      </w:r>
      <w:r w:rsidR="003E0011">
        <w:t>n</w:t>
      </w:r>
      <w:r>
        <w:t>a pesquisa de satisfação.</w:t>
      </w:r>
    </w:p>
    <w:p w14:paraId="1AAE9342" w14:textId="77777777" w:rsidR="00B7327F" w:rsidRDefault="00B7327F" w:rsidP="00B7327F">
      <w:pPr>
        <w:ind w:firstLine="1418"/>
        <w:jc w:val="both"/>
      </w:pPr>
    </w:p>
    <w:p w14:paraId="36540293" w14:textId="513958EC" w:rsidR="00B7327F" w:rsidRDefault="00B7327F" w:rsidP="00B7327F">
      <w:pPr>
        <w:ind w:firstLine="1418"/>
        <w:jc w:val="both"/>
      </w:pPr>
      <w:r w:rsidRPr="00B7327F">
        <w:rPr>
          <w:b/>
        </w:rPr>
        <w:t>Art. 4º</w:t>
      </w:r>
      <w:r>
        <w:t xml:space="preserve">  Os dados obtidos </w:t>
      </w:r>
      <w:r w:rsidR="00F9700E">
        <w:t xml:space="preserve">por meio </w:t>
      </w:r>
      <w:r>
        <w:t xml:space="preserve">das pesquisas de satisfação devem ser </w:t>
      </w:r>
      <w:r w:rsidR="001674D9">
        <w:t xml:space="preserve">automaticamente </w:t>
      </w:r>
      <w:r>
        <w:t xml:space="preserve">e imediatamente transferidos </w:t>
      </w:r>
      <w:r w:rsidR="008865AE">
        <w:t xml:space="preserve">via </w:t>
      </w:r>
      <w:r>
        <w:t>equipamento eletrônico</w:t>
      </w:r>
      <w:r w:rsidR="008865AE">
        <w:t>,</w:t>
      </w:r>
      <w:r>
        <w:t xml:space="preserve"> por meio digital</w:t>
      </w:r>
      <w:r w:rsidR="00F9700E">
        <w:t xml:space="preserve">, </w:t>
      </w:r>
      <w:r>
        <w:t xml:space="preserve">através </w:t>
      </w:r>
      <w:r w:rsidR="00F9700E">
        <w:t xml:space="preserve">da </w:t>
      </w:r>
      <w:r w:rsidRPr="00DD407D">
        <w:rPr>
          <w:i/>
        </w:rPr>
        <w:t>internet</w:t>
      </w:r>
      <w:r w:rsidR="00F9700E">
        <w:t>,</w:t>
      </w:r>
      <w:r>
        <w:t xml:space="preserve"> e armazenados em servidor, de modo a permitir o acompanhamento dos índices de satisfação</w:t>
      </w:r>
      <w:r w:rsidR="008865AE">
        <w:t>,</w:t>
      </w:r>
      <w:r>
        <w:t xml:space="preserve"> em tempo real</w:t>
      </w:r>
      <w:r w:rsidR="008865AE">
        <w:t>,</w:t>
      </w:r>
      <w:r>
        <w:t xml:space="preserve"> pelas </w:t>
      </w:r>
      <w:r w:rsidR="00F9700E">
        <w:t>s</w:t>
      </w:r>
      <w:r>
        <w:t xml:space="preserve">ecretarias e </w:t>
      </w:r>
      <w:r w:rsidR="00162077">
        <w:t xml:space="preserve">pelas </w:t>
      </w:r>
      <w:r w:rsidR="00F9700E">
        <w:t>c</w:t>
      </w:r>
      <w:r>
        <w:t>omissões competentes.</w:t>
      </w:r>
    </w:p>
    <w:p w14:paraId="4FF392B3" w14:textId="77777777" w:rsidR="00B7327F" w:rsidRDefault="00B7327F" w:rsidP="00B7327F">
      <w:pPr>
        <w:ind w:firstLine="1418"/>
        <w:jc w:val="both"/>
      </w:pPr>
    </w:p>
    <w:p w14:paraId="3CC59702" w14:textId="5F410D9E" w:rsidR="00CF5032" w:rsidRDefault="00B7327F" w:rsidP="000B655D">
      <w:pPr>
        <w:ind w:firstLine="1418"/>
        <w:jc w:val="both"/>
      </w:pPr>
      <w:r w:rsidRPr="00B7327F">
        <w:rPr>
          <w:b/>
        </w:rPr>
        <w:t>§ 1º</w:t>
      </w:r>
      <w:r>
        <w:t xml:space="preserve">  É vedada a manipulação, </w:t>
      </w:r>
      <w:r w:rsidR="00162077">
        <w:t xml:space="preserve">a </w:t>
      </w:r>
      <w:r>
        <w:t xml:space="preserve">edição, </w:t>
      </w:r>
      <w:r w:rsidR="00162077">
        <w:t xml:space="preserve">a </w:t>
      </w:r>
      <w:r>
        <w:t xml:space="preserve">adição ou </w:t>
      </w:r>
      <w:r w:rsidR="00162077">
        <w:t xml:space="preserve">a </w:t>
      </w:r>
      <w:r>
        <w:t>deleção de quaisquer dados da pesquisa, exceto em casos de comprovada fraude.</w:t>
      </w:r>
      <w:r w:rsidR="00F80372">
        <w:t xml:space="preserve"> </w:t>
      </w:r>
    </w:p>
    <w:p w14:paraId="639D0F04" w14:textId="77777777" w:rsidR="00B7327F" w:rsidRDefault="00B7327F" w:rsidP="00B7327F">
      <w:pPr>
        <w:ind w:firstLine="1418"/>
        <w:jc w:val="both"/>
      </w:pPr>
    </w:p>
    <w:p w14:paraId="1B55FCB3" w14:textId="3D60DAAB" w:rsidR="00B7327F" w:rsidRDefault="00B7327F" w:rsidP="00B7327F">
      <w:pPr>
        <w:ind w:firstLine="1418"/>
        <w:jc w:val="both"/>
      </w:pPr>
      <w:r w:rsidRPr="00B7327F">
        <w:rPr>
          <w:b/>
        </w:rPr>
        <w:t>§ 2º</w:t>
      </w:r>
      <w:r>
        <w:t xml:space="preserve">  O compilado semestral do </w:t>
      </w:r>
      <w:r w:rsidR="00F9700E">
        <w:t xml:space="preserve">grau </w:t>
      </w:r>
      <w:r>
        <w:t xml:space="preserve">de satisfação dos </w:t>
      </w:r>
      <w:r w:rsidR="00F9700E">
        <w:t>usuários</w:t>
      </w:r>
      <w:r>
        <w:t xml:space="preserve">, bem como as informações do tempo médio de espera para triagem e atendimento, individualizados por </w:t>
      </w:r>
      <w:r w:rsidR="001330FA">
        <w:t>PA</w:t>
      </w:r>
      <w:r w:rsidR="00F9700E">
        <w:t xml:space="preserve"> ou por UPA</w:t>
      </w:r>
      <w:r>
        <w:t xml:space="preserve">, devem ser publicados no sítio eletrônico da Secretaria </w:t>
      </w:r>
      <w:r w:rsidR="00F9700E">
        <w:t xml:space="preserve">Municipal </w:t>
      </w:r>
      <w:r>
        <w:t xml:space="preserve">de Saúde. </w:t>
      </w:r>
    </w:p>
    <w:p w14:paraId="0AF32F64" w14:textId="77777777" w:rsidR="000B655D" w:rsidRDefault="000B655D" w:rsidP="00B7327F">
      <w:pPr>
        <w:ind w:firstLine="1418"/>
        <w:jc w:val="both"/>
      </w:pPr>
    </w:p>
    <w:p w14:paraId="2E6DC44E" w14:textId="4E06DC6E" w:rsidR="000B655D" w:rsidRDefault="000B655D" w:rsidP="00B7327F">
      <w:pPr>
        <w:ind w:firstLine="1418"/>
        <w:jc w:val="both"/>
      </w:pPr>
      <w:r w:rsidRPr="00DD407D">
        <w:rPr>
          <w:b/>
        </w:rPr>
        <w:t>§ 3º</w:t>
      </w:r>
      <w:r>
        <w:t xml:space="preserve">  Os dados armazenados no servidor serão de acesso público, assegurado o sigilo entre médico e usuário.</w:t>
      </w:r>
    </w:p>
    <w:p w14:paraId="4CCC1640" w14:textId="77777777" w:rsidR="00B7327F" w:rsidRDefault="00B7327F" w:rsidP="00B7327F">
      <w:pPr>
        <w:ind w:firstLine="1418"/>
        <w:jc w:val="both"/>
      </w:pPr>
    </w:p>
    <w:p w14:paraId="4C7E6A12" w14:textId="47B19BED" w:rsidR="00B7327F" w:rsidRDefault="00B7327F" w:rsidP="00B7327F">
      <w:pPr>
        <w:ind w:firstLine="1418"/>
        <w:jc w:val="both"/>
      </w:pPr>
      <w:r w:rsidRPr="00B7327F">
        <w:rPr>
          <w:b/>
        </w:rPr>
        <w:t>Art. 5º</w:t>
      </w:r>
      <w:r>
        <w:t xml:space="preserve">  Imediatamente após </w:t>
      </w:r>
      <w:r w:rsidR="003E0011">
        <w:t>a realização</w:t>
      </w:r>
      <w:r>
        <w:t xml:space="preserve"> da pesquisa de satisfação, o sistema eletrônico deverá fornecer</w:t>
      </w:r>
      <w:r w:rsidR="0048524A">
        <w:t>,</w:t>
      </w:r>
      <w:r>
        <w:t xml:space="preserve"> na tela</w:t>
      </w:r>
      <w:r w:rsidR="0048524A">
        <w:t>,</w:t>
      </w:r>
      <w:r>
        <w:t xml:space="preserve"> as seguintes informações para o usuário:</w:t>
      </w:r>
    </w:p>
    <w:p w14:paraId="28B7FFB2" w14:textId="77777777" w:rsidR="00B7327F" w:rsidRDefault="00B7327F" w:rsidP="00B7327F">
      <w:pPr>
        <w:ind w:firstLine="1418"/>
        <w:jc w:val="both"/>
      </w:pPr>
    </w:p>
    <w:p w14:paraId="35D90A42" w14:textId="02816B1F" w:rsidR="00B7327F" w:rsidRDefault="00B7327F" w:rsidP="00B7327F">
      <w:pPr>
        <w:ind w:firstLine="1418"/>
        <w:jc w:val="both"/>
      </w:pPr>
      <w:r>
        <w:t>I – se a pesquisa foi devidamente registrada no servidor;</w:t>
      </w:r>
    </w:p>
    <w:p w14:paraId="626B6176" w14:textId="77777777" w:rsidR="00B7327F" w:rsidRDefault="00B7327F" w:rsidP="00B7327F">
      <w:pPr>
        <w:ind w:firstLine="1418"/>
        <w:jc w:val="both"/>
      </w:pPr>
    </w:p>
    <w:p w14:paraId="4C86E3C1" w14:textId="03B7A9B8" w:rsidR="00B7327F" w:rsidRDefault="00B7327F" w:rsidP="00B7327F">
      <w:pPr>
        <w:ind w:firstLine="1418"/>
        <w:jc w:val="both"/>
      </w:pPr>
      <w:r>
        <w:t xml:space="preserve">II – o telefone e </w:t>
      </w:r>
      <w:r w:rsidRPr="00DD407D">
        <w:rPr>
          <w:i/>
        </w:rPr>
        <w:t>e-mail</w:t>
      </w:r>
      <w:r>
        <w:t xml:space="preserve"> da </w:t>
      </w:r>
      <w:r w:rsidR="00843615">
        <w:t>o</w:t>
      </w:r>
      <w:r>
        <w:t>uvidoria competente;</w:t>
      </w:r>
      <w:r w:rsidR="00843615">
        <w:t xml:space="preserve"> e</w:t>
      </w:r>
    </w:p>
    <w:p w14:paraId="6DDC2E90" w14:textId="77777777" w:rsidR="00B7327F" w:rsidRDefault="00B7327F" w:rsidP="00B7327F">
      <w:pPr>
        <w:ind w:firstLine="1418"/>
        <w:jc w:val="both"/>
      </w:pPr>
    </w:p>
    <w:p w14:paraId="32F34725" w14:textId="37F6AA6C" w:rsidR="00B7327F" w:rsidRDefault="00B7327F" w:rsidP="00B7327F">
      <w:pPr>
        <w:ind w:firstLine="1418"/>
        <w:jc w:val="both"/>
      </w:pPr>
      <w:r>
        <w:t xml:space="preserve">III – o sítio eletrônico para denúncias anônimas ao </w:t>
      </w:r>
      <w:r w:rsidR="00843615">
        <w:t>Ministério Público do Estado do Rio Grande do Sul.</w:t>
      </w:r>
    </w:p>
    <w:p w14:paraId="39FD2198" w14:textId="77777777" w:rsidR="00B7327F" w:rsidRDefault="00B7327F" w:rsidP="00B7327F">
      <w:pPr>
        <w:ind w:firstLine="1418"/>
        <w:jc w:val="both"/>
      </w:pPr>
    </w:p>
    <w:p w14:paraId="3AAC4D95" w14:textId="19E0ED6C" w:rsidR="008111E6" w:rsidRDefault="00B7327F" w:rsidP="00B7327F">
      <w:pPr>
        <w:ind w:firstLine="1418"/>
        <w:jc w:val="both"/>
      </w:pPr>
      <w:r w:rsidRPr="00B7327F">
        <w:rPr>
          <w:b/>
        </w:rPr>
        <w:t xml:space="preserve">Art. </w:t>
      </w:r>
      <w:r w:rsidR="000B655D">
        <w:rPr>
          <w:b/>
        </w:rPr>
        <w:t>6</w:t>
      </w:r>
      <w:r w:rsidRPr="00B7327F">
        <w:rPr>
          <w:b/>
        </w:rPr>
        <w:t>º</w:t>
      </w:r>
      <w:r>
        <w:t xml:space="preserve">  Esta Lei entra em vigor em 180 (cento e oitenta) dias, contados da data de sua publicação.</w:t>
      </w:r>
    </w:p>
    <w:p w14:paraId="7161E3AE" w14:textId="0505365E" w:rsidR="00FF45E6" w:rsidRDefault="00FF45E6">
      <w:pPr>
        <w:ind w:firstLine="1418"/>
        <w:jc w:val="both"/>
      </w:pPr>
    </w:p>
    <w:p w14:paraId="340367A0" w14:textId="77777777" w:rsidR="00D10B5E" w:rsidRDefault="00D10B5E">
      <w:pPr>
        <w:ind w:firstLine="1418"/>
        <w:jc w:val="both"/>
      </w:pPr>
    </w:p>
    <w:p w14:paraId="6801A63D" w14:textId="77777777" w:rsidR="00FF45E6" w:rsidRDefault="00FF45E6">
      <w:pPr>
        <w:ind w:firstLine="1418"/>
        <w:jc w:val="both"/>
      </w:pPr>
    </w:p>
    <w:p w14:paraId="66E752F5" w14:textId="280B4088" w:rsidR="004E7FEE" w:rsidRDefault="004E7FEE" w:rsidP="00DE0D5E">
      <w:pPr>
        <w:ind w:firstLine="1418"/>
        <w:jc w:val="both"/>
      </w:pPr>
    </w:p>
    <w:p w14:paraId="1F551AC1" w14:textId="1EF01064" w:rsidR="008111E6" w:rsidRDefault="008111E6">
      <w:pPr>
        <w:ind w:firstLine="1418"/>
        <w:jc w:val="both"/>
      </w:pPr>
    </w:p>
    <w:p w14:paraId="40297B76" w14:textId="719AF662" w:rsidR="00836FD6" w:rsidRDefault="00B7327F" w:rsidP="00A16FFA">
      <w:pPr>
        <w:jc w:val="both"/>
      </w:pPr>
      <w:r>
        <w:rPr>
          <w:sz w:val="20"/>
          <w:szCs w:val="20"/>
        </w:rPr>
        <w:t>/TAM</w:t>
      </w:r>
    </w:p>
    <w:sectPr w:rsidR="00836FD6">
      <w:headerReference w:type="default" r:id="rId8"/>
      <w:pgSz w:w="11906" w:h="16838"/>
      <w:pgMar w:top="1134" w:right="851" w:bottom="1021" w:left="1701" w:header="227" w:footer="0" w:gutter="0"/>
      <w:pgNumType w:start="2"/>
      <w:cols w:space="720"/>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E8561" w16cex:dateUtc="2021-08-11T20:20:00Z"/>
  <w16cex:commentExtensible w16cex:durableId="24BE8572" w16cex:dateUtc="2021-08-11T20:20:00Z"/>
  <w16cex:commentExtensible w16cex:durableId="24BE85B2" w16cex:dateUtc="2021-08-11T20:21:00Z"/>
  <w16cex:commentExtensible w16cex:durableId="24BE85D2" w16cex:dateUtc="2021-08-11T20:22:00Z"/>
  <w16cex:commentExtensible w16cex:durableId="24BE86AF" w16cex:dateUtc="2021-08-11T20:26:00Z"/>
  <w16cex:commentExtensible w16cex:durableId="24BE870B" w16cex:dateUtc="2021-08-11T20:27:00Z"/>
  <w16cex:commentExtensible w16cex:durableId="24BE8749" w16cex:dateUtc="2021-08-11T20:28:00Z"/>
  <w16cex:commentExtensible w16cex:durableId="24BE896E" w16cex:dateUtc="2021-08-11T20:37:00Z"/>
  <w16cex:commentExtensible w16cex:durableId="24BE8B16" w16cex:dateUtc="2021-08-11T20:44:00Z"/>
  <w16cex:commentExtensible w16cex:durableId="24BE89B2" w16cex:dateUtc="2021-08-11T20:38:00Z"/>
  <w16cex:commentExtensible w16cex:durableId="24BE89C5" w16cex:dateUtc="2021-08-11T20:39:00Z"/>
  <w16cex:commentExtensible w16cex:durableId="24BE8B5E" w16cex:dateUtc="2021-08-11T20:46:00Z"/>
  <w16cex:commentExtensible w16cex:durableId="24BE8B88" w16cex:dateUtc="2021-08-11T20:46:00Z"/>
  <w16cex:commentExtensible w16cex:durableId="24BE89DD" w16cex:dateUtc="2021-08-11T20:39:00Z"/>
  <w16cex:commentExtensible w16cex:durableId="24BE8BD3" w16cex:dateUtc="2021-08-11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1D74B" w16cid:durableId="24BE82F2"/>
  <w16cid:commentId w16cid:paraId="42DFE873" w16cid:durableId="24BE82F3"/>
  <w16cid:commentId w16cid:paraId="661ABDAD" w16cid:durableId="24BE8561"/>
  <w16cid:commentId w16cid:paraId="09E879E6" w16cid:durableId="24BE82F4"/>
  <w16cid:commentId w16cid:paraId="238256CA" w16cid:durableId="24BE82F5"/>
  <w16cid:commentId w16cid:paraId="6C4747F1" w16cid:durableId="24BE8572"/>
  <w16cid:commentId w16cid:paraId="5D0AF036" w16cid:durableId="24BE85B2"/>
  <w16cid:commentId w16cid:paraId="03991165" w16cid:durableId="24BE85D2"/>
  <w16cid:commentId w16cid:paraId="4A14EDF8" w16cid:durableId="24BE82F6"/>
  <w16cid:commentId w16cid:paraId="48E80D0E" w16cid:durableId="24BE86AF"/>
  <w16cid:commentId w16cid:paraId="2EC7BAB8" w16cid:durableId="24BE82F7"/>
  <w16cid:commentId w16cid:paraId="151E8436" w16cid:durableId="24BE82F8"/>
  <w16cid:commentId w16cid:paraId="40CDABAE" w16cid:durableId="24BE82F9"/>
  <w16cid:commentId w16cid:paraId="58BD2725" w16cid:durableId="24BE82FA"/>
  <w16cid:commentId w16cid:paraId="4A31455E" w16cid:durableId="24BE870B"/>
  <w16cid:commentId w16cid:paraId="4EC4FEA3" w16cid:durableId="24BE82FB"/>
  <w16cid:commentId w16cid:paraId="12F2C1F0" w16cid:durableId="24BE82FC"/>
  <w16cid:commentId w16cid:paraId="4ACEA7D0" w16cid:durableId="24BE8749"/>
  <w16cid:commentId w16cid:paraId="6ADE6E5A" w16cid:durableId="24BE82FD"/>
  <w16cid:commentId w16cid:paraId="43B1FCBA" w16cid:durableId="24BE82FE"/>
  <w16cid:commentId w16cid:paraId="0643602A" w16cid:durableId="24BE82FF"/>
  <w16cid:commentId w16cid:paraId="58CB7B1D" w16cid:durableId="24BE8300"/>
  <w16cid:commentId w16cid:paraId="101B8571" w16cid:durableId="24BE8301"/>
  <w16cid:commentId w16cid:paraId="704EC3B2" w16cid:durableId="24BE896E"/>
  <w16cid:commentId w16cid:paraId="160E68E2" w16cid:durableId="24BE8B16"/>
  <w16cid:commentId w16cid:paraId="20351133" w16cid:durableId="24BE8302"/>
  <w16cid:commentId w16cid:paraId="2E49507D" w16cid:durableId="24BE8303"/>
  <w16cid:commentId w16cid:paraId="455112A0" w16cid:durableId="24BE89B2"/>
  <w16cid:commentId w16cid:paraId="40DF1AE5" w16cid:durableId="24BE8304"/>
  <w16cid:commentId w16cid:paraId="5370DCA8" w16cid:durableId="24BE89C5"/>
  <w16cid:commentId w16cid:paraId="4DA63C42" w16cid:durableId="24BE8305"/>
  <w16cid:commentId w16cid:paraId="77B39365" w16cid:durableId="24BE8306"/>
  <w16cid:commentId w16cid:paraId="5561A317" w16cid:durableId="24BE8B5E"/>
  <w16cid:commentId w16cid:paraId="06680932" w16cid:durableId="24BE8B88"/>
  <w16cid:commentId w16cid:paraId="555BE8B6" w16cid:durableId="24BE8307"/>
  <w16cid:commentId w16cid:paraId="3575D503" w16cid:durableId="24BE89DD"/>
  <w16cid:commentId w16cid:paraId="12D31D61" w16cid:durableId="24BE8308"/>
  <w16cid:commentId w16cid:paraId="149F8C0F" w16cid:durableId="24BE8309"/>
  <w16cid:commentId w16cid:paraId="500E21A6" w16cid:durableId="24BE8BD3"/>
  <w16cid:commentId w16cid:paraId="37175D90" w16cid:durableId="24BE83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810AF" w14:textId="77777777" w:rsidR="00FD30B3" w:rsidRDefault="00FD30B3">
      <w:r>
        <w:separator/>
      </w:r>
    </w:p>
  </w:endnote>
  <w:endnote w:type="continuationSeparator" w:id="0">
    <w:p w14:paraId="4B754A63" w14:textId="77777777" w:rsidR="00FD30B3" w:rsidRDefault="00FD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84F05" w14:textId="77777777" w:rsidR="00FD30B3" w:rsidRDefault="00FD30B3">
      <w:r>
        <w:separator/>
      </w:r>
    </w:p>
  </w:footnote>
  <w:footnote w:type="continuationSeparator" w:id="0">
    <w:p w14:paraId="1C8C9FD2" w14:textId="77777777" w:rsidR="00FD30B3" w:rsidRDefault="00FD3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117EE" w14:textId="77777777" w:rsidR="00836FD6" w:rsidRDefault="00C27B67">
    <w:pPr>
      <w:pStyle w:val="Cabealho"/>
      <w:jc w:val="right"/>
      <w:rPr>
        <w:b/>
        <w:bCs/>
      </w:rPr>
    </w:pPr>
    <w:r>
      <w:rPr>
        <w:b/>
        <w:bCs/>
        <w:noProof/>
      </w:rPr>
      <mc:AlternateContent>
        <mc:Choice Requires="wps">
          <w:drawing>
            <wp:anchor distT="0" distB="0" distL="0" distR="0" simplePos="0" relativeHeight="3" behindDoc="1" locked="0" layoutInCell="1" allowOverlap="1" wp14:anchorId="799E83E6" wp14:editId="5136FAD3">
              <wp:simplePos x="0" y="0"/>
              <wp:positionH relativeFrom="column">
                <wp:posOffset>4653280</wp:posOffset>
              </wp:positionH>
              <wp:positionV relativeFrom="paragraph">
                <wp:posOffset>133350</wp:posOffset>
              </wp:positionV>
              <wp:extent cx="1301115" cy="252730"/>
              <wp:effectExtent l="0" t="0" r="15875" b="16510"/>
              <wp:wrapNone/>
              <wp:docPr id="1" name="Retângulo 2"/>
              <wp:cNvGraphicFramePr/>
              <a:graphic xmlns:a="http://schemas.openxmlformats.org/drawingml/2006/main">
                <a:graphicData uri="http://schemas.microsoft.com/office/word/2010/wordprocessingShape">
                  <wps:wsp>
                    <wps:cNvSpPr/>
                    <wps:spPr>
                      <a:xfrm>
                        <a:off x="0" y="0"/>
                        <a:ext cx="130032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shape_0" ID="Retângulo 2" stroked="t" style="position:absolute;margin-left:366.4pt;margin-top:10.5pt;width:102.35pt;height:19.8pt" wp14:anchorId="5B8DA981">
              <w10:wrap type="none"/>
              <v:fill o:detectmouseclick="t" on="false"/>
              <v:stroke color="black" weight="12600" joinstyle="miter" endcap="flat"/>
            </v:rect>
          </w:pict>
        </mc:Fallback>
      </mc:AlternateContent>
    </w:r>
  </w:p>
  <w:p w14:paraId="51800896" w14:textId="5984E5F1" w:rsidR="00836FD6" w:rsidRDefault="00C27B67">
    <w:pPr>
      <w:pStyle w:val="Cabealho"/>
      <w:jc w:val="right"/>
    </w:pPr>
    <w:r>
      <w:rPr>
        <w:b/>
        <w:bCs/>
      </w:rPr>
      <w:t>CMPA – Fl. 0</w:t>
    </w:r>
    <w:r>
      <w:rPr>
        <w:b/>
        <w:bCs/>
      </w:rPr>
      <w:fldChar w:fldCharType="begin"/>
    </w:r>
    <w:r>
      <w:rPr>
        <w:b/>
        <w:bCs/>
      </w:rPr>
      <w:instrText>PAGE</w:instrText>
    </w:r>
    <w:r>
      <w:rPr>
        <w:b/>
        <w:bCs/>
      </w:rPr>
      <w:fldChar w:fldCharType="separate"/>
    </w:r>
    <w:r w:rsidR="00DD407D">
      <w:rPr>
        <w:b/>
        <w:bCs/>
        <w:noProof/>
      </w:rPr>
      <w:t>4</w:t>
    </w:r>
    <w:r>
      <w:rPr>
        <w:b/>
        <w:bCs/>
      </w:rPr>
      <w:fldChar w:fldCharType="end"/>
    </w:r>
    <w:r>
      <w:rPr>
        <w:b/>
        <w:bCs/>
      </w:rPr>
      <w:t>|__</w:t>
    </w:r>
  </w:p>
  <w:p w14:paraId="37D63789" w14:textId="77777777" w:rsidR="00836FD6" w:rsidRDefault="00836FD6">
    <w:pPr>
      <w:pStyle w:val="Cabealho"/>
      <w:jc w:val="right"/>
      <w:rPr>
        <w:b/>
        <w:bCs/>
      </w:rPr>
    </w:pPr>
  </w:p>
  <w:p w14:paraId="301D62D4" w14:textId="2B2D0403" w:rsidR="00836FD6" w:rsidRDefault="00C27B67">
    <w:pPr>
      <w:pStyle w:val="Cabealho"/>
      <w:jc w:val="right"/>
      <w:rPr>
        <w:b/>
        <w:bCs/>
      </w:rPr>
    </w:pPr>
    <w:r>
      <w:rPr>
        <w:b/>
        <w:bCs/>
      </w:rPr>
      <w:t>PROC. Nº   0</w:t>
    </w:r>
    <w:r w:rsidR="00B7327F">
      <w:rPr>
        <w:b/>
        <w:bCs/>
      </w:rPr>
      <w:t>451</w:t>
    </w:r>
    <w:r>
      <w:rPr>
        <w:b/>
        <w:bCs/>
      </w:rPr>
      <w:t>/2</w:t>
    </w:r>
    <w:r w:rsidR="002C72E4">
      <w:rPr>
        <w:b/>
        <w:bCs/>
      </w:rPr>
      <w:t>1</w:t>
    </w:r>
  </w:p>
  <w:p w14:paraId="7265339B" w14:textId="02468DED" w:rsidR="00836FD6" w:rsidRDefault="002C72E4">
    <w:pPr>
      <w:pStyle w:val="Cabealho"/>
      <w:jc w:val="right"/>
    </w:pPr>
    <w:r>
      <w:rPr>
        <w:b/>
        <w:bCs/>
      </w:rPr>
      <w:t xml:space="preserve">PLL     Nº     </w:t>
    </w:r>
    <w:r w:rsidR="00B7327F">
      <w:rPr>
        <w:b/>
        <w:bCs/>
      </w:rPr>
      <w:t>172</w:t>
    </w:r>
    <w:r>
      <w:rPr>
        <w:b/>
        <w:bCs/>
      </w:rPr>
      <w:t>/21</w:t>
    </w:r>
  </w:p>
  <w:p w14:paraId="2F79C449" w14:textId="77777777" w:rsidR="00836FD6" w:rsidRDefault="00836FD6">
    <w:pPr>
      <w:pStyle w:val="Cabealho"/>
      <w:jc w:val="right"/>
      <w:rPr>
        <w:b/>
        <w:bCs/>
      </w:rPr>
    </w:pPr>
  </w:p>
  <w:p w14:paraId="6D6BEB79" w14:textId="77777777" w:rsidR="00836FD6" w:rsidRDefault="00836FD6">
    <w:pPr>
      <w:pStyle w:val="Cabealho"/>
      <w:jc w:val="right"/>
      <w:rPr>
        <w:b/>
        <w:bCs/>
      </w:rPr>
    </w:pPr>
  </w:p>
  <w:p w14:paraId="603581AF" w14:textId="77777777" w:rsidR="00836FD6" w:rsidRDefault="00836FD6">
    <w:pPr>
      <w:pStyle w:val="Cabealho"/>
      <w:jc w:val="right"/>
      <w:rPr>
        <w:b/>
        <w:bCs/>
      </w:rPr>
    </w:pPr>
  </w:p>
  <w:p w14:paraId="7FBCF2CF" w14:textId="77777777" w:rsidR="00836FD6" w:rsidRDefault="00836FD6">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80F2D"/>
    <w:multiLevelType w:val="multilevel"/>
    <w:tmpl w:val="DA465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F51079"/>
    <w:multiLevelType w:val="multilevel"/>
    <w:tmpl w:val="4EBE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A31E16"/>
    <w:multiLevelType w:val="multilevel"/>
    <w:tmpl w:val="C06EB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D6"/>
    <w:rsid w:val="00016CD0"/>
    <w:rsid w:val="000216B3"/>
    <w:rsid w:val="000334BA"/>
    <w:rsid w:val="0003760B"/>
    <w:rsid w:val="000403A8"/>
    <w:rsid w:val="00045D76"/>
    <w:rsid w:val="00055F3F"/>
    <w:rsid w:val="00067288"/>
    <w:rsid w:val="00081796"/>
    <w:rsid w:val="00090408"/>
    <w:rsid w:val="00090E27"/>
    <w:rsid w:val="00094CC7"/>
    <w:rsid w:val="000A34C2"/>
    <w:rsid w:val="000B655D"/>
    <w:rsid w:val="000C3A8D"/>
    <w:rsid w:val="000C7633"/>
    <w:rsid w:val="000E2811"/>
    <w:rsid w:val="000E7BFC"/>
    <w:rsid w:val="001014D6"/>
    <w:rsid w:val="00111021"/>
    <w:rsid w:val="001140C4"/>
    <w:rsid w:val="00117E93"/>
    <w:rsid w:val="001267BD"/>
    <w:rsid w:val="001330FA"/>
    <w:rsid w:val="001349DD"/>
    <w:rsid w:val="001379C5"/>
    <w:rsid w:val="00162077"/>
    <w:rsid w:val="001623DB"/>
    <w:rsid w:val="001674D9"/>
    <w:rsid w:val="00170940"/>
    <w:rsid w:val="001808D3"/>
    <w:rsid w:val="00182A2A"/>
    <w:rsid w:val="00185057"/>
    <w:rsid w:val="00186AD5"/>
    <w:rsid w:val="001904FA"/>
    <w:rsid w:val="001A48F2"/>
    <w:rsid w:val="001B065B"/>
    <w:rsid w:val="001F3CBB"/>
    <w:rsid w:val="001F763A"/>
    <w:rsid w:val="002201AF"/>
    <w:rsid w:val="002418E0"/>
    <w:rsid w:val="00263BB5"/>
    <w:rsid w:val="00270EDE"/>
    <w:rsid w:val="002741C1"/>
    <w:rsid w:val="002745E4"/>
    <w:rsid w:val="00283649"/>
    <w:rsid w:val="002C6D5A"/>
    <w:rsid w:val="002C72E4"/>
    <w:rsid w:val="002F0087"/>
    <w:rsid w:val="002F0C34"/>
    <w:rsid w:val="002F6989"/>
    <w:rsid w:val="002F769A"/>
    <w:rsid w:val="0033011D"/>
    <w:rsid w:val="00347C5B"/>
    <w:rsid w:val="0035056A"/>
    <w:rsid w:val="00351CBD"/>
    <w:rsid w:val="00360096"/>
    <w:rsid w:val="003662D4"/>
    <w:rsid w:val="00370CC4"/>
    <w:rsid w:val="0037170B"/>
    <w:rsid w:val="0037268D"/>
    <w:rsid w:val="00375619"/>
    <w:rsid w:val="003A0F33"/>
    <w:rsid w:val="003A4ED7"/>
    <w:rsid w:val="003B30AB"/>
    <w:rsid w:val="003B73F1"/>
    <w:rsid w:val="003B7AF7"/>
    <w:rsid w:val="003D2C4E"/>
    <w:rsid w:val="003D69F8"/>
    <w:rsid w:val="003E0011"/>
    <w:rsid w:val="003E6FB0"/>
    <w:rsid w:val="003F4C79"/>
    <w:rsid w:val="003F6789"/>
    <w:rsid w:val="00417023"/>
    <w:rsid w:val="00430C2C"/>
    <w:rsid w:val="00434798"/>
    <w:rsid w:val="004540AA"/>
    <w:rsid w:val="00470821"/>
    <w:rsid w:val="004717DE"/>
    <w:rsid w:val="00473628"/>
    <w:rsid w:val="0048524A"/>
    <w:rsid w:val="00493B4F"/>
    <w:rsid w:val="0049723A"/>
    <w:rsid w:val="004A4F3A"/>
    <w:rsid w:val="004D075E"/>
    <w:rsid w:val="004D6B86"/>
    <w:rsid w:val="004E5F9E"/>
    <w:rsid w:val="004E7FEE"/>
    <w:rsid w:val="004F3EE7"/>
    <w:rsid w:val="00515D0D"/>
    <w:rsid w:val="0054399E"/>
    <w:rsid w:val="00553643"/>
    <w:rsid w:val="00554453"/>
    <w:rsid w:val="0055651F"/>
    <w:rsid w:val="005568BC"/>
    <w:rsid w:val="00593719"/>
    <w:rsid w:val="005C1B42"/>
    <w:rsid w:val="005C2BD6"/>
    <w:rsid w:val="005C5C74"/>
    <w:rsid w:val="005C6725"/>
    <w:rsid w:val="005F414F"/>
    <w:rsid w:val="005F45E7"/>
    <w:rsid w:val="005F6177"/>
    <w:rsid w:val="006163B8"/>
    <w:rsid w:val="00625EE5"/>
    <w:rsid w:val="00627C93"/>
    <w:rsid w:val="006326A7"/>
    <w:rsid w:val="00637BD5"/>
    <w:rsid w:val="00652ACE"/>
    <w:rsid w:val="0066527E"/>
    <w:rsid w:val="00674990"/>
    <w:rsid w:val="00677CC1"/>
    <w:rsid w:val="006C1B95"/>
    <w:rsid w:val="006D6B46"/>
    <w:rsid w:val="006F3B12"/>
    <w:rsid w:val="007148C1"/>
    <w:rsid w:val="0072511A"/>
    <w:rsid w:val="0073043E"/>
    <w:rsid w:val="00733648"/>
    <w:rsid w:val="0073647D"/>
    <w:rsid w:val="00742FC9"/>
    <w:rsid w:val="00750438"/>
    <w:rsid w:val="007530C2"/>
    <w:rsid w:val="00763F4C"/>
    <w:rsid w:val="00764AE9"/>
    <w:rsid w:val="00792617"/>
    <w:rsid w:val="007A2C70"/>
    <w:rsid w:val="007B0D08"/>
    <w:rsid w:val="007B68ED"/>
    <w:rsid w:val="007C0EAD"/>
    <w:rsid w:val="007C3A82"/>
    <w:rsid w:val="00801137"/>
    <w:rsid w:val="00802658"/>
    <w:rsid w:val="008066DB"/>
    <w:rsid w:val="0081092A"/>
    <w:rsid w:val="008111E6"/>
    <w:rsid w:val="0081251C"/>
    <w:rsid w:val="00830231"/>
    <w:rsid w:val="008364E5"/>
    <w:rsid w:val="00836FD6"/>
    <w:rsid w:val="0084157F"/>
    <w:rsid w:val="00843615"/>
    <w:rsid w:val="008649BE"/>
    <w:rsid w:val="0088371A"/>
    <w:rsid w:val="00884FCE"/>
    <w:rsid w:val="008865AE"/>
    <w:rsid w:val="00891B0A"/>
    <w:rsid w:val="00891C30"/>
    <w:rsid w:val="00897694"/>
    <w:rsid w:val="008C1890"/>
    <w:rsid w:val="008D1EC6"/>
    <w:rsid w:val="008D7DC3"/>
    <w:rsid w:val="008E71AB"/>
    <w:rsid w:val="008F19D9"/>
    <w:rsid w:val="00904031"/>
    <w:rsid w:val="00910CCC"/>
    <w:rsid w:val="00916846"/>
    <w:rsid w:val="00922481"/>
    <w:rsid w:val="009311EB"/>
    <w:rsid w:val="009365A8"/>
    <w:rsid w:val="00941F98"/>
    <w:rsid w:val="009449E9"/>
    <w:rsid w:val="00945D60"/>
    <w:rsid w:val="009515B4"/>
    <w:rsid w:val="009520E3"/>
    <w:rsid w:val="009615BC"/>
    <w:rsid w:val="0098169E"/>
    <w:rsid w:val="009876C2"/>
    <w:rsid w:val="009A3C44"/>
    <w:rsid w:val="009B285C"/>
    <w:rsid w:val="009B3E54"/>
    <w:rsid w:val="009C75D0"/>
    <w:rsid w:val="009D7044"/>
    <w:rsid w:val="009F1F6C"/>
    <w:rsid w:val="009F35B7"/>
    <w:rsid w:val="009F4F8B"/>
    <w:rsid w:val="00A135C7"/>
    <w:rsid w:val="00A156C6"/>
    <w:rsid w:val="00A15FEB"/>
    <w:rsid w:val="00A16FFA"/>
    <w:rsid w:val="00A23BDB"/>
    <w:rsid w:val="00A25BFD"/>
    <w:rsid w:val="00A32125"/>
    <w:rsid w:val="00A37392"/>
    <w:rsid w:val="00A42836"/>
    <w:rsid w:val="00A47D31"/>
    <w:rsid w:val="00A5670A"/>
    <w:rsid w:val="00A60A53"/>
    <w:rsid w:val="00A6266B"/>
    <w:rsid w:val="00A62E32"/>
    <w:rsid w:val="00A631D8"/>
    <w:rsid w:val="00A6758C"/>
    <w:rsid w:val="00A704FB"/>
    <w:rsid w:val="00A709FA"/>
    <w:rsid w:val="00A72D33"/>
    <w:rsid w:val="00A85983"/>
    <w:rsid w:val="00A86E4E"/>
    <w:rsid w:val="00A90AF5"/>
    <w:rsid w:val="00A944E5"/>
    <w:rsid w:val="00AA3198"/>
    <w:rsid w:val="00AB068E"/>
    <w:rsid w:val="00AB09F0"/>
    <w:rsid w:val="00AB4680"/>
    <w:rsid w:val="00AB5704"/>
    <w:rsid w:val="00AC1E65"/>
    <w:rsid w:val="00AC42CC"/>
    <w:rsid w:val="00AE0E12"/>
    <w:rsid w:val="00AE5099"/>
    <w:rsid w:val="00AF12FF"/>
    <w:rsid w:val="00B13185"/>
    <w:rsid w:val="00B133C0"/>
    <w:rsid w:val="00B169DA"/>
    <w:rsid w:val="00B46669"/>
    <w:rsid w:val="00B46892"/>
    <w:rsid w:val="00B56E2B"/>
    <w:rsid w:val="00B642D2"/>
    <w:rsid w:val="00B7327F"/>
    <w:rsid w:val="00B819DA"/>
    <w:rsid w:val="00B83A93"/>
    <w:rsid w:val="00B86BF5"/>
    <w:rsid w:val="00B9630A"/>
    <w:rsid w:val="00B96B18"/>
    <w:rsid w:val="00BB72F1"/>
    <w:rsid w:val="00BC484C"/>
    <w:rsid w:val="00BF1F24"/>
    <w:rsid w:val="00BF7B19"/>
    <w:rsid w:val="00C00A6C"/>
    <w:rsid w:val="00C027D9"/>
    <w:rsid w:val="00C06328"/>
    <w:rsid w:val="00C0657A"/>
    <w:rsid w:val="00C27B67"/>
    <w:rsid w:val="00C3124E"/>
    <w:rsid w:val="00C400DD"/>
    <w:rsid w:val="00C45D19"/>
    <w:rsid w:val="00C62808"/>
    <w:rsid w:val="00C708E3"/>
    <w:rsid w:val="00C75EA1"/>
    <w:rsid w:val="00C91853"/>
    <w:rsid w:val="00C936D4"/>
    <w:rsid w:val="00CB22EB"/>
    <w:rsid w:val="00CC4046"/>
    <w:rsid w:val="00CF5032"/>
    <w:rsid w:val="00D10B5E"/>
    <w:rsid w:val="00D167BA"/>
    <w:rsid w:val="00D32417"/>
    <w:rsid w:val="00D34FF1"/>
    <w:rsid w:val="00D404A9"/>
    <w:rsid w:val="00D47DC3"/>
    <w:rsid w:val="00D569B3"/>
    <w:rsid w:val="00D601CA"/>
    <w:rsid w:val="00D602A4"/>
    <w:rsid w:val="00D744FB"/>
    <w:rsid w:val="00D83B80"/>
    <w:rsid w:val="00D83DB2"/>
    <w:rsid w:val="00D84E7F"/>
    <w:rsid w:val="00D91A78"/>
    <w:rsid w:val="00D96859"/>
    <w:rsid w:val="00DA0277"/>
    <w:rsid w:val="00DA67E8"/>
    <w:rsid w:val="00DB0BA1"/>
    <w:rsid w:val="00DD2E99"/>
    <w:rsid w:val="00DD407D"/>
    <w:rsid w:val="00DD6625"/>
    <w:rsid w:val="00DE0D5E"/>
    <w:rsid w:val="00DF4464"/>
    <w:rsid w:val="00E1332B"/>
    <w:rsid w:val="00E21D27"/>
    <w:rsid w:val="00E32F68"/>
    <w:rsid w:val="00E46E3F"/>
    <w:rsid w:val="00E530BA"/>
    <w:rsid w:val="00E66ABE"/>
    <w:rsid w:val="00E84AC8"/>
    <w:rsid w:val="00EA4A4A"/>
    <w:rsid w:val="00EB5799"/>
    <w:rsid w:val="00EC6371"/>
    <w:rsid w:val="00EC7B85"/>
    <w:rsid w:val="00F028C5"/>
    <w:rsid w:val="00F154EB"/>
    <w:rsid w:val="00F30535"/>
    <w:rsid w:val="00F33F6E"/>
    <w:rsid w:val="00F80372"/>
    <w:rsid w:val="00F9164F"/>
    <w:rsid w:val="00F92CA4"/>
    <w:rsid w:val="00F96ADB"/>
    <w:rsid w:val="00F9700E"/>
    <w:rsid w:val="00FA7363"/>
    <w:rsid w:val="00FB138B"/>
    <w:rsid w:val="00FB6EE7"/>
    <w:rsid w:val="00FD2A7D"/>
    <w:rsid w:val="00FD30B3"/>
    <w:rsid w:val="00FF1F0C"/>
    <w:rsid w:val="00FF45E6"/>
    <w:rsid w:val="00FF4CC0"/>
    <w:rsid w:val="00FF52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E585"/>
  <w15:docId w15:val="{EFA1955A-2A00-46F4-9D33-CB273024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jc w:val="center"/>
      <w:outlineLvl w:val="1"/>
    </w:pPr>
    <w:rPr>
      <w:rFonts w:eastAsia="Arial Unicode MS"/>
      <w:sz w:val="28"/>
    </w:rPr>
  </w:style>
  <w:style w:type="paragraph" w:styleId="Ttulo3">
    <w:name w:val="heading 3"/>
    <w:basedOn w:val="Normal"/>
    <w:next w:val="Normal"/>
    <w:qFormat/>
    <w:pPr>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semiHidden/>
    <w:rPr>
      <w:color w:val="0000FF"/>
      <w:u w:val="single"/>
    </w:rPr>
  </w:style>
  <w:style w:type="character" w:styleId="Forte">
    <w:name w:val="Strong"/>
    <w:qFormat/>
    <w:rPr>
      <w:b/>
      <w:bCs/>
    </w:rPr>
  </w:style>
  <w:style w:type="character" w:customStyle="1" w:styleId="Char">
    <w:name w:val="Char"/>
    <w:semiHidden/>
    <w:qFormat/>
    <w:rPr>
      <w:rFonts w:eastAsia="SimSun"/>
      <w:kern w:val="2"/>
      <w:lang w:eastAsia="zh-CN"/>
    </w:rPr>
  </w:style>
  <w:style w:type="character" w:customStyle="1" w:styleId="ncoradanotaderodap">
    <w:name w:val="Âncora da nota de rodapé"/>
    <w:rPr>
      <w:vertAlign w:val="superscript"/>
    </w:rPr>
  </w:style>
  <w:style w:type="character" w:customStyle="1" w:styleId="FootnoteCharacters">
    <w:name w:val="Footnote Characters"/>
    <w:semiHidden/>
    <w:unhideWhenUsed/>
    <w:qFormat/>
    <w:rPr>
      <w:vertAlign w:val="superscript"/>
    </w:rPr>
  </w:style>
  <w:style w:type="character" w:customStyle="1" w:styleId="Caracteresdenotaderodap">
    <w:name w:val="Caracteres de nota de rodapé"/>
    <w:qFormat/>
  </w:style>
  <w:style w:type="character" w:customStyle="1" w:styleId="TextodenotaderodapChar">
    <w:name w:val="Texto de nota de rodapé Char"/>
    <w:link w:val="Textodenotaderodap"/>
    <w:semiHidden/>
    <w:qFormat/>
    <w:rsid w:val="0046365B"/>
    <w:rPr>
      <w:rFonts w:eastAsia="SimSun"/>
      <w:kern w:val="2"/>
      <w:lang w:eastAsia="zh-CN"/>
    </w:rPr>
  </w:style>
  <w:style w:type="character" w:customStyle="1" w:styleId="TextodebaloChar">
    <w:name w:val="Texto de balão Char"/>
    <w:link w:val="Textodebalo"/>
    <w:uiPriority w:val="99"/>
    <w:semiHidden/>
    <w:qFormat/>
    <w:rsid w:val="00BE065D"/>
    <w:rPr>
      <w:rFonts w:ascii="Segoe UI" w:hAnsi="Segoe UI" w:cs="Segoe UI"/>
      <w:sz w:val="18"/>
      <w:szCs w:val="18"/>
    </w:rPr>
  </w:style>
  <w:style w:type="character" w:styleId="Refdecomentrio">
    <w:name w:val="annotation reference"/>
    <w:basedOn w:val="Fontepargpadro"/>
    <w:uiPriority w:val="99"/>
    <w:semiHidden/>
    <w:unhideWhenUsed/>
    <w:qFormat/>
    <w:rsid w:val="00F705A0"/>
    <w:rPr>
      <w:sz w:val="16"/>
      <w:szCs w:val="16"/>
    </w:rPr>
  </w:style>
  <w:style w:type="character" w:customStyle="1" w:styleId="TextodecomentrioChar">
    <w:name w:val="Texto de comentário Char"/>
    <w:basedOn w:val="Fontepargpadro"/>
    <w:link w:val="Textodecomentrio"/>
    <w:uiPriority w:val="99"/>
    <w:semiHidden/>
    <w:qFormat/>
    <w:rsid w:val="00F705A0"/>
  </w:style>
  <w:style w:type="character" w:customStyle="1" w:styleId="AssuntodocomentrioChar">
    <w:name w:val="Assunto do comentário Char"/>
    <w:basedOn w:val="TextodecomentrioChar"/>
    <w:link w:val="Assuntodocomentrio"/>
    <w:uiPriority w:val="99"/>
    <w:semiHidden/>
    <w:qFormat/>
    <w:rsid w:val="00F705A0"/>
    <w:rPr>
      <w:b/>
      <w:bCs/>
    </w:rPr>
  </w:style>
  <w:style w:type="character" w:customStyle="1" w:styleId="ListLabel1">
    <w:name w:val="ListLabel 1"/>
    <w:qFormat/>
    <w:rPr>
      <w:color w:val="auto"/>
    </w:rPr>
  </w:style>
  <w:style w:type="character" w:customStyle="1" w:styleId="ListLabel2">
    <w:name w:val="ListLabel 2"/>
    <w:qFormat/>
    <w:rPr>
      <w:rFonts w:eastAsia="Times New Roman" w:cs="Arial"/>
    </w:rPr>
  </w:style>
  <w:style w:type="character" w:customStyle="1" w:styleId="ListLabel3">
    <w:name w:val="ListLabel 3"/>
    <w:qFormat/>
    <w:rPr>
      <w:rFonts w:eastAsia="Times New Roman" w:cs="Arial"/>
    </w:rPr>
  </w:style>
  <w:style w:type="character" w:customStyle="1" w:styleId="ListLabel4">
    <w:name w:val="ListLabel 4"/>
    <w:qFormat/>
    <w:rPr>
      <w:rFonts w:eastAsia="Times New Roman" w:cs="Times New Roman"/>
    </w:rPr>
  </w:style>
  <w:style w:type="character" w:styleId="nfase">
    <w:name w:val="Emphasis"/>
    <w:basedOn w:val="Fontepargpadro"/>
    <w:uiPriority w:val="20"/>
    <w:qFormat/>
    <w:rsid w:val="0096709D"/>
    <w:rPr>
      <w:i/>
      <w:iCs/>
    </w:rPr>
  </w:style>
  <w:style w:type="paragraph" w:styleId="Ttulo">
    <w:name w:val="Title"/>
    <w:basedOn w:val="Normal"/>
    <w:next w:val="Corpodetexto"/>
    <w:qFormat/>
    <w:pPr>
      <w:jc w:val="center"/>
    </w:pPr>
    <w:rPr>
      <w:b/>
      <w:bCs/>
      <w:sz w:val="28"/>
    </w:rPr>
  </w:style>
  <w:style w:type="paragraph" w:styleId="Corpodetexto">
    <w:name w:val="Body Text"/>
    <w:basedOn w:val="Normal"/>
    <w:semiHidden/>
    <w:pPr>
      <w:widowControl w:val="0"/>
      <w:tabs>
        <w:tab w:val="left" w:pos="720"/>
      </w:tabs>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qFormat/>
    <w:pPr>
      <w:jc w:val="center"/>
      <w:textAlignment w:val="baseline"/>
    </w:pPr>
    <w:rPr>
      <w:rFonts w:ascii="Verdana" w:hAnsi="Verdana"/>
      <w:b/>
      <w:bCs/>
      <w:color w:val="0000FF"/>
      <w:szCs w:val="20"/>
    </w:rPr>
  </w:style>
  <w:style w:type="paragraph" w:styleId="Recuodecorpodetexto">
    <w:name w:val="Body Text Indent"/>
    <w:basedOn w:val="Normal"/>
    <w:semiHidden/>
    <w:pPr>
      <w:ind w:left="4678" w:firstLine="2"/>
      <w:jc w:val="both"/>
    </w:pPr>
    <w:rPr>
      <w:b/>
      <w:bCs/>
      <w:sz w:val="28"/>
    </w:rPr>
  </w:style>
  <w:style w:type="paragraph" w:styleId="NormalWeb">
    <w:name w:val="Normal (Web)"/>
    <w:basedOn w:val="Normal"/>
    <w:semiHidden/>
    <w:qFormat/>
    <w:pPr>
      <w:spacing w:beforeAutospacing="1" w:afterAutospacing="1"/>
    </w:pPr>
  </w:style>
  <w:style w:type="paragraph" w:styleId="Corpodetexto2">
    <w:name w:val="Body Text 2"/>
    <w:basedOn w:val="Normal"/>
    <w:semiHidden/>
    <w:qFormat/>
    <w:rPr>
      <w:sz w:val="28"/>
      <w:szCs w:val="18"/>
    </w:rPr>
  </w:style>
  <w:style w:type="paragraph" w:styleId="Corpodetexto3">
    <w:name w:val="Body Text 3"/>
    <w:basedOn w:val="Normal"/>
    <w:semiHidden/>
    <w:qFormat/>
    <w:pPr>
      <w:snapToGrid w:val="0"/>
      <w:jc w:val="both"/>
    </w:pPr>
    <w:rPr>
      <w:szCs w:val="20"/>
    </w:rPr>
  </w:style>
  <w:style w:type="paragraph" w:styleId="Recuodecorpodetexto2">
    <w:name w:val="Body Text Indent 2"/>
    <w:basedOn w:val="Normal"/>
    <w:semiHidden/>
    <w:qFormat/>
    <w:pPr>
      <w:ind w:left="2832"/>
      <w:jc w:val="both"/>
    </w:pPr>
    <w:rPr>
      <w:b/>
      <w:bCs/>
      <w:sz w:val="28"/>
    </w:rPr>
  </w:style>
  <w:style w:type="paragraph" w:customStyle="1" w:styleId="ecmsonormal">
    <w:name w:val="ec_msonormal"/>
    <w:basedOn w:val="Normal"/>
    <w:qFormat/>
    <w:pPr>
      <w:spacing w:after="324"/>
    </w:p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paragraph" w:customStyle="1" w:styleId="Padre3o">
    <w:name w:val="Padrãe3o"/>
    <w:qFormat/>
    <w:pPr>
      <w:widowControl w:val="0"/>
    </w:pPr>
    <w:rPr>
      <w:kern w:val="2"/>
      <w:sz w:val="24"/>
      <w:szCs w:val="24"/>
      <w:lang w:eastAsia="zh-CN"/>
    </w:rPr>
  </w:style>
  <w:style w:type="paragraph" w:customStyle="1" w:styleId="Padre3e3o">
    <w:name w:val="Padrãe3e3o"/>
    <w:qFormat/>
    <w:pPr>
      <w:widowControl w:val="0"/>
    </w:pPr>
    <w:rPr>
      <w:kern w:val="2"/>
      <w:sz w:val="24"/>
      <w:szCs w:val="24"/>
      <w:lang w:eastAsia="zh-CN"/>
    </w:rPr>
  </w:style>
  <w:style w:type="paragraph" w:styleId="Recuodecorpodetexto3">
    <w:name w:val="Body Text Indent 3"/>
    <w:basedOn w:val="Normal"/>
    <w:semiHidden/>
    <w:qFormat/>
    <w:pPr>
      <w:spacing w:line="360" w:lineRule="auto"/>
      <w:ind w:left="4248"/>
      <w:jc w:val="both"/>
    </w:pPr>
    <w:rPr>
      <w:b/>
      <w:szCs w:val="25"/>
    </w:rPr>
  </w:style>
  <w:style w:type="paragraph" w:customStyle="1" w:styleId="Default">
    <w:name w:val="Default"/>
    <w:qFormat/>
    <w:rsid w:val="00847E49"/>
    <w:rPr>
      <w:rFonts w:eastAsia="Calibri"/>
      <w:color w:val="000000"/>
      <w:sz w:val="24"/>
      <w:szCs w:val="24"/>
      <w:lang w:eastAsia="en-US"/>
    </w:rPr>
  </w:style>
  <w:style w:type="paragraph" w:styleId="Textodebalo">
    <w:name w:val="Balloon Text"/>
    <w:basedOn w:val="Normal"/>
    <w:link w:val="TextodebaloChar"/>
    <w:uiPriority w:val="99"/>
    <w:semiHidden/>
    <w:unhideWhenUsed/>
    <w:qFormat/>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paragraph" w:styleId="Textodecomentrio">
    <w:name w:val="annotation text"/>
    <w:basedOn w:val="Normal"/>
    <w:link w:val="TextodecomentrioChar"/>
    <w:uiPriority w:val="99"/>
    <w:semiHidden/>
    <w:unhideWhenUsed/>
    <w:qFormat/>
    <w:rsid w:val="00F705A0"/>
    <w:rPr>
      <w:sz w:val="20"/>
      <w:szCs w:val="20"/>
    </w:rPr>
  </w:style>
  <w:style w:type="paragraph" w:styleId="Assuntodocomentrio">
    <w:name w:val="annotation subject"/>
    <w:basedOn w:val="Textodecomentrio"/>
    <w:next w:val="Textodecomentrio"/>
    <w:link w:val="AssuntodocomentrioChar"/>
    <w:uiPriority w:val="99"/>
    <w:semiHidden/>
    <w:unhideWhenUsed/>
    <w:qFormat/>
    <w:rsid w:val="00F705A0"/>
    <w:rPr>
      <w:b/>
      <w:bCs/>
    </w:rPr>
  </w:style>
  <w:style w:type="paragraph" w:customStyle="1" w:styleId="textojustificado">
    <w:name w:val="texto_justificado"/>
    <w:basedOn w:val="Normal"/>
    <w:qFormat/>
    <w:rsid w:val="00647AF7"/>
    <w:pPr>
      <w:spacing w:beforeAutospacing="1" w:afterAutospacing="1"/>
    </w:pPr>
  </w:style>
  <w:style w:type="paragraph" w:customStyle="1" w:styleId="textoalinhadodireita">
    <w:name w:val="texto_alinhado_direita"/>
    <w:basedOn w:val="Normal"/>
    <w:qFormat/>
    <w:rsid w:val="00647AF7"/>
    <w:pPr>
      <w:spacing w:beforeAutospacing="1" w:afterAutospacing="1"/>
    </w:pPr>
  </w:style>
  <w:style w:type="paragraph" w:customStyle="1" w:styleId="tabelatextoalinhadoesquerda">
    <w:name w:val="tabela_texto_alinhado_esquerda"/>
    <w:basedOn w:val="Normal"/>
    <w:qFormat/>
    <w:rsid w:val="00647AF7"/>
    <w:pPr>
      <w:spacing w:beforeAutospacing="1" w:afterAutospacing="1"/>
    </w:pPr>
  </w:style>
  <w:style w:type="paragraph" w:customStyle="1" w:styleId="DocumentMap">
    <w:name w:val="DocumentMap"/>
    <w:qFormat/>
    <w:rPr>
      <w:sz w:val="24"/>
    </w:rPr>
  </w:style>
  <w:style w:type="paragraph" w:styleId="Reviso">
    <w:name w:val="Revision"/>
    <w:uiPriority w:val="99"/>
    <w:semiHidden/>
    <w:qFormat/>
    <w:rsid w:val="0070220A"/>
    <w:rPr>
      <w:sz w:val="24"/>
      <w:szCs w:val="24"/>
    </w:rPr>
  </w:style>
  <w:style w:type="character" w:styleId="TextodoEspaoReservado">
    <w:name w:val="Placeholder Text"/>
    <w:basedOn w:val="Fontepargpadro"/>
    <w:uiPriority w:val="99"/>
    <w:semiHidden/>
    <w:rsid w:val="00674990"/>
    <w:rPr>
      <w:color w:val="808080"/>
    </w:rPr>
  </w:style>
  <w:style w:type="character" w:styleId="Hyperlink">
    <w:name w:val="Hyperlink"/>
    <w:basedOn w:val="Fontepargpadro"/>
    <w:uiPriority w:val="99"/>
    <w:unhideWhenUsed/>
    <w:rsid w:val="000C3A8D"/>
    <w:rPr>
      <w:color w:val="0563C1" w:themeColor="hyperlink"/>
      <w:u w:val="single"/>
    </w:rPr>
  </w:style>
  <w:style w:type="character" w:customStyle="1" w:styleId="MenoPendente1">
    <w:name w:val="Menção Pendente1"/>
    <w:basedOn w:val="Fontepargpadro"/>
    <w:uiPriority w:val="99"/>
    <w:semiHidden/>
    <w:unhideWhenUsed/>
    <w:rsid w:val="000C3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95168">
      <w:bodyDiv w:val="1"/>
      <w:marLeft w:val="0"/>
      <w:marRight w:val="0"/>
      <w:marTop w:val="0"/>
      <w:marBottom w:val="0"/>
      <w:divBdr>
        <w:top w:val="none" w:sz="0" w:space="0" w:color="auto"/>
        <w:left w:val="none" w:sz="0" w:space="0" w:color="auto"/>
        <w:bottom w:val="none" w:sz="0" w:space="0" w:color="auto"/>
        <w:right w:val="none" w:sz="0" w:space="0" w:color="auto"/>
      </w:divBdr>
    </w:div>
    <w:div w:id="627709925">
      <w:bodyDiv w:val="1"/>
      <w:marLeft w:val="0"/>
      <w:marRight w:val="0"/>
      <w:marTop w:val="0"/>
      <w:marBottom w:val="0"/>
      <w:divBdr>
        <w:top w:val="none" w:sz="0" w:space="0" w:color="auto"/>
        <w:left w:val="none" w:sz="0" w:space="0" w:color="auto"/>
        <w:bottom w:val="none" w:sz="0" w:space="0" w:color="auto"/>
        <w:right w:val="none" w:sz="0" w:space="0" w:color="auto"/>
      </w:divBdr>
    </w:div>
    <w:div w:id="668102819">
      <w:bodyDiv w:val="1"/>
      <w:marLeft w:val="0"/>
      <w:marRight w:val="0"/>
      <w:marTop w:val="0"/>
      <w:marBottom w:val="0"/>
      <w:divBdr>
        <w:top w:val="none" w:sz="0" w:space="0" w:color="auto"/>
        <w:left w:val="none" w:sz="0" w:space="0" w:color="auto"/>
        <w:bottom w:val="none" w:sz="0" w:space="0" w:color="auto"/>
        <w:right w:val="none" w:sz="0" w:space="0" w:color="auto"/>
      </w:divBdr>
    </w:div>
    <w:div w:id="815759046">
      <w:bodyDiv w:val="1"/>
      <w:marLeft w:val="0"/>
      <w:marRight w:val="0"/>
      <w:marTop w:val="0"/>
      <w:marBottom w:val="0"/>
      <w:divBdr>
        <w:top w:val="none" w:sz="0" w:space="0" w:color="auto"/>
        <w:left w:val="none" w:sz="0" w:space="0" w:color="auto"/>
        <w:bottom w:val="none" w:sz="0" w:space="0" w:color="auto"/>
        <w:right w:val="none" w:sz="0" w:space="0" w:color="auto"/>
      </w:divBdr>
    </w:div>
    <w:div w:id="1319572855">
      <w:bodyDiv w:val="1"/>
      <w:marLeft w:val="0"/>
      <w:marRight w:val="0"/>
      <w:marTop w:val="0"/>
      <w:marBottom w:val="0"/>
      <w:divBdr>
        <w:top w:val="none" w:sz="0" w:space="0" w:color="auto"/>
        <w:left w:val="none" w:sz="0" w:space="0" w:color="auto"/>
        <w:bottom w:val="none" w:sz="0" w:space="0" w:color="auto"/>
        <w:right w:val="none" w:sz="0" w:space="0" w:color="auto"/>
      </w:divBdr>
    </w:div>
    <w:div w:id="1409814731">
      <w:bodyDiv w:val="1"/>
      <w:marLeft w:val="0"/>
      <w:marRight w:val="0"/>
      <w:marTop w:val="0"/>
      <w:marBottom w:val="0"/>
      <w:divBdr>
        <w:top w:val="none" w:sz="0" w:space="0" w:color="auto"/>
        <w:left w:val="none" w:sz="0" w:space="0" w:color="auto"/>
        <w:bottom w:val="none" w:sz="0" w:space="0" w:color="auto"/>
        <w:right w:val="none" w:sz="0" w:space="0" w:color="auto"/>
      </w:divBdr>
    </w:div>
    <w:div w:id="1612937762">
      <w:bodyDiv w:val="1"/>
      <w:marLeft w:val="0"/>
      <w:marRight w:val="0"/>
      <w:marTop w:val="0"/>
      <w:marBottom w:val="0"/>
      <w:divBdr>
        <w:top w:val="none" w:sz="0" w:space="0" w:color="auto"/>
        <w:left w:val="none" w:sz="0" w:space="0" w:color="auto"/>
        <w:bottom w:val="none" w:sz="0" w:space="0" w:color="auto"/>
        <w:right w:val="none" w:sz="0" w:space="0" w:color="auto"/>
      </w:divBdr>
    </w:div>
    <w:div w:id="1939289519">
      <w:bodyDiv w:val="1"/>
      <w:marLeft w:val="0"/>
      <w:marRight w:val="0"/>
      <w:marTop w:val="0"/>
      <w:marBottom w:val="0"/>
      <w:divBdr>
        <w:top w:val="none" w:sz="0" w:space="0" w:color="auto"/>
        <w:left w:val="none" w:sz="0" w:space="0" w:color="auto"/>
        <w:bottom w:val="none" w:sz="0" w:space="0" w:color="auto"/>
        <w:right w:val="none" w:sz="0" w:space="0" w:color="auto"/>
      </w:divBdr>
    </w:div>
    <w:div w:id="2000115645">
      <w:bodyDiv w:val="1"/>
      <w:marLeft w:val="0"/>
      <w:marRight w:val="0"/>
      <w:marTop w:val="0"/>
      <w:marBottom w:val="0"/>
      <w:divBdr>
        <w:top w:val="none" w:sz="0" w:space="0" w:color="auto"/>
        <w:left w:val="none" w:sz="0" w:space="0" w:color="auto"/>
        <w:bottom w:val="none" w:sz="0" w:space="0" w:color="auto"/>
        <w:right w:val="none" w:sz="0" w:space="0" w:color="auto"/>
      </w:divBdr>
    </w:div>
    <w:div w:id="2143230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31689-9F22-4147-A776-7678A9E5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3</Pages>
  <Words>922</Words>
  <Characters>4984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Aguiar de Moraes</dc:creator>
  <dc:description/>
  <cp:lastModifiedBy>Thiago</cp:lastModifiedBy>
  <cp:revision>53</cp:revision>
  <cp:lastPrinted>2015-02-24T14:27:00Z</cp:lastPrinted>
  <dcterms:created xsi:type="dcterms:W3CDTF">2021-07-28T12:16:00Z</dcterms:created>
  <dcterms:modified xsi:type="dcterms:W3CDTF">2021-09-23T14:23:00Z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CMPA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