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4D5F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34E75CA3" w14:textId="758A05A0" w:rsidR="0059304F" w:rsidRPr="0059304F" w:rsidRDefault="0059304F" w:rsidP="0059304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304F">
        <w:rPr>
          <w:bCs/>
        </w:rPr>
        <w:t>Iemajá é um orixá feminino – divindade africana cultuada por povos ligados a tradições de matriz africana. Seu nome tem origem nos termos do idioma africano Yorubá </w:t>
      </w:r>
      <w:r w:rsidRPr="0059304F">
        <w:rPr>
          <w:bCs/>
          <w:i/>
          <w:iCs/>
        </w:rPr>
        <w:t>Yèyé omo ejá</w:t>
      </w:r>
      <w:r w:rsidRPr="0059304F">
        <w:rPr>
          <w:bCs/>
        </w:rPr>
        <w:t>, que significa </w:t>
      </w:r>
      <w:r w:rsidRPr="0049006C">
        <w:rPr>
          <w:bCs/>
          <w:iCs/>
        </w:rPr>
        <w:t>“mãe cujos filhos são como peixes”</w:t>
      </w:r>
      <w:r w:rsidRPr="00173DB4">
        <w:rPr>
          <w:bCs/>
        </w:rPr>
        <w:t>.</w:t>
      </w:r>
      <w:r w:rsidRPr="0059304F">
        <w:rPr>
          <w:bCs/>
        </w:rPr>
        <w:t xml:space="preserve"> A principal festa brasileira em homenagem a Iemanjá acontece no dia 2 de fevereiro</w:t>
      </w:r>
      <w:r w:rsidR="00C518B1">
        <w:rPr>
          <w:bCs/>
        </w:rPr>
        <w:t xml:space="preserve"> e</w:t>
      </w:r>
      <w:r w:rsidRPr="0059304F">
        <w:rPr>
          <w:bCs/>
        </w:rPr>
        <w:t>, devido ao conhecido </w:t>
      </w:r>
      <w:r w:rsidRPr="0059304F">
        <w:rPr>
          <w:bCs/>
          <w:u w:val="single"/>
        </w:rPr>
        <w:t>sincretismo</w:t>
      </w:r>
      <w:r w:rsidRPr="0059304F">
        <w:rPr>
          <w:bCs/>
        </w:rPr>
        <w:t> religioso</w:t>
      </w:r>
      <w:r w:rsidR="00173DB4">
        <w:rPr>
          <w:bCs/>
        </w:rPr>
        <w:t xml:space="preserve"> – </w:t>
      </w:r>
      <w:r w:rsidRPr="0059304F">
        <w:rPr>
          <w:bCs/>
        </w:rPr>
        <w:t xml:space="preserve">associação entre a cultura religiosa africana e os ritos católicos realizados no Brasil </w:t>
      </w:r>
      <w:r w:rsidR="00173DB4">
        <w:rPr>
          <w:bCs/>
        </w:rPr>
        <w:t>–</w:t>
      </w:r>
      <w:r w:rsidR="003F3326">
        <w:rPr>
          <w:bCs/>
        </w:rPr>
        <w:t>,</w:t>
      </w:r>
      <w:r w:rsidRPr="0059304F">
        <w:rPr>
          <w:bCs/>
        </w:rPr>
        <w:t xml:space="preserve"> Iemanjá corresponde </w:t>
      </w:r>
      <w:r w:rsidR="00173DB4">
        <w:rPr>
          <w:bCs/>
        </w:rPr>
        <w:t>à</w:t>
      </w:r>
      <w:r w:rsidRPr="0059304F">
        <w:rPr>
          <w:bCs/>
        </w:rPr>
        <w:t xml:space="preserve"> Nossa Senhora dos Navegantes.</w:t>
      </w:r>
    </w:p>
    <w:p w14:paraId="7A752BC0" w14:textId="5ECD0606" w:rsidR="0059304F" w:rsidRPr="0059304F" w:rsidRDefault="0059304F" w:rsidP="0059304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304F">
        <w:rPr>
          <w:bCs/>
        </w:rPr>
        <w:t xml:space="preserve">O Brasil, o Rio Grande do Sul e a cidade de Porto Alegre ainda convivem com a pesada herança histórica que representam os séculos de escravidão do povo negro. Atualmente, ainda persiste uma enorme desigualdade social e racial em nosso país. Dados </w:t>
      </w:r>
      <w:r w:rsidR="00173DB4">
        <w:rPr>
          <w:bCs/>
        </w:rPr>
        <w:t xml:space="preserve">de 2014 </w:t>
      </w:r>
      <w:r w:rsidRPr="0059304F">
        <w:rPr>
          <w:bCs/>
        </w:rPr>
        <w:t xml:space="preserve">do Instituto Brasileiro de Geografia e Estatística (IBGE) indicam que as mulheres negras têm renda quarenta por cento menor comparada </w:t>
      </w:r>
      <w:r w:rsidR="00934D35">
        <w:rPr>
          <w:bCs/>
        </w:rPr>
        <w:t>à</w:t>
      </w:r>
      <w:r w:rsidRPr="0059304F">
        <w:rPr>
          <w:bCs/>
        </w:rPr>
        <w:t xml:space="preserve"> dos homens brancos, enquanto dados de 2015 demonstram que os negros, embora sejam a maioria da população (54%), são a minoria entre os que têm maior renda, correspondendo a apenas dezessete por cento desse grupo.</w:t>
      </w:r>
    </w:p>
    <w:p w14:paraId="65EFB21E" w14:textId="77777777" w:rsidR="0059304F" w:rsidRPr="0059304F" w:rsidRDefault="0059304F" w:rsidP="0059304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304F">
        <w:rPr>
          <w:bCs/>
        </w:rPr>
        <w:t>A população negra é a maior vítima de violência no país. Dados de pesquisa do Instituto de Pesquisa Econômica Aplicada (IPEA) mostram que, em 2015, a taxa de homicídios da população negra foi 2,5 vezes maior que a de não negros. E ainda mais grave: enquanto a taxa de homicídios dos não negros caiu 12,2% entre 2005 e 2015, a dos negros subiu 18,2%. Quanto à violência policial, um estudo da Universidade Federal de São Carlos demonstrou que, no Estado de São Paulo, o índice de negros mortos em ações policiais é três vezes maior que o de brancos, enquanto 79% dos policiais envolvidos são brancos.</w:t>
      </w:r>
    </w:p>
    <w:p w14:paraId="51A158A4" w14:textId="62AB1BCC" w:rsidR="0059304F" w:rsidRPr="0059304F" w:rsidRDefault="0059304F" w:rsidP="0059304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304F">
        <w:rPr>
          <w:bCs/>
        </w:rPr>
        <w:t>Da mesma forma, é sabido que as religiões de matriz africana e as manifestações culturais e alimentares dos povos tradicionais de matriz africana são as que mais sofrem perseguição e preconceito na sociedade. Tal situação é mais uma manifestação do racismo estrutural da sociedade brasileira. No Rio Grande do Sul</w:t>
      </w:r>
      <w:r w:rsidR="00173DB4">
        <w:rPr>
          <w:bCs/>
        </w:rPr>
        <w:t>,</w:t>
      </w:r>
      <w:r w:rsidRPr="0059304F">
        <w:rPr>
          <w:bCs/>
        </w:rPr>
        <w:t xml:space="preserve"> os povos tradicionais de matriz africana e aqueles que expressam a tradição como religiosidade representam uma rica tradição cultural e única no país.</w:t>
      </w:r>
    </w:p>
    <w:p w14:paraId="650ABA36" w14:textId="59564EBA" w:rsidR="0059304F" w:rsidRPr="0059304F" w:rsidRDefault="0059304F" w:rsidP="0059304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304F">
        <w:rPr>
          <w:bCs/>
        </w:rPr>
        <w:t xml:space="preserve">Apesar de ser o segundo Estado mais branco do país, o Rio Grande do Sul tem a maior proporção nacional de adeptos da umbanda e do candomblé </w:t>
      </w:r>
      <w:r w:rsidR="00173DB4">
        <w:rPr>
          <w:bCs/>
        </w:rPr>
        <w:t>–</w:t>
      </w:r>
      <w:r w:rsidRPr="0059304F">
        <w:rPr>
          <w:bCs/>
        </w:rPr>
        <w:t xml:space="preserve"> 1,47%, quase cinco vezes o percentual da Bahia. No Estado, 58% dos fiéis afros são brancos.</w:t>
      </w:r>
    </w:p>
    <w:p w14:paraId="17A7C9DD" w14:textId="5F172BCE" w:rsidR="0059304F" w:rsidRPr="0059304F" w:rsidRDefault="0059304F" w:rsidP="0059304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304F">
        <w:rPr>
          <w:bCs/>
        </w:rPr>
        <w:t>Uma cidade que busque o bem viver e a igualdade racial tem o dever de reconhecer e respeitar também o sincretismo religioso. Portanto, a proposta de gravar na Lei nº 3.033, de 30 de junho de 1967</w:t>
      </w:r>
      <w:r w:rsidR="00173DB4">
        <w:rPr>
          <w:bCs/>
        </w:rPr>
        <w:t>,</w:t>
      </w:r>
      <w:r w:rsidRPr="0059304F">
        <w:rPr>
          <w:bCs/>
        </w:rPr>
        <w:t xml:space="preserve"> desta Capital</w:t>
      </w:r>
      <w:r w:rsidR="00173DB4">
        <w:rPr>
          <w:bCs/>
        </w:rPr>
        <w:t>,</w:t>
      </w:r>
      <w:r w:rsidRPr="0059304F">
        <w:rPr>
          <w:bCs/>
        </w:rPr>
        <w:t xml:space="preserve"> que o dia 2 de fevereiro também é dia de Iemanjá</w:t>
      </w:r>
      <w:r w:rsidR="00173DB4">
        <w:rPr>
          <w:bCs/>
        </w:rPr>
        <w:t>,</w:t>
      </w:r>
      <w:r w:rsidRPr="0059304F">
        <w:rPr>
          <w:bCs/>
        </w:rPr>
        <w:t xml:space="preserve"> simboliza isso. É um dever que se faz fundamental diante do reconhecimento do racismo estrutural que assola nosso país e faz com que povos tradicionais de matriz africana, ou aqueles que busquem essa divindade com fins religiosos, sejam alvos de constante preconceito e perseguição.</w:t>
      </w:r>
    </w:p>
    <w:p w14:paraId="32DF7287" w14:textId="77777777" w:rsidR="0059304F" w:rsidRPr="0059304F" w:rsidRDefault="0059304F" w:rsidP="0059304F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59304F">
        <w:rPr>
          <w:bCs/>
        </w:rPr>
        <w:t>Confiando no compromisso social e histórico da Câmara Municipal de Porto Alegre, esperamos a aprovação do presente Projeto de Lei pelos nobres pares.</w:t>
      </w:r>
    </w:p>
    <w:p w14:paraId="2CF7FDED" w14:textId="5679C6A8" w:rsidR="00DF120B" w:rsidRPr="00DF120B" w:rsidRDefault="00DF120B" w:rsidP="00B1474D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59304F">
        <w:t>20</w:t>
      </w:r>
      <w:r w:rsidR="00B1474D">
        <w:t xml:space="preserve"> </w:t>
      </w:r>
      <w:r w:rsidR="003C1C09">
        <w:t xml:space="preserve">de </w:t>
      </w:r>
      <w:r w:rsidR="0059304F">
        <w:t>agosto</w:t>
      </w:r>
      <w:r w:rsidR="00BF7934">
        <w:t xml:space="preserve"> </w:t>
      </w:r>
      <w:r w:rsidRPr="00DF120B">
        <w:t>d</w:t>
      </w:r>
      <w:r w:rsidR="00423040">
        <w:t xml:space="preserve">e </w:t>
      </w:r>
      <w:r w:rsidR="003C1C09">
        <w:t>20</w:t>
      </w:r>
      <w:r w:rsidR="00CB1360">
        <w:t>2</w:t>
      </w:r>
      <w:r w:rsidR="003C1C09">
        <w:t>1.</w:t>
      </w:r>
    </w:p>
    <w:p w14:paraId="40D5279E" w14:textId="77777777" w:rsidR="00246462" w:rsidRDefault="00246462" w:rsidP="00E73268">
      <w:pPr>
        <w:autoSpaceDE w:val="0"/>
        <w:autoSpaceDN w:val="0"/>
        <w:adjustRightInd w:val="0"/>
        <w:jc w:val="center"/>
      </w:pP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0EF82989" w14:textId="5D902773" w:rsidR="00423040" w:rsidRDefault="00DF120B" w:rsidP="00655160">
      <w:pPr>
        <w:autoSpaceDE w:val="0"/>
        <w:autoSpaceDN w:val="0"/>
        <w:adjustRightInd w:val="0"/>
        <w:jc w:val="center"/>
      </w:pPr>
      <w:r>
        <w:t>VEREADOR</w:t>
      </w:r>
      <w:r w:rsidR="0059304F">
        <w:t>A</w:t>
      </w:r>
      <w:r>
        <w:t xml:space="preserve"> </w:t>
      </w:r>
      <w:r w:rsidR="0059304F">
        <w:t>FRAN RODRIGUES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47D140E4" w14:textId="26C962C1" w:rsidR="00980B4B" w:rsidRDefault="0059304F" w:rsidP="0059304F">
      <w:pPr>
        <w:autoSpaceDE w:val="0"/>
        <w:autoSpaceDN w:val="0"/>
        <w:adjustRightInd w:val="0"/>
        <w:ind w:left="4320"/>
        <w:jc w:val="both"/>
        <w:rPr>
          <w:bCs/>
        </w:rPr>
      </w:pPr>
      <w:r w:rsidRPr="0059304F">
        <w:rPr>
          <w:b/>
        </w:rPr>
        <w:t xml:space="preserve">Altera a al. </w:t>
      </w:r>
      <w:r w:rsidRPr="0059304F">
        <w:rPr>
          <w:b/>
          <w:i/>
        </w:rPr>
        <w:t>a</w:t>
      </w:r>
      <w:r w:rsidRPr="0059304F">
        <w:rPr>
          <w:b/>
        </w:rPr>
        <w:t xml:space="preserve"> do </w:t>
      </w:r>
      <w:r w:rsidRPr="0059304F">
        <w:rPr>
          <w:b/>
          <w:i/>
        </w:rPr>
        <w:t>caput</w:t>
      </w:r>
      <w:r w:rsidRPr="0059304F">
        <w:rPr>
          <w:b/>
        </w:rPr>
        <w:t xml:space="preserve"> do art. 1º da Lei nº 3.033,</w:t>
      </w:r>
      <w:r>
        <w:rPr>
          <w:b/>
        </w:rPr>
        <w:t xml:space="preserve"> </w:t>
      </w:r>
      <w:r w:rsidRPr="0059304F">
        <w:rPr>
          <w:b/>
        </w:rPr>
        <w:t>de 30 de junho de 1967 – que fixa os feriados municipais –,</w:t>
      </w:r>
      <w:r>
        <w:rPr>
          <w:b/>
        </w:rPr>
        <w:t xml:space="preserve"> </w:t>
      </w:r>
      <w:r w:rsidRPr="0059304F">
        <w:rPr>
          <w:b/>
        </w:rPr>
        <w:t xml:space="preserve">e alterações posteriores, </w:t>
      </w:r>
      <w:r w:rsidR="00712805">
        <w:rPr>
          <w:b/>
        </w:rPr>
        <w:t>consagrando Iemanjá no feriado fixo de 2 de fevereiro</w:t>
      </w:r>
      <w:r w:rsidRPr="0059304F">
        <w:rPr>
          <w:b/>
        </w:rPr>
        <w:t>.</w:t>
      </w:r>
    </w:p>
    <w:p w14:paraId="0A15E2E8" w14:textId="77777777" w:rsidR="003D706F" w:rsidRPr="000E72EE" w:rsidRDefault="003D706F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4AE98CE" w14:textId="77777777" w:rsidR="00B1474D" w:rsidRPr="000E72EE" w:rsidRDefault="00B1474D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B04B822" w14:textId="77777777" w:rsidR="0059304F" w:rsidRDefault="00ED447B" w:rsidP="0059304F">
      <w:pPr>
        <w:autoSpaceDE w:val="0"/>
        <w:autoSpaceDN w:val="0"/>
        <w:adjustRightInd w:val="0"/>
        <w:ind w:firstLine="1418"/>
        <w:jc w:val="both"/>
      </w:pPr>
      <w:r w:rsidRPr="00667A92">
        <w:rPr>
          <w:b/>
        </w:rPr>
        <w:t>Art. 1º</w:t>
      </w:r>
      <w:r w:rsidR="00980B4B">
        <w:t xml:space="preserve">  </w:t>
      </w:r>
      <w:r w:rsidR="0059304F">
        <w:t xml:space="preserve">Fica alterada a al. </w:t>
      </w:r>
      <w:r w:rsidR="0059304F" w:rsidRPr="0059304F">
        <w:rPr>
          <w:i/>
        </w:rPr>
        <w:t>a</w:t>
      </w:r>
      <w:r w:rsidR="0059304F">
        <w:t xml:space="preserve"> do </w:t>
      </w:r>
      <w:r w:rsidR="0059304F" w:rsidRPr="0059304F">
        <w:rPr>
          <w:i/>
        </w:rPr>
        <w:t>caput</w:t>
      </w:r>
      <w:r w:rsidR="0059304F">
        <w:t xml:space="preserve"> do art. 1º da Lei nº 3.033, de 30 de junho de 1967, e alterações posteriores, conforme segue:</w:t>
      </w:r>
    </w:p>
    <w:p w14:paraId="6F18B043" w14:textId="77777777" w:rsidR="0059304F" w:rsidRDefault="0059304F" w:rsidP="0059304F">
      <w:pPr>
        <w:autoSpaceDE w:val="0"/>
        <w:autoSpaceDN w:val="0"/>
        <w:adjustRightInd w:val="0"/>
        <w:ind w:firstLine="1418"/>
        <w:jc w:val="both"/>
      </w:pPr>
    </w:p>
    <w:p w14:paraId="5CDE1066" w14:textId="2F51D08F" w:rsidR="0059304F" w:rsidRDefault="0059304F" w:rsidP="0059304F">
      <w:pPr>
        <w:autoSpaceDE w:val="0"/>
        <w:autoSpaceDN w:val="0"/>
        <w:adjustRightInd w:val="0"/>
        <w:ind w:firstLine="1418"/>
        <w:jc w:val="both"/>
      </w:pPr>
      <w:r>
        <w:t>“Art. 1º  ......................................................................................................</w:t>
      </w:r>
      <w:r w:rsidR="00712805">
        <w:t>..</w:t>
      </w:r>
      <w:r>
        <w:t>..............</w:t>
      </w:r>
    </w:p>
    <w:p w14:paraId="66EFE196" w14:textId="77777777" w:rsidR="0059304F" w:rsidRDefault="0059304F" w:rsidP="0059304F">
      <w:pPr>
        <w:autoSpaceDE w:val="0"/>
        <w:autoSpaceDN w:val="0"/>
        <w:adjustRightInd w:val="0"/>
        <w:ind w:firstLine="1418"/>
        <w:jc w:val="both"/>
      </w:pPr>
    </w:p>
    <w:p w14:paraId="1BAE2B1C" w14:textId="4910D185" w:rsidR="0059304F" w:rsidRDefault="0059304F" w:rsidP="0059304F">
      <w:pPr>
        <w:autoSpaceDE w:val="0"/>
        <w:autoSpaceDN w:val="0"/>
        <w:adjustRightInd w:val="0"/>
        <w:ind w:firstLine="1418"/>
        <w:jc w:val="both"/>
      </w:pPr>
      <w:r>
        <w:t xml:space="preserve">a) </w:t>
      </w:r>
      <w:r w:rsidR="00712805" w:rsidRPr="00712805">
        <w:t>fixos: 2 de fevereiro, consagrado a Nossa Senhora dos Navegantes</w:t>
      </w:r>
      <w:r w:rsidR="00712805">
        <w:t xml:space="preserve"> e Iemanjá</w:t>
      </w:r>
      <w:r w:rsidR="00362D9E">
        <w:t>;</w:t>
      </w:r>
      <w:r w:rsidR="00BE3A35">
        <w:t xml:space="preserve"> </w:t>
      </w:r>
      <w:bookmarkStart w:id="0" w:name="_GoBack"/>
      <w:bookmarkEnd w:id="0"/>
      <w:r w:rsidR="00BE3A35">
        <w:t>2 de novembro, consagrado aos mortos;</w:t>
      </w:r>
    </w:p>
    <w:p w14:paraId="72642B16" w14:textId="77777777" w:rsidR="0059304F" w:rsidRDefault="0059304F" w:rsidP="0059304F">
      <w:pPr>
        <w:autoSpaceDE w:val="0"/>
        <w:autoSpaceDN w:val="0"/>
        <w:adjustRightInd w:val="0"/>
        <w:ind w:firstLine="1418"/>
        <w:jc w:val="both"/>
      </w:pPr>
    </w:p>
    <w:p w14:paraId="296DC91B" w14:textId="3A4D529B" w:rsidR="00832BFC" w:rsidRPr="000E72EE" w:rsidRDefault="0059304F" w:rsidP="0059304F">
      <w:pPr>
        <w:autoSpaceDE w:val="0"/>
        <w:autoSpaceDN w:val="0"/>
        <w:adjustRightInd w:val="0"/>
        <w:ind w:firstLine="1418"/>
        <w:jc w:val="both"/>
      </w:pPr>
      <w:r>
        <w:t>.........................................................................................................................” (NR)</w:t>
      </w:r>
    </w:p>
    <w:p w14:paraId="0CD2AF34" w14:textId="77777777" w:rsidR="0059304F" w:rsidRDefault="0059304F" w:rsidP="00B1474D">
      <w:pPr>
        <w:autoSpaceDE w:val="0"/>
        <w:autoSpaceDN w:val="0"/>
        <w:adjustRightInd w:val="0"/>
        <w:ind w:firstLine="1418"/>
        <w:jc w:val="both"/>
        <w:rPr>
          <w:b/>
        </w:rPr>
      </w:pPr>
    </w:p>
    <w:p w14:paraId="24971F80" w14:textId="2560C783" w:rsidR="002D47E3" w:rsidRPr="000E72EE" w:rsidRDefault="00843954" w:rsidP="00B1474D">
      <w:pPr>
        <w:autoSpaceDE w:val="0"/>
        <w:autoSpaceDN w:val="0"/>
        <w:adjustRightInd w:val="0"/>
        <w:ind w:firstLine="1418"/>
        <w:jc w:val="both"/>
      </w:pPr>
      <w:r w:rsidRPr="000E72EE">
        <w:rPr>
          <w:b/>
        </w:rPr>
        <w:t xml:space="preserve">Art. </w:t>
      </w:r>
      <w:r w:rsidR="0059304F">
        <w:rPr>
          <w:b/>
        </w:rPr>
        <w:t>2</w:t>
      </w:r>
      <w:r w:rsidRPr="000E72EE">
        <w:rPr>
          <w:b/>
        </w:rPr>
        <w:t>º</w:t>
      </w:r>
      <w:r w:rsidRPr="000E72EE">
        <w:t xml:space="preserve">  </w:t>
      </w:r>
      <w:r w:rsidR="002D47E3" w:rsidRPr="000E72EE">
        <w:t>Esta Lei entra em vigor na data de sua publicação.</w:t>
      </w:r>
    </w:p>
    <w:p w14:paraId="54A02F2A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203E4AE8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5E0C5D28" w14:textId="7777777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1B5EB65A" w14:textId="11CE05B7" w:rsidR="00723DF9" w:rsidRDefault="00723DF9" w:rsidP="002D47E3">
      <w:pPr>
        <w:autoSpaceDE w:val="0"/>
        <w:autoSpaceDN w:val="0"/>
        <w:adjustRightInd w:val="0"/>
        <w:ind w:firstLine="1418"/>
        <w:jc w:val="both"/>
      </w:pPr>
    </w:p>
    <w:p w14:paraId="27BDE8CA" w14:textId="4D237705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6499CF55" w14:textId="725179F5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3AC0A22B" w14:textId="12882629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0C2C9CEF" w14:textId="7E1CD0BD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3280E410" w14:textId="77777777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07140FEE" w14:textId="3F4E0DEC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3078EB7B" w14:textId="29BEDB75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19F5EC1A" w14:textId="192877C4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408762CF" w14:textId="77777777" w:rsidR="0059304F" w:rsidRDefault="0059304F" w:rsidP="002D47E3">
      <w:pPr>
        <w:autoSpaceDE w:val="0"/>
        <w:autoSpaceDN w:val="0"/>
        <w:adjustRightInd w:val="0"/>
        <w:ind w:firstLine="1418"/>
        <w:jc w:val="both"/>
      </w:pPr>
    </w:p>
    <w:p w14:paraId="1B8666FA" w14:textId="77777777" w:rsidR="005818A8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0E2934DA" w14:textId="77777777" w:rsidR="005818A8" w:rsidRPr="003330DA" w:rsidRDefault="005818A8" w:rsidP="002D47E3">
      <w:pPr>
        <w:autoSpaceDE w:val="0"/>
        <w:autoSpaceDN w:val="0"/>
        <w:adjustRightInd w:val="0"/>
        <w:ind w:firstLine="1418"/>
        <w:jc w:val="both"/>
      </w:pPr>
    </w:p>
    <w:p w14:paraId="5DDD533B" w14:textId="77777777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/TAM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F8927F" w16cex:dateUtc="2021-09-24T21:07:00Z"/>
  <w16cex:commentExtensible w16cex:durableId="24F892FE" w16cex:dateUtc="2021-09-24T21:10:00Z"/>
  <w16cex:commentExtensible w16cex:durableId="24F89314" w16cex:dateUtc="2021-09-24T2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401A8B" w16cid:durableId="24F8927F"/>
  <w16cid:commentId w16cid:paraId="265AD5B0" w16cid:durableId="24F8907F"/>
  <w16cid:commentId w16cid:paraId="3D24131F" w16cid:durableId="24F892FE"/>
  <w16cid:commentId w16cid:paraId="5AB30BFB" w16cid:durableId="24F89080"/>
  <w16cid:commentId w16cid:paraId="6AD9633D" w16cid:durableId="24F893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9E4F1" w14:textId="77777777" w:rsidR="00947C19" w:rsidRDefault="00947C19">
      <w:r>
        <w:separator/>
      </w:r>
    </w:p>
  </w:endnote>
  <w:endnote w:type="continuationSeparator" w:id="0">
    <w:p w14:paraId="386DA3C3" w14:textId="77777777" w:rsidR="00947C19" w:rsidRDefault="0094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B4C41" w14:textId="77777777" w:rsidR="00947C19" w:rsidRDefault="00947C19">
      <w:r>
        <w:separator/>
      </w:r>
    </w:p>
  </w:footnote>
  <w:footnote w:type="continuationSeparator" w:id="0">
    <w:p w14:paraId="7A2832F0" w14:textId="77777777" w:rsidR="00947C19" w:rsidRDefault="00947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66E86" w14:textId="52A991F8" w:rsidR="00244AC2" w:rsidRDefault="008E7EEE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5728BC24" wp14:editId="7AB02E6B">
              <wp:simplePos x="0" y="0"/>
              <wp:positionH relativeFrom="column">
                <wp:posOffset>4664710</wp:posOffset>
              </wp:positionH>
              <wp:positionV relativeFrom="paragraph">
                <wp:posOffset>135890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50C692B6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728BC2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3pt;margin-top:10.7pt;width:102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" filled="f">
              <v:textbox>
                <w:txbxContent>
                  <w:p w14:paraId="50C692B6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0BB0E67" w14:textId="0240D564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9006C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06D20DDC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</w:t>
    </w:r>
    <w:r w:rsidR="0059304F">
      <w:rPr>
        <w:b/>
        <w:bCs/>
      </w:rPr>
      <w:t>834</w:t>
    </w:r>
    <w:r w:rsidR="00CB1360">
      <w:rPr>
        <w:b/>
        <w:bCs/>
      </w:rPr>
      <w:t>/2</w:t>
    </w:r>
    <w:r w:rsidR="00B52537">
      <w:rPr>
        <w:b/>
        <w:bCs/>
      </w:rPr>
      <w:t>1</w:t>
    </w:r>
  </w:p>
  <w:p w14:paraId="122A8F54" w14:textId="336C288E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 xml:space="preserve">Nº  </w:t>
    </w:r>
    <w:r w:rsidR="0059304F">
      <w:rPr>
        <w:b/>
        <w:bCs/>
      </w:rPr>
      <w:t>350</w:t>
    </w:r>
    <w:r w:rsidR="00244AC2">
      <w:rPr>
        <w:b/>
        <w:bCs/>
      </w:rPr>
      <w:t>/</w:t>
    </w:r>
    <w:r w:rsidR="00CB1360">
      <w:rPr>
        <w:b/>
        <w:bCs/>
      </w:rPr>
      <w:t>21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10DD6"/>
    <w:rsid w:val="00012E7D"/>
    <w:rsid w:val="00020EC6"/>
    <w:rsid w:val="0002645C"/>
    <w:rsid w:val="00030CB1"/>
    <w:rsid w:val="000318F6"/>
    <w:rsid w:val="00050000"/>
    <w:rsid w:val="00053D1C"/>
    <w:rsid w:val="00056574"/>
    <w:rsid w:val="00057337"/>
    <w:rsid w:val="00067BEE"/>
    <w:rsid w:val="00072902"/>
    <w:rsid w:val="000756DE"/>
    <w:rsid w:val="00080978"/>
    <w:rsid w:val="00081829"/>
    <w:rsid w:val="00083776"/>
    <w:rsid w:val="00084781"/>
    <w:rsid w:val="000961B1"/>
    <w:rsid w:val="000962D6"/>
    <w:rsid w:val="00097CA7"/>
    <w:rsid w:val="000A50BE"/>
    <w:rsid w:val="000B7EA9"/>
    <w:rsid w:val="000C1CCA"/>
    <w:rsid w:val="000C7102"/>
    <w:rsid w:val="000D0725"/>
    <w:rsid w:val="000D07D3"/>
    <w:rsid w:val="000E1F1D"/>
    <w:rsid w:val="000E4280"/>
    <w:rsid w:val="000E686B"/>
    <w:rsid w:val="000E72EE"/>
    <w:rsid w:val="000F07A1"/>
    <w:rsid w:val="000F0C51"/>
    <w:rsid w:val="000F1779"/>
    <w:rsid w:val="000F535A"/>
    <w:rsid w:val="000F5801"/>
    <w:rsid w:val="000F62BA"/>
    <w:rsid w:val="00102B09"/>
    <w:rsid w:val="00107616"/>
    <w:rsid w:val="00107B48"/>
    <w:rsid w:val="00107B91"/>
    <w:rsid w:val="00111E77"/>
    <w:rsid w:val="00117839"/>
    <w:rsid w:val="00117A8F"/>
    <w:rsid w:val="00124E91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FB4"/>
    <w:rsid w:val="00163F93"/>
    <w:rsid w:val="00165012"/>
    <w:rsid w:val="001730A8"/>
    <w:rsid w:val="00173DB4"/>
    <w:rsid w:val="00177713"/>
    <w:rsid w:val="0018084E"/>
    <w:rsid w:val="00182EA7"/>
    <w:rsid w:val="0018607E"/>
    <w:rsid w:val="00190AB9"/>
    <w:rsid w:val="001913F9"/>
    <w:rsid w:val="00192519"/>
    <w:rsid w:val="00193E34"/>
    <w:rsid w:val="001955D5"/>
    <w:rsid w:val="00197100"/>
    <w:rsid w:val="001A072E"/>
    <w:rsid w:val="001B22A7"/>
    <w:rsid w:val="001C574C"/>
    <w:rsid w:val="001D4824"/>
    <w:rsid w:val="001E1419"/>
    <w:rsid w:val="001E1ACE"/>
    <w:rsid w:val="001E507E"/>
    <w:rsid w:val="001E5B66"/>
    <w:rsid w:val="001E76A4"/>
    <w:rsid w:val="001F0430"/>
    <w:rsid w:val="001F106A"/>
    <w:rsid w:val="001F2AB9"/>
    <w:rsid w:val="002076CA"/>
    <w:rsid w:val="002077D9"/>
    <w:rsid w:val="0022631F"/>
    <w:rsid w:val="00227E46"/>
    <w:rsid w:val="00231B06"/>
    <w:rsid w:val="00235EA4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4F83"/>
    <w:rsid w:val="00265730"/>
    <w:rsid w:val="00265D5C"/>
    <w:rsid w:val="002718B8"/>
    <w:rsid w:val="00273995"/>
    <w:rsid w:val="0027429E"/>
    <w:rsid w:val="002751A0"/>
    <w:rsid w:val="00276A14"/>
    <w:rsid w:val="002803E1"/>
    <w:rsid w:val="00283584"/>
    <w:rsid w:val="00285769"/>
    <w:rsid w:val="00286AC6"/>
    <w:rsid w:val="00291447"/>
    <w:rsid w:val="00296EF5"/>
    <w:rsid w:val="002A1C69"/>
    <w:rsid w:val="002A2BB4"/>
    <w:rsid w:val="002A4F77"/>
    <w:rsid w:val="002A710B"/>
    <w:rsid w:val="002B1502"/>
    <w:rsid w:val="002B1AA6"/>
    <w:rsid w:val="002B3247"/>
    <w:rsid w:val="002B381B"/>
    <w:rsid w:val="002B6986"/>
    <w:rsid w:val="002B7B38"/>
    <w:rsid w:val="002C7B7F"/>
    <w:rsid w:val="002D037C"/>
    <w:rsid w:val="002D084A"/>
    <w:rsid w:val="002D3535"/>
    <w:rsid w:val="002D47E3"/>
    <w:rsid w:val="002E4965"/>
    <w:rsid w:val="002E7767"/>
    <w:rsid w:val="002F3A5E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506E7"/>
    <w:rsid w:val="003544CB"/>
    <w:rsid w:val="00362D9E"/>
    <w:rsid w:val="00366498"/>
    <w:rsid w:val="00366D80"/>
    <w:rsid w:val="0036703E"/>
    <w:rsid w:val="003703E1"/>
    <w:rsid w:val="00373835"/>
    <w:rsid w:val="00374635"/>
    <w:rsid w:val="00374D04"/>
    <w:rsid w:val="00377DD0"/>
    <w:rsid w:val="0038026E"/>
    <w:rsid w:val="00383253"/>
    <w:rsid w:val="00383592"/>
    <w:rsid w:val="00384DC3"/>
    <w:rsid w:val="00385972"/>
    <w:rsid w:val="00386022"/>
    <w:rsid w:val="00393106"/>
    <w:rsid w:val="003A3F76"/>
    <w:rsid w:val="003A5D8B"/>
    <w:rsid w:val="003B0665"/>
    <w:rsid w:val="003B2554"/>
    <w:rsid w:val="003B43FD"/>
    <w:rsid w:val="003C0923"/>
    <w:rsid w:val="003C1C09"/>
    <w:rsid w:val="003C2607"/>
    <w:rsid w:val="003C57BD"/>
    <w:rsid w:val="003C6679"/>
    <w:rsid w:val="003C7704"/>
    <w:rsid w:val="003D35A4"/>
    <w:rsid w:val="003D3CA9"/>
    <w:rsid w:val="003D706F"/>
    <w:rsid w:val="003E3D91"/>
    <w:rsid w:val="003E7FC3"/>
    <w:rsid w:val="003F0F10"/>
    <w:rsid w:val="003F1241"/>
    <w:rsid w:val="003F3326"/>
    <w:rsid w:val="003F33F0"/>
    <w:rsid w:val="00402E73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FD8"/>
    <w:rsid w:val="004350A5"/>
    <w:rsid w:val="004442B2"/>
    <w:rsid w:val="004462CB"/>
    <w:rsid w:val="00454895"/>
    <w:rsid w:val="00456676"/>
    <w:rsid w:val="0046365B"/>
    <w:rsid w:val="00464324"/>
    <w:rsid w:val="004715B1"/>
    <w:rsid w:val="0047382D"/>
    <w:rsid w:val="00475311"/>
    <w:rsid w:val="004814B1"/>
    <w:rsid w:val="0048755E"/>
    <w:rsid w:val="0049006C"/>
    <w:rsid w:val="00495316"/>
    <w:rsid w:val="004A48A3"/>
    <w:rsid w:val="004A7707"/>
    <w:rsid w:val="004A7F19"/>
    <w:rsid w:val="004B5B57"/>
    <w:rsid w:val="004C23EA"/>
    <w:rsid w:val="004C2BE7"/>
    <w:rsid w:val="004C4765"/>
    <w:rsid w:val="004C5DAF"/>
    <w:rsid w:val="004D1ED2"/>
    <w:rsid w:val="004D4FA4"/>
    <w:rsid w:val="004E2029"/>
    <w:rsid w:val="004E3BE4"/>
    <w:rsid w:val="004E46D2"/>
    <w:rsid w:val="004E5FFC"/>
    <w:rsid w:val="004E773C"/>
    <w:rsid w:val="004F270C"/>
    <w:rsid w:val="004F56DA"/>
    <w:rsid w:val="00515914"/>
    <w:rsid w:val="00525269"/>
    <w:rsid w:val="00526510"/>
    <w:rsid w:val="005266CE"/>
    <w:rsid w:val="005271B7"/>
    <w:rsid w:val="00532255"/>
    <w:rsid w:val="0053664C"/>
    <w:rsid w:val="00537F05"/>
    <w:rsid w:val="00541332"/>
    <w:rsid w:val="005508F4"/>
    <w:rsid w:val="00555551"/>
    <w:rsid w:val="00555B53"/>
    <w:rsid w:val="00556572"/>
    <w:rsid w:val="00557D93"/>
    <w:rsid w:val="00561E11"/>
    <w:rsid w:val="00566A9E"/>
    <w:rsid w:val="005760A2"/>
    <w:rsid w:val="00577BF2"/>
    <w:rsid w:val="00580467"/>
    <w:rsid w:val="005818A8"/>
    <w:rsid w:val="005826B8"/>
    <w:rsid w:val="00582E29"/>
    <w:rsid w:val="00591687"/>
    <w:rsid w:val="0059304F"/>
    <w:rsid w:val="0059605B"/>
    <w:rsid w:val="005A4C47"/>
    <w:rsid w:val="005A4F27"/>
    <w:rsid w:val="005A5019"/>
    <w:rsid w:val="005C004B"/>
    <w:rsid w:val="005C219C"/>
    <w:rsid w:val="005C7635"/>
    <w:rsid w:val="005D251D"/>
    <w:rsid w:val="005D3504"/>
    <w:rsid w:val="005D7EEA"/>
    <w:rsid w:val="005E0AFC"/>
    <w:rsid w:val="005E435B"/>
    <w:rsid w:val="005F574A"/>
    <w:rsid w:val="00600D5D"/>
    <w:rsid w:val="006057D2"/>
    <w:rsid w:val="00610720"/>
    <w:rsid w:val="0061151B"/>
    <w:rsid w:val="00613489"/>
    <w:rsid w:val="00616647"/>
    <w:rsid w:val="006203A2"/>
    <w:rsid w:val="00627921"/>
    <w:rsid w:val="006306B8"/>
    <w:rsid w:val="006358C9"/>
    <w:rsid w:val="00636A1C"/>
    <w:rsid w:val="00636C6D"/>
    <w:rsid w:val="00641545"/>
    <w:rsid w:val="00641803"/>
    <w:rsid w:val="00642724"/>
    <w:rsid w:val="006519B0"/>
    <w:rsid w:val="00655160"/>
    <w:rsid w:val="0066481B"/>
    <w:rsid w:val="00666AC3"/>
    <w:rsid w:val="00667A92"/>
    <w:rsid w:val="006707E4"/>
    <w:rsid w:val="0069461B"/>
    <w:rsid w:val="006951FF"/>
    <w:rsid w:val="006A55B4"/>
    <w:rsid w:val="006A7CE2"/>
    <w:rsid w:val="006B0110"/>
    <w:rsid w:val="006B242F"/>
    <w:rsid w:val="006D3422"/>
    <w:rsid w:val="006D5320"/>
    <w:rsid w:val="006E32EB"/>
    <w:rsid w:val="006E6E2B"/>
    <w:rsid w:val="006E7840"/>
    <w:rsid w:val="006F3635"/>
    <w:rsid w:val="006F5903"/>
    <w:rsid w:val="006F7390"/>
    <w:rsid w:val="007029E0"/>
    <w:rsid w:val="0070334F"/>
    <w:rsid w:val="00705DB1"/>
    <w:rsid w:val="00712805"/>
    <w:rsid w:val="00712C69"/>
    <w:rsid w:val="00714811"/>
    <w:rsid w:val="00715D7A"/>
    <w:rsid w:val="00721B78"/>
    <w:rsid w:val="007220C1"/>
    <w:rsid w:val="00723DF9"/>
    <w:rsid w:val="00724314"/>
    <w:rsid w:val="00733B9E"/>
    <w:rsid w:val="00744428"/>
    <w:rsid w:val="007520F1"/>
    <w:rsid w:val="00753119"/>
    <w:rsid w:val="00762BC2"/>
    <w:rsid w:val="00762DFA"/>
    <w:rsid w:val="00772236"/>
    <w:rsid w:val="00772B09"/>
    <w:rsid w:val="007745D2"/>
    <w:rsid w:val="00775B0D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6158"/>
    <w:rsid w:val="007B00AD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1F70"/>
    <w:rsid w:val="0087408E"/>
    <w:rsid w:val="008760AC"/>
    <w:rsid w:val="00877AB2"/>
    <w:rsid w:val="00877C8F"/>
    <w:rsid w:val="00881A01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523D"/>
    <w:rsid w:val="008B5A7C"/>
    <w:rsid w:val="008B7D07"/>
    <w:rsid w:val="008C0E10"/>
    <w:rsid w:val="008C2DB2"/>
    <w:rsid w:val="008C2F24"/>
    <w:rsid w:val="008C3BB6"/>
    <w:rsid w:val="008D3853"/>
    <w:rsid w:val="008D5F66"/>
    <w:rsid w:val="008E1237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5DA9"/>
    <w:rsid w:val="0093125C"/>
    <w:rsid w:val="00934D35"/>
    <w:rsid w:val="009438A7"/>
    <w:rsid w:val="00947C19"/>
    <w:rsid w:val="0095457D"/>
    <w:rsid w:val="00955A51"/>
    <w:rsid w:val="00956820"/>
    <w:rsid w:val="009569B9"/>
    <w:rsid w:val="009601B6"/>
    <w:rsid w:val="0096099E"/>
    <w:rsid w:val="00961107"/>
    <w:rsid w:val="0097151B"/>
    <w:rsid w:val="009739D2"/>
    <w:rsid w:val="00975B1E"/>
    <w:rsid w:val="009771B5"/>
    <w:rsid w:val="009776FC"/>
    <w:rsid w:val="00980B4B"/>
    <w:rsid w:val="00981764"/>
    <w:rsid w:val="0098599F"/>
    <w:rsid w:val="0098604A"/>
    <w:rsid w:val="00986449"/>
    <w:rsid w:val="00990355"/>
    <w:rsid w:val="00990623"/>
    <w:rsid w:val="009906C4"/>
    <w:rsid w:val="009A5368"/>
    <w:rsid w:val="009A59A0"/>
    <w:rsid w:val="009A6C14"/>
    <w:rsid w:val="009A77BC"/>
    <w:rsid w:val="009B07E5"/>
    <w:rsid w:val="009B3F92"/>
    <w:rsid w:val="009B50BA"/>
    <w:rsid w:val="009B5889"/>
    <w:rsid w:val="009B6041"/>
    <w:rsid w:val="009C20DC"/>
    <w:rsid w:val="009F34C7"/>
    <w:rsid w:val="009F56EA"/>
    <w:rsid w:val="009F6C1C"/>
    <w:rsid w:val="00A05065"/>
    <w:rsid w:val="00A2123A"/>
    <w:rsid w:val="00A2349E"/>
    <w:rsid w:val="00A253F7"/>
    <w:rsid w:val="00A35244"/>
    <w:rsid w:val="00A3682B"/>
    <w:rsid w:val="00A46411"/>
    <w:rsid w:val="00A47659"/>
    <w:rsid w:val="00A50215"/>
    <w:rsid w:val="00A50B7D"/>
    <w:rsid w:val="00A50BA2"/>
    <w:rsid w:val="00A51E34"/>
    <w:rsid w:val="00A56798"/>
    <w:rsid w:val="00A61864"/>
    <w:rsid w:val="00A61B32"/>
    <w:rsid w:val="00A65BD5"/>
    <w:rsid w:val="00A66896"/>
    <w:rsid w:val="00A70417"/>
    <w:rsid w:val="00A71FE0"/>
    <w:rsid w:val="00A72FFB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B016D6"/>
    <w:rsid w:val="00B03421"/>
    <w:rsid w:val="00B06E14"/>
    <w:rsid w:val="00B13136"/>
    <w:rsid w:val="00B1398D"/>
    <w:rsid w:val="00B1474D"/>
    <w:rsid w:val="00B1652A"/>
    <w:rsid w:val="00B168B9"/>
    <w:rsid w:val="00B203DA"/>
    <w:rsid w:val="00B26891"/>
    <w:rsid w:val="00B351FA"/>
    <w:rsid w:val="00B376DC"/>
    <w:rsid w:val="00B376FC"/>
    <w:rsid w:val="00B4214A"/>
    <w:rsid w:val="00B4513B"/>
    <w:rsid w:val="00B4572D"/>
    <w:rsid w:val="00B52537"/>
    <w:rsid w:val="00B641C5"/>
    <w:rsid w:val="00B65FFF"/>
    <w:rsid w:val="00B70177"/>
    <w:rsid w:val="00B8116E"/>
    <w:rsid w:val="00B82EAC"/>
    <w:rsid w:val="00B91920"/>
    <w:rsid w:val="00B923CC"/>
    <w:rsid w:val="00B9576A"/>
    <w:rsid w:val="00BA5F4A"/>
    <w:rsid w:val="00BA793E"/>
    <w:rsid w:val="00BA7942"/>
    <w:rsid w:val="00BA7D24"/>
    <w:rsid w:val="00BB4251"/>
    <w:rsid w:val="00BB47B3"/>
    <w:rsid w:val="00BB6DC8"/>
    <w:rsid w:val="00BB7B9F"/>
    <w:rsid w:val="00BC01C7"/>
    <w:rsid w:val="00BC1BE5"/>
    <w:rsid w:val="00BC49EA"/>
    <w:rsid w:val="00BD209A"/>
    <w:rsid w:val="00BD4B36"/>
    <w:rsid w:val="00BD528A"/>
    <w:rsid w:val="00BE0511"/>
    <w:rsid w:val="00BE09CD"/>
    <w:rsid w:val="00BE3A35"/>
    <w:rsid w:val="00BE679B"/>
    <w:rsid w:val="00BF00CA"/>
    <w:rsid w:val="00BF18FE"/>
    <w:rsid w:val="00BF25EF"/>
    <w:rsid w:val="00BF753E"/>
    <w:rsid w:val="00BF7934"/>
    <w:rsid w:val="00BF7FA9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18B1"/>
    <w:rsid w:val="00C61FB6"/>
    <w:rsid w:val="00C75E3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B1040"/>
    <w:rsid w:val="00CB1360"/>
    <w:rsid w:val="00CB319F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331D"/>
    <w:rsid w:val="00CE59B4"/>
    <w:rsid w:val="00CF4234"/>
    <w:rsid w:val="00D00992"/>
    <w:rsid w:val="00D072B6"/>
    <w:rsid w:val="00D12511"/>
    <w:rsid w:val="00D13747"/>
    <w:rsid w:val="00D13C57"/>
    <w:rsid w:val="00D171B1"/>
    <w:rsid w:val="00D25418"/>
    <w:rsid w:val="00D30F03"/>
    <w:rsid w:val="00D31F2B"/>
    <w:rsid w:val="00D32D82"/>
    <w:rsid w:val="00D364ED"/>
    <w:rsid w:val="00D37114"/>
    <w:rsid w:val="00D4577F"/>
    <w:rsid w:val="00D52EC9"/>
    <w:rsid w:val="00D570C3"/>
    <w:rsid w:val="00D57B9D"/>
    <w:rsid w:val="00D62164"/>
    <w:rsid w:val="00D63064"/>
    <w:rsid w:val="00D65666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303E"/>
    <w:rsid w:val="00DE419F"/>
    <w:rsid w:val="00DF1088"/>
    <w:rsid w:val="00DF120B"/>
    <w:rsid w:val="00DF25D2"/>
    <w:rsid w:val="00DF63BF"/>
    <w:rsid w:val="00E00B36"/>
    <w:rsid w:val="00E019CF"/>
    <w:rsid w:val="00E01E91"/>
    <w:rsid w:val="00E04E3F"/>
    <w:rsid w:val="00E0551B"/>
    <w:rsid w:val="00E1378B"/>
    <w:rsid w:val="00E1400C"/>
    <w:rsid w:val="00E175BE"/>
    <w:rsid w:val="00E24206"/>
    <w:rsid w:val="00E31AAD"/>
    <w:rsid w:val="00E35C15"/>
    <w:rsid w:val="00E37D85"/>
    <w:rsid w:val="00E406A2"/>
    <w:rsid w:val="00E46CF9"/>
    <w:rsid w:val="00E51D02"/>
    <w:rsid w:val="00E52187"/>
    <w:rsid w:val="00E55E26"/>
    <w:rsid w:val="00E61FB0"/>
    <w:rsid w:val="00E62B4F"/>
    <w:rsid w:val="00E65232"/>
    <w:rsid w:val="00E73268"/>
    <w:rsid w:val="00E84A50"/>
    <w:rsid w:val="00E92851"/>
    <w:rsid w:val="00E9516D"/>
    <w:rsid w:val="00E96346"/>
    <w:rsid w:val="00EA1192"/>
    <w:rsid w:val="00EA4E63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6BB9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13772"/>
    <w:rsid w:val="00F15A9B"/>
    <w:rsid w:val="00F15C2C"/>
    <w:rsid w:val="00F177B5"/>
    <w:rsid w:val="00F25B2C"/>
    <w:rsid w:val="00F261CF"/>
    <w:rsid w:val="00F33B21"/>
    <w:rsid w:val="00F34E3A"/>
    <w:rsid w:val="00F432AC"/>
    <w:rsid w:val="00F44484"/>
    <w:rsid w:val="00F46386"/>
    <w:rsid w:val="00F474EE"/>
    <w:rsid w:val="00F51560"/>
    <w:rsid w:val="00F6034F"/>
    <w:rsid w:val="00F623EF"/>
    <w:rsid w:val="00F63421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29D2"/>
    <w:rsid w:val="00FD6300"/>
    <w:rsid w:val="00FE19F4"/>
    <w:rsid w:val="00FE344A"/>
    <w:rsid w:val="00FE4002"/>
    <w:rsid w:val="00FE4268"/>
    <w:rsid w:val="00FF0CE2"/>
    <w:rsid w:val="00FF1F3D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3C8C-7D7F-4F83-8804-D24460AB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cmpa.dot</Template>
  <TotalTime>38</TotalTime>
  <Pages>2</Pages>
  <Words>624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2</cp:lastModifiedBy>
  <cp:revision>13</cp:revision>
  <cp:lastPrinted>2016-03-17T12:17:00Z</cp:lastPrinted>
  <dcterms:created xsi:type="dcterms:W3CDTF">2021-09-24T01:26:00Z</dcterms:created>
  <dcterms:modified xsi:type="dcterms:W3CDTF">2021-10-08T19:42:00Z</dcterms:modified>
</cp:coreProperties>
</file>