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2A3B" w14:textId="2FEC4D38" w:rsidR="00B60A16" w:rsidRDefault="00821F35">
      <w:pPr>
        <w:jc w:val="center"/>
      </w:pPr>
      <w:r>
        <w:t>EXPOSIÇÃO DE MOTIVOS</w:t>
      </w:r>
    </w:p>
    <w:p w14:paraId="39EDF84B" w14:textId="77777777" w:rsidR="00B60A16" w:rsidRDefault="00B60A16">
      <w:pPr>
        <w:jc w:val="center"/>
        <w:rPr>
          <w:bCs/>
          <w:color w:val="000000"/>
        </w:rPr>
      </w:pPr>
    </w:p>
    <w:p w14:paraId="19206E1C" w14:textId="4F4D64EB" w:rsidR="00FC218A" w:rsidRDefault="00FC218A" w:rsidP="00FC218A">
      <w:pPr>
        <w:pStyle w:val="textojustificadorecuoprimeiralinhaespsimples"/>
        <w:ind w:left="120" w:firstLine="1418"/>
        <w:jc w:val="both"/>
        <w:rPr>
          <w:rFonts w:eastAsia="Calibri"/>
          <w:lang w:eastAsia="en-US"/>
        </w:rPr>
      </w:pPr>
      <w:r w:rsidRPr="00FC218A">
        <w:rPr>
          <w:rFonts w:eastAsia="Calibri"/>
          <w:lang w:eastAsia="en-US"/>
        </w:rPr>
        <w:t xml:space="preserve">Os dados do Instituto Brasileiro de Geografia e Estatística (IBGE) indicam que o Brasil possui mais de 10 milhões de pessoas com algum problema relacionado à surdez, sendo que 2,7 milhões delas não ouvem nada. Em Porto Alegre, são pelo menos 81 mil pessoas nessa situação, o que representa 5,75% da nossa população segundo o </w:t>
      </w:r>
      <w:proofErr w:type="spellStart"/>
      <w:r w:rsidRPr="00FC218A">
        <w:rPr>
          <w:rFonts w:eastAsia="Calibri"/>
          <w:lang w:eastAsia="en-US"/>
        </w:rPr>
        <w:t>ObservaPOA</w:t>
      </w:r>
      <w:proofErr w:type="spellEnd"/>
      <w:r w:rsidRPr="00FC218A">
        <w:rPr>
          <w:rFonts w:eastAsia="Calibri"/>
          <w:lang w:eastAsia="en-US"/>
        </w:rPr>
        <w:t xml:space="preserve">. Elas refletem aproximadamente ¼ (um quarto) dos 336 mil (23,87%) moradores da nossa </w:t>
      </w:r>
      <w:r w:rsidR="00B30D14">
        <w:rPr>
          <w:rFonts w:eastAsia="Calibri"/>
          <w:lang w:eastAsia="en-US"/>
        </w:rPr>
        <w:t>C</w:t>
      </w:r>
      <w:r w:rsidRPr="00FC218A">
        <w:rPr>
          <w:rFonts w:eastAsia="Calibri"/>
          <w:lang w:eastAsia="en-US"/>
        </w:rPr>
        <w:t>idade que possuem algum tipo de deficiência. Se analisados com mais profundidade, é possível constatar que essa deficiência está presente em todas as regiões da cidade com índices semelhantes, o que nos faz acreditar na necessidade de Porto Alegre estabelecer uma política pública inclusiva global na cidade para este público.</w:t>
      </w:r>
    </w:p>
    <w:p w14:paraId="3B88F9EF" w14:textId="6CD84BB0" w:rsidR="00FC218A" w:rsidRPr="00FC218A" w:rsidRDefault="00FC218A" w:rsidP="00FC218A">
      <w:pPr>
        <w:pStyle w:val="textojustificadorecuoprimeiralinhaespsimples"/>
        <w:ind w:left="120" w:firstLine="1418"/>
        <w:jc w:val="both"/>
        <w:rPr>
          <w:rFonts w:eastAsia="Calibri"/>
          <w:lang w:eastAsia="en-US"/>
        </w:rPr>
      </w:pPr>
      <w:r w:rsidRPr="00FC218A">
        <w:rPr>
          <w:rFonts w:eastAsia="Calibri"/>
          <w:lang w:eastAsia="en-US"/>
        </w:rPr>
        <w:t xml:space="preserve">Nesse sentido, a proposição que ora apresentamos tem como objetivo disponibilizar às pessoas surdas, em suas regiões de moradia, atendimento qualificado e humanizado em unidades de saúde, pronto-atendimentos, clínicas e hospitais públicos ou conveniados ao </w:t>
      </w:r>
      <w:r w:rsidR="002F7ED1">
        <w:rPr>
          <w:rFonts w:eastAsia="Calibri"/>
          <w:lang w:eastAsia="en-US"/>
        </w:rPr>
        <w:t>Sistema Único de Saúde (</w:t>
      </w:r>
      <w:r w:rsidRPr="00FC218A">
        <w:rPr>
          <w:rFonts w:eastAsia="Calibri"/>
          <w:lang w:eastAsia="en-US"/>
        </w:rPr>
        <w:t>SUS</w:t>
      </w:r>
      <w:r w:rsidR="002F7ED1">
        <w:rPr>
          <w:rFonts w:eastAsia="Calibri"/>
          <w:lang w:eastAsia="en-US"/>
        </w:rPr>
        <w:t>)</w:t>
      </w:r>
      <w:r w:rsidRPr="00FC218A">
        <w:rPr>
          <w:rFonts w:eastAsia="Calibri"/>
          <w:lang w:eastAsia="en-US"/>
        </w:rPr>
        <w:t xml:space="preserve">. </w:t>
      </w:r>
      <w:r w:rsidR="002F7ED1">
        <w:rPr>
          <w:rFonts w:eastAsia="Calibri"/>
          <w:lang w:eastAsia="en-US"/>
        </w:rPr>
        <w:t xml:space="preserve">Está </w:t>
      </w:r>
      <w:r w:rsidRPr="00FC218A">
        <w:rPr>
          <w:rFonts w:eastAsia="Calibri"/>
          <w:lang w:eastAsia="en-US"/>
        </w:rPr>
        <w:t xml:space="preserve">consagrado </w:t>
      </w:r>
      <w:r w:rsidR="002F7ED1">
        <w:rPr>
          <w:rFonts w:eastAsia="Calibri"/>
          <w:lang w:eastAsia="en-US"/>
        </w:rPr>
        <w:t>pela</w:t>
      </w:r>
      <w:r w:rsidRPr="00FC218A">
        <w:rPr>
          <w:rFonts w:eastAsia="Calibri"/>
          <w:lang w:eastAsia="en-US"/>
        </w:rPr>
        <w:t xml:space="preserve"> Constituição Federal e </w:t>
      </w:r>
      <w:r w:rsidR="002F7ED1">
        <w:rPr>
          <w:rFonts w:eastAsia="Calibri"/>
          <w:lang w:eastAsia="en-US"/>
        </w:rPr>
        <w:t>pela</w:t>
      </w:r>
      <w:r w:rsidRPr="00FC218A">
        <w:rPr>
          <w:rFonts w:eastAsia="Calibri"/>
          <w:lang w:eastAsia="en-US"/>
        </w:rPr>
        <w:t xml:space="preserve"> Lei Federal n° 13.146</w:t>
      </w:r>
      <w:r w:rsidR="002F7ED1">
        <w:rPr>
          <w:rFonts w:eastAsia="Calibri"/>
          <w:lang w:eastAsia="en-US"/>
        </w:rPr>
        <w:t xml:space="preserve">, de </w:t>
      </w:r>
      <w:r w:rsidRPr="00FC218A">
        <w:rPr>
          <w:rFonts w:eastAsia="Calibri"/>
          <w:lang w:eastAsia="en-US"/>
        </w:rPr>
        <w:t xml:space="preserve">2015, o Estatuto da Pessoa com Deficiência, o direito desse público de se expressar e ser plenamente entendido. Fator fundamental na área de saúde, visto que tal entendimento possibilitará estabelecer com maior eficácia o diagnóstico correto e a necessidade de um eventual procedimento médico. </w:t>
      </w:r>
    </w:p>
    <w:p w14:paraId="4B4CA856" w14:textId="67A75E4B" w:rsidR="00FC218A" w:rsidRPr="002F7ED1" w:rsidRDefault="00FC218A" w:rsidP="00FC218A">
      <w:pPr>
        <w:pStyle w:val="textojustificadorecuoprimeiralinhaespsimples"/>
        <w:ind w:left="120" w:firstLine="1418"/>
        <w:jc w:val="both"/>
        <w:rPr>
          <w:rFonts w:eastAsia="Calibri"/>
          <w:lang w:eastAsia="en-US"/>
        </w:rPr>
      </w:pPr>
      <w:r w:rsidRPr="00FC218A">
        <w:rPr>
          <w:rFonts w:eastAsia="Calibri"/>
          <w:lang w:eastAsia="en-US"/>
        </w:rPr>
        <w:t xml:space="preserve">Necessário lembrar que, além de ser uma importante política de humanização no atendimento, ela não gera custos significativos ao erário público. </w:t>
      </w:r>
      <w:r w:rsidR="002F7ED1">
        <w:rPr>
          <w:rFonts w:eastAsia="Calibri"/>
          <w:lang w:eastAsia="en-US"/>
        </w:rPr>
        <w:t>Este</w:t>
      </w:r>
      <w:r w:rsidRPr="00FC218A">
        <w:rPr>
          <w:rFonts w:eastAsia="Calibri"/>
          <w:lang w:eastAsia="en-US"/>
        </w:rPr>
        <w:t xml:space="preserve"> Projeto</w:t>
      </w:r>
      <w:r w:rsidR="002F7ED1">
        <w:rPr>
          <w:rFonts w:eastAsia="Calibri"/>
          <w:lang w:eastAsia="en-US"/>
        </w:rPr>
        <w:t xml:space="preserve"> de Lei</w:t>
      </w:r>
      <w:r w:rsidRPr="00FC218A">
        <w:rPr>
          <w:rFonts w:eastAsia="Calibri"/>
          <w:lang w:eastAsia="en-US"/>
        </w:rPr>
        <w:t xml:space="preserve"> prevê que, a partir de convênio, as instituições poderão disponibilizar treinamento e habilitação de intérpretes dentro do seu próprio quadro funcional. Para isso, pode estabelecer convênio ou parceria com instituições públicas, organizações sociais e universidades que oferecem gratuitamente o conhecimento, treinamento e habilitação do profissional em </w:t>
      </w:r>
      <w:r w:rsidR="002F7ED1" w:rsidRPr="00AF1D2B">
        <w:t xml:space="preserve">Língua Brasileira de Sinais </w:t>
      </w:r>
      <w:r w:rsidR="002F7ED1">
        <w:t>(</w:t>
      </w:r>
      <w:r w:rsidRPr="002F7ED1">
        <w:rPr>
          <w:rFonts w:eastAsia="Calibri"/>
          <w:lang w:eastAsia="en-US"/>
        </w:rPr>
        <w:t>L</w:t>
      </w:r>
      <w:r w:rsidR="002F7ED1">
        <w:rPr>
          <w:rFonts w:eastAsia="Calibri"/>
          <w:lang w:eastAsia="en-US"/>
        </w:rPr>
        <w:t>ibras)</w:t>
      </w:r>
      <w:r w:rsidRPr="002F7ED1">
        <w:rPr>
          <w:rFonts w:eastAsia="Calibri"/>
          <w:lang w:eastAsia="en-US"/>
        </w:rPr>
        <w:t xml:space="preserve">. </w:t>
      </w:r>
    </w:p>
    <w:p w14:paraId="5073D896" w14:textId="38048ED1" w:rsidR="00FC218A" w:rsidRDefault="00FC218A" w:rsidP="00AF1D2B">
      <w:pPr>
        <w:pStyle w:val="textojustificadorecuoprimeiralinhaespsimples"/>
        <w:spacing w:before="0" w:beforeAutospacing="0" w:after="0" w:afterAutospacing="0"/>
        <w:ind w:firstLine="1416"/>
        <w:jc w:val="both"/>
        <w:rPr>
          <w:rFonts w:eastAsia="Calibri"/>
          <w:lang w:eastAsia="en-US"/>
        </w:rPr>
      </w:pPr>
      <w:r w:rsidRPr="00FC218A">
        <w:rPr>
          <w:rFonts w:eastAsia="Calibri"/>
          <w:lang w:eastAsia="en-US"/>
        </w:rPr>
        <w:t>São essas as razões que nos levam a rogar aos Nobres Pares pela aprovação do presente Projeto.</w:t>
      </w:r>
    </w:p>
    <w:p w14:paraId="0D0D7EFD" w14:textId="77777777" w:rsidR="00FC218A" w:rsidRDefault="00FC218A" w:rsidP="00A37A08">
      <w:pPr>
        <w:pStyle w:val="textojustificadorecuoprimeiralinhaespsimples"/>
        <w:spacing w:before="0" w:beforeAutospacing="0" w:after="0" w:afterAutospacing="0"/>
        <w:ind w:left="120" w:firstLine="1418"/>
        <w:jc w:val="both"/>
        <w:rPr>
          <w:rFonts w:eastAsia="Calibri"/>
          <w:lang w:eastAsia="en-US"/>
        </w:rPr>
      </w:pPr>
    </w:p>
    <w:p w14:paraId="2F1BF4DC" w14:textId="5047A9D8" w:rsidR="00B60A16" w:rsidRDefault="00821F35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FC218A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de </w:t>
      </w:r>
      <w:r w:rsidR="00FC218A">
        <w:rPr>
          <w:rFonts w:eastAsia="Calibri"/>
          <w:lang w:eastAsia="en-US"/>
        </w:rPr>
        <w:t>outubro</w:t>
      </w:r>
      <w:r>
        <w:rPr>
          <w:rFonts w:eastAsia="Calibri"/>
          <w:lang w:eastAsia="en-US"/>
        </w:rPr>
        <w:t xml:space="preserve"> de 2021.</w:t>
      </w:r>
    </w:p>
    <w:p w14:paraId="5E8D64AD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15C28FF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79DAAE8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6B27240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36D5F7B6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498CE1B3" w14:textId="02A3AB20" w:rsidR="00B60A16" w:rsidRDefault="00821F35">
      <w:pPr>
        <w:jc w:val="center"/>
      </w:pPr>
      <w:r>
        <w:rPr>
          <w:rFonts w:eastAsia="Calibri"/>
          <w:lang w:eastAsia="en-US"/>
        </w:rPr>
        <w:t xml:space="preserve">VEREADOR </w:t>
      </w:r>
      <w:r w:rsidR="00FC218A">
        <w:rPr>
          <w:rFonts w:eastAsia="Calibri"/>
          <w:lang w:eastAsia="en-US"/>
        </w:rPr>
        <w:t>ALDACIR OLIBONI</w:t>
      </w:r>
      <w:r>
        <w:br w:type="page"/>
      </w:r>
    </w:p>
    <w:p w14:paraId="3CBB6F09" w14:textId="77777777" w:rsidR="00B60A16" w:rsidRDefault="00821F35">
      <w:pPr>
        <w:jc w:val="center"/>
      </w:pPr>
      <w:r>
        <w:rPr>
          <w:b/>
          <w:bCs/>
        </w:rPr>
        <w:lastRenderedPageBreak/>
        <w:t>PROJETO DE LEI</w:t>
      </w:r>
    </w:p>
    <w:p w14:paraId="7D9F9265" w14:textId="77777777" w:rsidR="00B60A16" w:rsidRDefault="00B60A16">
      <w:pPr>
        <w:pStyle w:val="Default"/>
        <w:jc w:val="center"/>
        <w:rPr>
          <w:bCs/>
        </w:rPr>
      </w:pPr>
    </w:p>
    <w:p w14:paraId="6DC01CA2" w14:textId="77777777" w:rsidR="00B60A16" w:rsidRDefault="00B60A16">
      <w:pPr>
        <w:pStyle w:val="Default"/>
        <w:jc w:val="center"/>
        <w:rPr>
          <w:bCs/>
        </w:rPr>
      </w:pPr>
    </w:p>
    <w:p w14:paraId="7E175B13" w14:textId="77777777" w:rsidR="00B60A16" w:rsidRDefault="00B60A16">
      <w:pPr>
        <w:jc w:val="center"/>
      </w:pPr>
    </w:p>
    <w:p w14:paraId="4BB05AF2" w14:textId="1AD94ED9" w:rsidR="00A33AC3" w:rsidRDefault="008A484E" w:rsidP="007723D9">
      <w:pPr>
        <w:ind w:left="4253"/>
        <w:jc w:val="both"/>
        <w:rPr>
          <w:b/>
          <w:bCs/>
        </w:rPr>
      </w:pPr>
      <w:r>
        <w:rPr>
          <w:b/>
          <w:bCs/>
        </w:rPr>
        <w:t xml:space="preserve">Inclui § 4º no </w:t>
      </w:r>
      <w:r w:rsidR="00795339">
        <w:rPr>
          <w:b/>
          <w:bCs/>
        </w:rPr>
        <w:t xml:space="preserve">art. </w:t>
      </w:r>
      <w:r w:rsidR="00B74204">
        <w:rPr>
          <w:b/>
          <w:bCs/>
        </w:rPr>
        <w:t>2</w:t>
      </w:r>
      <w:r w:rsidR="00795339">
        <w:rPr>
          <w:b/>
          <w:bCs/>
        </w:rPr>
        <w:t>º</w:t>
      </w:r>
      <w:r w:rsidR="00D43C17">
        <w:rPr>
          <w:b/>
          <w:bCs/>
        </w:rPr>
        <w:t>,</w:t>
      </w:r>
      <w:r w:rsidR="004F5A0E">
        <w:rPr>
          <w:b/>
          <w:bCs/>
        </w:rPr>
        <w:t xml:space="preserve"> </w:t>
      </w:r>
      <w:r>
        <w:rPr>
          <w:b/>
          <w:bCs/>
        </w:rPr>
        <w:t xml:space="preserve">parágrafo único no </w:t>
      </w:r>
      <w:r w:rsidR="004F5A0E">
        <w:rPr>
          <w:b/>
          <w:bCs/>
        </w:rPr>
        <w:t>art. 3º</w:t>
      </w:r>
      <w:r w:rsidR="00D43C17">
        <w:rPr>
          <w:b/>
          <w:bCs/>
        </w:rPr>
        <w:t xml:space="preserve"> e art. 4º-A na </w:t>
      </w:r>
      <w:r w:rsidR="004F5A0E">
        <w:rPr>
          <w:b/>
          <w:bCs/>
        </w:rPr>
        <w:t>Lei nº 12.7</w:t>
      </w:r>
      <w:r w:rsidR="00FC218A">
        <w:rPr>
          <w:b/>
          <w:bCs/>
        </w:rPr>
        <w:t>4</w:t>
      </w:r>
      <w:r w:rsidR="004F5A0E">
        <w:rPr>
          <w:b/>
          <w:bCs/>
        </w:rPr>
        <w:t xml:space="preserve">3, de </w:t>
      </w:r>
      <w:r w:rsidR="00FC218A">
        <w:rPr>
          <w:b/>
          <w:bCs/>
        </w:rPr>
        <w:t>6</w:t>
      </w:r>
      <w:r w:rsidR="004F5A0E">
        <w:rPr>
          <w:b/>
          <w:bCs/>
        </w:rPr>
        <w:t xml:space="preserve"> de </w:t>
      </w:r>
      <w:r w:rsidR="00FC218A">
        <w:rPr>
          <w:b/>
          <w:bCs/>
        </w:rPr>
        <w:t>novembro</w:t>
      </w:r>
      <w:r w:rsidR="004F5A0E">
        <w:rPr>
          <w:b/>
          <w:bCs/>
        </w:rPr>
        <w:t xml:space="preserve"> de 2020 – que institui</w:t>
      </w:r>
      <w:r>
        <w:rPr>
          <w:b/>
          <w:bCs/>
        </w:rPr>
        <w:t>, no Município de Porto Alegre,</w:t>
      </w:r>
      <w:r w:rsidR="004F5A0E">
        <w:rPr>
          <w:b/>
          <w:bCs/>
        </w:rPr>
        <w:t xml:space="preserve"> o Programa</w:t>
      </w:r>
      <w:r w:rsidR="00FC218A">
        <w:rPr>
          <w:b/>
          <w:bCs/>
        </w:rPr>
        <w:t xml:space="preserve"> Central de Intérpretes da Língua Brasileira de Sinais (Libras) e de Guias Intérpretes para Pessoas com Deficiências Auditivas, Surdos e </w:t>
      </w:r>
      <w:proofErr w:type="spellStart"/>
      <w:r w:rsidR="00FC218A">
        <w:rPr>
          <w:b/>
          <w:bCs/>
        </w:rPr>
        <w:t>Surdocegos</w:t>
      </w:r>
      <w:proofErr w:type="spellEnd"/>
      <w:r w:rsidR="00FC218A">
        <w:rPr>
          <w:b/>
          <w:bCs/>
        </w:rPr>
        <w:t xml:space="preserve"> </w:t>
      </w:r>
      <w:r w:rsidR="004F5A0E">
        <w:rPr>
          <w:b/>
          <w:bCs/>
        </w:rPr>
        <w:t>–</w:t>
      </w:r>
      <w:r>
        <w:rPr>
          <w:b/>
          <w:bCs/>
        </w:rPr>
        <w:t xml:space="preserve"> </w:t>
      </w:r>
      <w:r w:rsidR="00D43C17">
        <w:rPr>
          <w:b/>
          <w:bCs/>
        </w:rPr>
        <w:t xml:space="preserve">determinando </w:t>
      </w:r>
      <w:r w:rsidR="007723D9">
        <w:rPr>
          <w:b/>
          <w:bCs/>
        </w:rPr>
        <w:t xml:space="preserve">a disponibilização mínima de intérpretes na área da saúde, os seus respectivos treinamentos e habilitação, bem como estabelecendo sanções ao </w:t>
      </w:r>
      <w:r w:rsidR="007B4FC2">
        <w:rPr>
          <w:b/>
          <w:bCs/>
        </w:rPr>
        <w:t>des</w:t>
      </w:r>
      <w:r w:rsidR="007723D9">
        <w:rPr>
          <w:b/>
          <w:bCs/>
        </w:rPr>
        <w:t xml:space="preserve">cumprimento </w:t>
      </w:r>
      <w:r w:rsidR="007B4FC2">
        <w:rPr>
          <w:b/>
          <w:bCs/>
        </w:rPr>
        <w:t>do que determina.</w:t>
      </w:r>
    </w:p>
    <w:p w14:paraId="21855DC3" w14:textId="7F691870" w:rsidR="004966BD" w:rsidRDefault="004966BD" w:rsidP="00A37A08">
      <w:pPr>
        <w:autoSpaceDE w:val="0"/>
        <w:autoSpaceDN w:val="0"/>
        <w:adjustRightInd w:val="0"/>
        <w:jc w:val="both"/>
        <w:rPr>
          <w:bCs/>
        </w:rPr>
      </w:pPr>
    </w:p>
    <w:p w14:paraId="29D96BA1" w14:textId="77777777" w:rsidR="00B60A16" w:rsidRDefault="00B60A16" w:rsidP="00A37A08"/>
    <w:p w14:paraId="34FA0F9F" w14:textId="1DB28804" w:rsidR="00795339" w:rsidRPr="008C0C06" w:rsidRDefault="00821F35">
      <w:pPr>
        <w:ind w:firstLine="1418"/>
        <w:jc w:val="both"/>
        <w:rPr>
          <w:bCs/>
          <w:color w:val="000000"/>
        </w:rPr>
      </w:pPr>
      <w:r>
        <w:rPr>
          <w:b/>
          <w:bCs/>
          <w:color w:val="000000"/>
        </w:rPr>
        <w:t>Art. 1</w:t>
      </w:r>
      <w:proofErr w:type="gramStart"/>
      <w:r>
        <w:rPr>
          <w:b/>
          <w:bCs/>
          <w:color w:val="000000"/>
        </w:rPr>
        <w:t xml:space="preserve">º  </w:t>
      </w:r>
      <w:r w:rsidR="00795339">
        <w:rPr>
          <w:bCs/>
          <w:color w:val="000000"/>
        </w:rPr>
        <w:t>Fica</w:t>
      </w:r>
      <w:proofErr w:type="gramEnd"/>
      <w:r w:rsidR="00795339">
        <w:rPr>
          <w:bCs/>
          <w:color w:val="000000"/>
        </w:rPr>
        <w:t xml:space="preserve"> </w:t>
      </w:r>
      <w:r w:rsidR="008B597C">
        <w:rPr>
          <w:bCs/>
          <w:color w:val="000000"/>
        </w:rPr>
        <w:t>incluído § 4º no art</w:t>
      </w:r>
      <w:r w:rsidR="00795339">
        <w:rPr>
          <w:bCs/>
          <w:color w:val="000000"/>
        </w:rPr>
        <w:t xml:space="preserve">. </w:t>
      </w:r>
      <w:r w:rsidR="00B74204">
        <w:rPr>
          <w:bCs/>
          <w:color w:val="000000"/>
        </w:rPr>
        <w:t>2</w:t>
      </w:r>
      <w:r w:rsidR="00795339">
        <w:rPr>
          <w:bCs/>
          <w:color w:val="000000"/>
        </w:rPr>
        <w:t>º da Lei nº 12.7</w:t>
      </w:r>
      <w:r w:rsidR="008B597C">
        <w:rPr>
          <w:bCs/>
          <w:color w:val="000000"/>
        </w:rPr>
        <w:t>43</w:t>
      </w:r>
      <w:r w:rsidR="00795339">
        <w:rPr>
          <w:bCs/>
          <w:color w:val="000000"/>
        </w:rPr>
        <w:t xml:space="preserve">, de </w:t>
      </w:r>
      <w:r w:rsidR="008B597C">
        <w:rPr>
          <w:bCs/>
          <w:color w:val="000000"/>
        </w:rPr>
        <w:t>6</w:t>
      </w:r>
      <w:r w:rsidR="00795339">
        <w:rPr>
          <w:bCs/>
          <w:color w:val="000000"/>
        </w:rPr>
        <w:t xml:space="preserve"> de </w:t>
      </w:r>
      <w:r w:rsidR="008B597C">
        <w:rPr>
          <w:bCs/>
          <w:color w:val="000000"/>
        </w:rPr>
        <w:t xml:space="preserve">novembro </w:t>
      </w:r>
      <w:r w:rsidR="00795339">
        <w:rPr>
          <w:bCs/>
          <w:color w:val="000000"/>
        </w:rPr>
        <w:t xml:space="preserve">de 2020, conforme segue: </w:t>
      </w:r>
    </w:p>
    <w:p w14:paraId="0850A914" w14:textId="77777777" w:rsidR="00795339" w:rsidRDefault="00795339">
      <w:pPr>
        <w:ind w:firstLine="1418"/>
        <w:jc w:val="both"/>
        <w:rPr>
          <w:b/>
          <w:bCs/>
          <w:color w:val="000000"/>
        </w:rPr>
      </w:pPr>
    </w:p>
    <w:p w14:paraId="312E3248" w14:textId="6518C93C" w:rsidR="008B597C" w:rsidRDefault="00795339" w:rsidP="00795339">
      <w:pPr>
        <w:ind w:firstLine="1418"/>
        <w:jc w:val="both"/>
        <w:rPr>
          <w:bCs/>
        </w:rPr>
      </w:pPr>
      <w:r w:rsidRPr="00A06D73">
        <w:rPr>
          <w:bCs/>
        </w:rPr>
        <w:t xml:space="preserve">“Art. </w:t>
      </w:r>
      <w:r w:rsidR="00B74204">
        <w:rPr>
          <w:bCs/>
        </w:rPr>
        <w:t>2</w:t>
      </w:r>
      <w:proofErr w:type="gramStart"/>
      <w:r w:rsidRPr="00A06D73">
        <w:rPr>
          <w:bCs/>
        </w:rPr>
        <w:t xml:space="preserve">º  </w:t>
      </w:r>
      <w:r w:rsidR="008B597C">
        <w:rPr>
          <w:bCs/>
        </w:rPr>
        <w:t>......................................................................................................................</w:t>
      </w:r>
      <w:proofErr w:type="gramEnd"/>
    </w:p>
    <w:p w14:paraId="093883C2" w14:textId="58234CEB" w:rsidR="008B597C" w:rsidRDefault="008B597C" w:rsidP="00795339">
      <w:pPr>
        <w:ind w:firstLine="1418"/>
        <w:jc w:val="both"/>
        <w:rPr>
          <w:bCs/>
        </w:rPr>
      </w:pPr>
    </w:p>
    <w:p w14:paraId="5D4AA9FD" w14:textId="3B7296B4" w:rsidR="008B597C" w:rsidRDefault="008B597C" w:rsidP="00795339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360C513B" w14:textId="1195161C" w:rsidR="008B597C" w:rsidRDefault="008B597C" w:rsidP="00795339">
      <w:pPr>
        <w:ind w:firstLine="1418"/>
        <w:jc w:val="both"/>
        <w:rPr>
          <w:bCs/>
        </w:rPr>
      </w:pPr>
    </w:p>
    <w:p w14:paraId="027F88EB" w14:textId="02ECDD17" w:rsidR="00795339" w:rsidRDefault="008B597C" w:rsidP="009B3055">
      <w:pPr>
        <w:ind w:firstLine="1418"/>
        <w:jc w:val="both"/>
      </w:pPr>
      <w:r>
        <w:rPr>
          <w:bCs/>
        </w:rPr>
        <w:t>§ 4</w:t>
      </w:r>
      <w:proofErr w:type="gramStart"/>
      <w:r>
        <w:rPr>
          <w:bCs/>
        </w:rPr>
        <w:t>º  Será</w:t>
      </w:r>
      <w:proofErr w:type="gramEnd"/>
      <w:r>
        <w:rPr>
          <w:bCs/>
        </w:rPr>
        <w:t xml:space="preserve"> </w:t>
      </w:r>
      <w:r>
        <w:t xml:space="preserve">disponibilizado, de forma presencial ou virtual, pelo menos, 1 (um) intérprete da Língua Brasileira de Sinais (Libras) em </w:t>
      </w:r>
      <w:r w:rsidR="002B78D0">
        <w:t xml:space="preserve">cada </w:t>
      </w:r>
      <w:r>
        <w:t>unidade</w:t>
      </w:r>
      <w:r w:rsidR="002B78D0">
        <w:t xml:space="preserve"> de saúde</w:t>
      </w:r>
      <w:r>
        <w:t>, pronto-atendimento, clínica e hospita</w:t>
      </w:r>
      <w:r w:rsidR="002B78D0">
        <w:t xml:space="preserve">l </w:t>
      </w:r>
      <w:r>
        <w:t>público ou conveniado com o Sistema Único de Saúde (SUS) no Município de Porto Alegre</w:t>
      </w:r>
      <w:r w:rsidR="006E6385">
        <w:t>.</w:t>
      </w:r>
      <w:r w:rsidR="00795339" w:rsidRPr="00A06D73">
        <w:t>” (NR)</w:t>
      </w:r>
    </w:p>
    <w:p w14:paraId="08A900ED" w14:textId="77777777" w:rsidR="00DF200A" w:rsidRDefault="00DF200A" w:rsidP="00795339">
      <w:pPr>
        <w:ind w:firstLine="1418"/>
        <w:jc w:val="both"/>
      </w:pPr>
    </w:p>
    <w:p w14:paraId="56953374" w14:textId="6819FFD5" w:rsidR="00DF200A" w:rsidRDefault="00DF200A" w:rsidP="00795339">
      <w:pPr>
        <w:ind w:firstLine="1418"/>
        <w:jc w:val="both"/>
      </w:pPr>
      <w:r w:rsidRPr="00DF200A">
        <w:rPr>
          <w:b/>
        </w:rPr>
        <w:t>Art. 2</w:t>
      </w:r>
      <w:proofErr w:type="gramStart"/>
      <w:r w:rsidRPr="000632C7">
        <w:rPr>
          <w:b/>
        </w:rPr>
        <w:t>º</w:t>
      </w:r>
      <w:r>
        <w:t xml:space="preserve">  </w:t>
      </w:r>
      <w:r w:rsidR="009B3055">
        <w:t>Fica</w:t>
      </w:r>
      <w:proofErr w:type="gramEnd"/>
      <w:r w:rsidR="009B3055">
        <w:t xml:space="preserve"> incluído </w:t>
      </w:r>
      <w:r w:rsidR="002B78D0">
        <w:t xml:space="preserve">parágrafo único </w:t>
      </w:r>
      <w:r w:rsidR="009B3055">
        <w:t>n</w:t>
      </w:r>
      <w:r w:rsidR="001C3586">
        <w:t>o art. 3º da Lei nº 12.7</w:t>
      </w:r>
      <w:r w:rsidR="009B3055">
        <w:t>4</w:t>
      </w:r>
      <w:r w:rsidR="001C3586">
        <w:t xml:space="preserve">3, de 2020, </w:t>
      </w:r>
      <w:r>
        <w:t>conforme segue:</w:t>
      </w:r>
    </w:p>
    <w:p w14:paraId="70D48D6A" w14:textId="77777777" w:rsidR="00DF200A" w:rsidRDefault="00DF200A" w:rsidP="00795339">
      <w:pPr>
        <w:ind w:firstLine="1418"/>
        <w:jc w:val="both"/>
      </w:pPr>
    </w:p>
    <w:p w14:paraId="1C9CF155" w14:textId="140F31C3" w:rsidR="001C2CB5" w:rsidRDefault="00DF200A" w:rsidP="001C2CB5">
      <w:pPr>
        <w:ind w:firstLine="1418"/>
        <w:jc w:val="both"/>
      </w:pPr>
      <w:r>
        <w:rPr>
          <w:bCs/>
        </w:rPr>
        <w:t>“Art. 3</w:t>
      </w:r>
      <w:proofErr w:type="gramStart"/>
      <w:r>
        <w:rPr>
          <w:bCs/>
        </w:rPr>
        <w:t>º</w:t>
      </w:r>
      <w:r w:rsidR="002B78D0">
        <w:rPr>
          <w:bCs/>
        </w:rPr>
        <w:t xml:space="preserve">  </w:t>
      </w:r>
      <w:r w:rsidR="001C2CB5">
        <w:t>......................................................................................................................</w:t>
      </w:r>
      <w:proofErr w:type="gramEnd"/>
    </w:p>
    <w:p w14:paraId="619C5582" w14:textId="77777777" w:rsidR="001C2CB5" w:rsidRDefault="001C2CB5" w:rsidP="001C2CB5">
      <w:pPr>
        <w:ind w:firstLine="1418"/>
        <w:jc w:val="both"/>
      </w:pPr>
    </w:p>
    <w:p w14:paraId="23117084" w14:textId="3261A014" w:rsidR="00DF200A" w:rsidRDefault="002B78D0" w:rsidP="000632C7">
      <w:pPr>
        <w:ind w:firstLine="1418"/>
        <w:jc w:val="both"/>
      </w:pPr>
      <w:r>
        <w:t xml:space="preserve">Parágrafo único.  Para fins de cumprimento desta Lei, fica o Executivo Municipal autorizado a promover, por meio das parcerias e convênios de que trata este artigo, cursos e oficinas voltadas ao treinamento e habilitação de profissionais intérpretes de Libras </w:t>
      </w:r>
      <w:r w:rsidR="00D43C17">
        <w:t xml:space="preserve">na área da saúde </w:t>
      </w:r>
      <w:r>
        <w:t>que já integrem o quadro funcional</w:t>
      </w:r>
      <w:r w:rsidR="000E2794">
        <w:t>.</w:t>
      </w:r>
      <w:r w:rsidR="00DF200A">
        <w:t>” (NR)</w:t>
      </w:r>
    </w:p>
    <w:p w14:paraId="5574077C" w14:textId="4A3768DB" w:rsidR="00D43C17" w:rsidRDefault="00D43C17" w:rsidP="000632C7">
      <w:pPr>
        <w:ind w:firstLine="1418"/>
        <w:jc w:val="both"/>
      </w:pPr>
    </w:p>
    <w:p w14:paraId="4ABE67EF" w14:textId="51BADF6A" w:rsidR="00D43C17" w:rsidRDefault="00D43C17" w:rsidP="000632C7">
      <w:pPr>
        <w:ind w:firstLine="1418"/>
        <w:jc w:val="both"/>
      </w:pPr>
      <w:r w:rsidRPr="00D43C17">
        <w:rPr>
          <w:b/>
          <w:bCs/>
        </w:rPr>
        <w:t>Art. 3</w:t>
      </w:r>
      <w:proofErr w:type="gramStart"/>
      <w:r w:rsidRPr="00D43C17">
        <w:rPr>
          <w:b/>
          <w:bCs/>
        </w:rPr>
        <w:t>º</w:t>
      </w:r>
      <w:r>
        <w:t xml:space="preserve">  Fica</w:t>
      </w:r>
      <w:proofErr w:type="gramEnd"/>
      <w:r>
        <w:t xml:space="preserve"> incluído art. 4º-A na Lei </w:t>
      </w:r>
      <w:r w:rsidRPr="00D43C17">
        <w:t>nº 12.743, de 2020, conforme segue:</w:t>
      </w:r>
    </w:p>
    <w:p w14:paraId="0919D528" w14:textId="77777777" w:rsidR="00D43C17" w:rsidRDefault="00D43C17" w:rsidP="000632C7">
      <w:pPr>
        <w:ind w:firstLine="1418"/>
        <w:jc w:val="both"/>
      </w:pPr>
    </w:p>
    <w:p w14:paraId="72A8D390" w14:textId="034FDB02" w:rsidR="00D43C17" w:rsidRDefault="00D43C17" w:rsidP="000632C7">
      <w:pPr>
        <w:ind w:firstLine="1418"/>
        <w:jc w:val="both"/>
      </w:pPr>
      <w:r>
        <w:t>“</w:t>
      </w:r>
      <w:r w:rsidRPr="00D43C17">
        <w:t>Art. 4°</w:t>
      </w:r>
      <w:r>
        <w:t>-</w:t>
      </w:r>
      <w:proofErr w:type="gramStart"/>
      <w:r>
        <w:t>A</w:t>
      </w:r>
      <w:r w:rsidRPr="00D43C17">
        <w:t xml:space="preserve"> </w:t>
      </w:r>
      <w:r>
        <w:t xml:space="preserve"> </w:t>
      </w:r>
      <w:r w:rsidRPr="00D43C17">
        <w:t>Fica</w:t>
      </w:r>
      <w:proofErr w:type="gramEnd"/>
      <w:r w:rsidRPr="00D43C17">
        <w:t xml:space="preserve"> o Executivo Municipal autorizado a estabelecer sanções administrativas</w:t>
      </w:r>
      <w:r w:rsidR="009E598B">
        <w:t xml:space="preserve"> e</w:t>
      </w:r>
      <w:r w:rsidRPr="00D43C17">
        <w:t xml:space="preserve"> multas ou </w:t>
      </w:r>
      <w:r w:rsidR="007723D9">
        <w:t xml:space="preserve">a </w:t>
      </w:r>
      <w:r>
        <w:t xml:space="preserve">determinar a </w:t>
      </w:r>
      <w:r w:rsidRPr="00D43C17">
        <w:t xml:space="preserve">rescisão contratual com </w:t>
      </w:r>
      <w:r w:rsidR="007723D9">
        <w:t xml:space="preserve">as </w:t>
      </w:r>
      <w:r w:rsidRPr="00D43C17">
        <w:t xml:space="preserve">instituições conveniadas, </w:t>
      </w:r>
      <w:proofErr w:type="spellStart"/>
      <w:r w:rsidRPr="00D43C17">
        <w:t>parceirizadas</w:t>
      </w:r>
      <w:proofErr w:type="spellEnd"/>
      <w:r w:rsidRPr="00D43C17">
        <w:t xml:space="preserve">, contratualizadas ou terceirizadas </w:t>
      </w:r>
      <w:r w:rsidR="007723D9">
        <w:t xml:space="preserve">da área da saúde </w:t>
      </w:r>
      <w:r w:rsidRPr="00D43C17">
        <w:t xml:space="preserve">que não </w:t>
      </w:r>
      <w:r w:rsidR="007723D9">
        <w:t>atenderem ao disposto no §</w:t>
      </w:r>
      <w:r w:rsidR="00B74204">
        <w:t xml:space="preserve"> </w:t>
      </w:r>
      <w:r w:rsidR="007723D9">
        <w:t xml:space="preserve">4º do art. </w:t>
      </w:r>
      <w:r w:rsidR="00B74204">
        <w:t>2</w:t>
      </w:r>
      <w:r w:rsidR="007723D9">
        <w:t xml:space="preserve">º </w:t>
      </w:r>
      <w:r w:rsidRPr="00D43C17">
        <w:t>d</w:t>
      </w:r>
      <w:r>
        <w:t>est</w:t>
      </w:r>
      <w:r w:rsidRPr="00D43C17">
        <w:t>a Lei.</w:t>
      </w:r>
      <w:r>
        <w:t>”</w:t>
      </w:r>
    </w:p>
    <w:p w14:paraId="5493F1D1" w14:textId="4AB0CC2C" w:rsidR="00BD6B79" w:rsidRDefault="00BD6B79" w:rsidP="000632C7">
      <w:pPr>
        <w:ind w:firstLine="1418"/>
        <w:jc w:val="both"/>
      </w:pPr>
    </w:p>
    <w:p w14:paraId="7B958760" w14:textId="54A75FE5" w:rsidR="00BD6B79" w:rsidRDefault="00BD6B79" w:rsidP="000632C7">
      <w:pPr>
        <w:ind w:firstLine="1418"/>
        <w:jc w:val="both"/>
        <w:rPr>
          <w:color w:val="000000"/>
        </w:rPr>
      </w:pPr>
      <w:r w:rsidRPr="00AF1D2B">
        <w:rPr>
          <w:b/>
          <w:bCs/>
        </w:rPr>
        <w:t>Art. 4</w:t>
      </w:r>
      <w:proofErr w:type="gramStart"/>
      <w:r w:rsidRPr="00AF1D2B">
        <w:rPr>
          <w:b/>
          <w:bCs/>
        </w:rPr>
        <w:t>º</w:t>
      </w:r>
      <w:r>
        <w:t xml:space="preserve">  </w:t>
      </w:r>
      <w:r w:rsidRPr="00BD6B79">
        <w:t>As</w:t>
      </w:r>
      <w:proofErr w:type="gramEnd"/>
      <w:r w:rsidRPr="00BD6B79">
        <w:t xml:space="preserve"> </w:t>
      </w:r>
      <w:r w:rsidRPr="00AF1D2B">
        <w:rPr>
          <w:color w:val="000000"/>
        </w:rPr>
        <w:t xml:space="preserve">instituições </w:t>
      </w:r>
      <w:r>
        <w:rPr>
          <w:color w:val="000000"/>
        </w:rPr>
        <w:t>abrangidas por esta</w:t>
      </w:r>
      <w:r w:rsidRPr="00AF1D2B">
        <w:rPr>
          <w:color w:val="000000"/>
        </w:rPr>
        <w:t xml:space="preserve"> Lei terão até 180 (cento e oitenta) dias para adequar-se, </w:t>
      </w:r>
      <w:r>
        <w:rPr>
          <w:color w:val="000000"/>
        </w:rPr>
        <w:t xml:space="preserve">contados </w:t>
      </w:r>
      <w:r w:rsidRPr="00AF1D2B">
        <w:rPr>
          <w:color w:val="000000"/>
        </w:rPr>
        <w:t>da data de sua publicação. </w:t>
      </w:r>
    </w:p>
    <w:p w14:paraId="485A05D3" w14:textId="409E57BA" w:rsidR="00BD6B79" w:rsidRDefault="00BD6B79" w:rsidP="000632C7">
      <w:pPr>
        <w:ind w:firstLine="1418"/>
        <w:jc w:val="both"/>
        <w:rPr>
          <w:color w:val="000000"/>
        </w:rPr>
      </w:pPr>
    </w:p>
    <w:p w14:paraId="15985FE0" w14:textId="261F91DF" w:rsidR="00BD6B79" w:rsidRPr="00BD6B79" w:rsidRDefault="00BD6B79" w:rsidP="000632C7">
      <w:pPr>
        <w:ind w:firstLine="1418"/>
        <w:jc w:val="both"/>
      </w:pPr>
      <w:r w:rsidRPr="00AF1D2B">
        <w:rPr>
          <w:b/>
          <w:bCs/>
          <w:color w:val="000000"/>
        </w:rPr>
        <w:lastRenderedPageBreak/>
        <w:t>Art. 5</w:t>
      </w:r>
      <w:proofErr w:type="gramStart"/>
      <w:r w:rsidRPr="00AF1D2B">
        <w:rPr>
          <w:b/>
          <w:bCs/>
          <w:color w:val="000000"/>
        </w:rPr>
        <w:t>º</w:t>
      </w:r>
      <w:r>
        <w:rPr>
          <w:color w:val="000000"/>
        </w:rPr>
        <w:t xml:space="preserve">  Esta</w:t>
      </w:r>
      <w:proofErr w:type="gramEnd"/>
      <w:r>
        <w:rPr>
          <w:color w:val="000000"/>
        </w:rPr>
        <w:t xml:space="preserve"> Lei entra em vigor na data de sua publicação.</w:t>
      </w:r>
    </w:p>
    <w:p w14:paraId="4BA0F46E" w14:textId="77777777" w:rsidR="000E2794" w:rsidRPr="00BD6B79" w:rsidRDefault="000E2794" w:rsidP="000E2794">
      <w:pPr>
        <w:ind w:firstLine="1418"/>
        <w:jc w:val="both"/>
      </w:pPr>
    </w:p>
    <w:p w14:paraId="61FDA71E" w14:textId="186C1354" w:rsidR="00BD6B79" w:rsidRDefault="00BD6B79">
      <w:pPr>
        <w:ind w:firstLine="1416"/>
        <w:jc w:val="both"/>
      </w:pPr>
    </w:p>
    <w:p w14:paraId="052E4035" w14:textId="5A61D7B1" w:rsidR="00AF1D2B" w:rsidRDefault="00AF1D2B">
      <w:pPr>
        <w:ind w:firstLine="1416"/>
        <w:jc w:val="both"/>
      </w:pPr>
    </w:p>
    <w:p w14:paraId="769C821B" w14:textId="6D3839B8" w:rsidR="00AF1D2B" w:rsidRDefault="00AF1D2B">
      <w:pPr>
        <w:ind w:firstLine="1416"/>
        <w:jc w:val="both"/>
      </w:pPr>
    </w:p>
    <w:p w14:paraId="210B480C" w14:textId="48D7C61B" w:rsidR="00AF1D2B" w:rsidRDefault="00AF1D2B">
      <w:pPr>
        <w:ind w:firstLine="1416"/>
        <w:jc w:val="both"/>
      </w:pPr>
    </w:p>
    <w:p w14:paraId="18D7DA2B" w14:textId="2BD96DBA" w:rsidR="00AF1D2B" w:rsidRDefault="00AF1D2B">
      <w:pPr>
        <w:ind w:firstLine="1416"/>
        <w:jc w:val="both"/>
      </w:pPr>
    </w:p>
    <w:p w14:paraId="4F5344B2" w14:textId="487F4F7C" w:rsidR="00AF1D2B" w:rsidRDefault="00AF1D2B">
      <w:pPr>
        <w:ind w:firstLine="1416"/>
        <w:jc w:val="both"/>
      </w:pPr>
    </w:p>
    <w:p w14:paraId="57191453" w14:textId="782D8A8B" w:rsidR="00AF1D2B" w:rsidRDefault="00AF1D2B">
      <w:pPr>
        <w:ind w:firstLine="1416"/>
        <w:jc w:val="both"/>
      </w:pPr>
    </w:p>
    <w:p w14:paraId="0628E0E6" w14:textId="69488855" w:rsidR="00AF1D2B" w:rsidRDefault="00AF1D2B">
      <w:pPr>
        <w:ind w:firstLine="1416"/>
        <w:jc w:val="both"/>
      </w:pPr>
    </w:p>
    <w:p w14:paraId="1EA3083C" w14:textId="6F7FBA17" w:rsidR="00AF1D2B" w:rsidRDefault="00AF1D2B">
      <w:pPr>
        <w:ind w:firstLine="1416"/>
        <w:jc w:val="both"/>
      </w:pPr>
    </w:p>
    <w:p w14:paraId="1212EB76" w14:textId="7ADFBEF1" w:rsidR="00AF1D2B" w:rsidRDefault="00AF1D2B">
      <w:pPr>
        <w:ind w:firstLine="1416"/>
        <w:jc w:val="both"/>
      </w:pPr>
    </w:p>
    <w:p w14:paraId="74AD22C7" w14:textId="311C169E" w:rsidR="00AF1D2B" w:rsidRDefault="00AF1D2B">
      <w:pPr>
        <w:ind w:firstLine="1416"/>
        <w:jc w:val="both"/>
      </w:pPr>
    </w:p>
    <w:p w14:paraId="1D9C7BA6" w14:textId="17405763" w:rsidR="00AF1D2B" w:rsidRDefault="00AF1D2B">
      <w:pPr>
        <w:ind w:firstLine="1416"/>
        <w:jc w:val="both"/>
      </w:pPr>
    </w:p>
    <w:p w14:paraId="1A6540C4" w14:textId="397263D7" w:rsidR="00AF1D2B" w:rsidRDefault="00AF1D2B">
      <w:pPr>
        <w:ind w:firstLine="1416"/>
        <w:jc w:val="both"/>
      </w:pPr>
    </w:p>
    <w:p w14:paraId="746CF144" w14:textId="1270A675" w:rsidR="00AF1D2B" w:rsidRDefault="00AF1D2B">
      <w:pPr>
        <w:ind w:firstLine="1416"/>
        <w:jc w:val="both"/>
      </w:pPr>
    </w:p>
    <w:p w14:paraId="06AE8796" w14:textId="709437FE" w:rsidR="00AF1D2B" w:rsidRDefault="00AF1D2B">
      <w:pPr>
        <w:ind w:firstLine="1416"/>
        <w:jc w:val="both"/>
      </w:pPr>
    </w:p>
    <w:p w14:paraId="0134F573" w14:textId="67B8FF16" w:rsidR="00AF1D2B" w:rsidRDefault="00AF1D2B">
      <w:pPr>
        <w:ind w:firstLine="1416"/>
        <w:jc w:val="both"/>
      </w:pPr>
    </w:p>
    <w:p w14:paraId="3F1EE5AE" w14:textId="1F5E1EBA" w:rsidR="00AF1D2B" w:rsidRDefault="00AF1D2B">
      <w:pPr>
        <w:ind w:firstLine="1416"/>
        <w:jc w:val="both"/>
      </w:pPr>
    </w:p>
    <w:p w14:paraId="78CD893A" w14:textId="0016771A" w:rsidR="00AF1D2B" w:rsidRDefault="00AF1D2B">
      <w:pPr>
        <w:ind w:firstLine="1416"/>
        <w:jc w:val="both"/>
      </w:pPr>
    </w:p>
    <w:p w14:paraId="78E3CBD3" w14:textId="560F6460" w:rsidR="00AF1D2B" w:rsidRDefault="00AF1D2B">
      <w:pPr>
        <w:ind w:firstLine="1416"/>
        <w:jc w:val="both"/>
      </w:pPr>
    </w:p>
    <w:p w14:paraId="278A8EC5" w14:textId="0993D185" w:rsidR="00AF1D2B" w:rsidRDefault="00AF1D2B">
      <w:pPr>
        <w:ind w:firstLine="1416"/>
        <w:jc w:val="both"/>
      </w:pPr>
    </w:p>
    <w:p w14:paraId="06D98667" w14:textId="6205E1E7" w:rsidR="00AF1D2B" w:rsidRDefault="00AF1D2B">
      <w:pPr>
        <w:ind w:firstLine="1416"/>
        <w:jc w:val="both"/>
      </w:pPr>
    </w:p>
    <w:p w14:paraId="16B83582" w14:textId="33E986DB" w:rsidR="00AF1D2B" w:rsidRDefault="00AF1D2B">
      <w:pPr>
        <w:ind w:firstLine="1416"/>
        <w:jc w:val="both"/>
      </w:pPr>
    </w:p>
    <w:p w14:paraId="20E7561A" w14:textId="65DEF56A" w:rsidR="00AF1D2B" w:rsidRDefault="00AF1D2B">
      <w:pPr>
        <w:ind w:firstLine="1416"/>
        <w:jc w:val="both"/>
      </w:pPr>
    </w:p>
    <w:p w14:paraId="3579D8C6" w14:textId="1E7DE1AC" w:rsidR="00AF1D2B" w:rsidRDefault="00AF1D2B">
      <w:pPr>
        <w:ind w:firstLine="1416"/>
        <w:jc w:val="both"/>
      </w:pPr>
    </w:p>
    <w:p w14:paraId="5E4750BC" w14:textId="70F1208C" w:rsidR="00AF1D2B" w:rsidRDefault="00AF1D2B">
      <w:pPr>
        <w:ind w:firstLine="1416"/>
        <w:jc w:val="both"/>
      </w:pPr>
    </w:p>
    <w:p w14:paraId="6D7A9C68" w14:textId="13CF443C" w:rsidR="00AF1D2B" w:rsidRDefault="00AF1D2B">
      <w:pPr>
        <w:ind w:firstLine="1416"/>
        <w:jc w:val="both"/>
      </w:pPr>
    </w:p>
    <w:p w14:paraId="11796E6B" w14:textId="7A8DB052" w:rsidR="00AF1D2B" w:rsidRDefault="00AF1D2B">
      <w:pPr>
        <w:ind w:firstLine="1416"/>
        <w:jc w:val="both"/>
      </w:pPr>
    </w:p>
    <w:p w14:paraId="28B2357F" w14:textId="36C95DAB" w:rsidR="00AF1D2B" w:rsidRDefault="00AF1D2B">
      <w:pPr>
        <w:ind w:firstLine="1416"/>
        <w:jc w:val="both"/>
      </w:pPr>
    </w:p>
    <w:p w14:paraId="661B449B" w14:textId="3F23E632" w:rsidR="00495F97" w:rsidRDefault="00495F97">
      <w:pPr>
        <w:ind w:firstLine="1416"/>
        <w:jc w:val="both"/>
      </w:pPr>
    </w:p>
    <w:p w14:paraId="5F42D79E" w14:textId="22569EDE" w:rsidR="00495F97" w:rsidRDefault="00495F97">
      <w:pPr>
        <w:ind w:firstLine="1416"/>
        <w:jc w:val="both"/>
      </w:pPr>
    </w:p>
    <w:p w14:paraId="701975A6" w14:textId="1BC35AB1" w:rsidR="00495F97" w:rsidRDefault="00495F97">
      <w:pPr>
        <w:ind w:firstLine="1416"/>
        <w:jc w:val="both"/>
      </w:pPr>
    </w:p>
    <w:p w14:paraId="307AF5AB" w14:textId="782F71E4" w:rsidR="00495F97" w:rsidRDefault="00495F97">
      <w:pPr>
        <w:ind w:firstLine="1416"/>
        <w:jc w:val="both"/>
      </w:pPr>
    </w:p>
    <w:p w14:paraId="4F3130B0" w14:textId="2D25A954" w:rsidR="00495F97" w:rsidRDefault="00495F97">
      <w:pPr>
        <w:ind w:firstLine="1416"/>
        <w:jc w:val="both"/>
      </w:pPr>
    </w:p>
    <w:p w14:paraId="18DDC9BE" w14:textId="0F9149C7" w:rsidR="00495F97" w:rsidRDefault="00495F97">
      <w:pPr>
        <w:ind w:firstLine="1416"/>
        <w:jc w:val="both"/>
      </w:pPr>
    </w:p>
    <w:p w14:paraId="53C82345" w14:textId="3FFDEEF3" w:rsidR="00495F97" w:rsidRDefault="00495F97">
      <w:pPr>
        <w:ind w:firstLine="1416"/>
        <w:jc w:val="both"/>
      </w:pPr>
    </w:p>
    <w:p w14:paraId="0BC4B4CD" w14:textId="1458CBC1" w:rsidR="00495F97" w:rsidRDefault="00495F97">
      <w:pPr>
        <w:ind w:firstLine="1416"/>
        <w:jc w:val="both"/>
      </w:pPr>
    </w:p>
    <w:p w14:paraId="2D8D7631" w14:textId="77777777" w:rsidR="00495F97" w:rsidRDefault="00495F97">
      <w:pPr>
        <w:ind w:firstLine="1416"/>
        <w:jc w:val="both"/>
      </w:pPr>
    </w:p>
    <w:p w14:paraId="4098A9BC" w14:textId="77777777" w:rsidR="00AF1D2B" w:rsidRDefault="00AF1D2B" w:rsidP="00AF1D2B">
      <w:pPr>
        <w:ind w:firstLine="1416"/>
        <w:jc w:val="both"/>
      </w:pPr>
    </w:p>
    <w:p w14:paraId="02DC16B9" w14:textId="77777777" w:rsidR="002F7ED1" w:rsidRDefault="002F7ED1" w:rsidP="00AF1D2B">
      <w:pPr>
        <w:pStyle w:val="Default"/>
        <w:ind w:firstLine="1416"/>
        <w:jc w:val="both"/>
        <w:rPr>
          <w:bCs/>
          <w:sz w:val="20"/>
          <w:szCs w:val="20"/>
        </w:rPr>
      </w:pPr>
    </w:p>
    <w:p w14:paraId="5815335D" w14:textId="5CF6CB24" w:rsidR="00904447" w:rsidRDefault="00821F35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904447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0F40" w14:textId="77777777" w:rsidR="00CA6762" w:rsidRDefault="00821F35">
      <w:r>
        <w:separator/>
      </w:r>
    </w:p>
  </w:endnote>
  <w:endnote w:type="continuationSeparator" w:id="0">
    <w:p w14:paraId="351DAC34" w14:textId="77777777" w:rsidR="00CA6762" w:rsidRDefault="008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2817" w14:textId="77777777" w:rsidR="00CA6762" w:rsidRDefault="00821F35">
      <w:r>
        <w:separator/>
      </w:r>
    </w:p>
  </w:footnote>
  <w:footnote w:type="continuationSeparator" w:id="0">
    <w:p w14:paraId="1A3F91EA" w14:textId="77777777" w:rsidR="00CA6762" w:rsidRDefault="0082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CF8" w14:textId="7B247181" w:rsidR="00B60A16" w:rsidRDefault="00B60A16">
    <w:pPr>
      <w:pStyle w:val="Cabealho"/>
      <w:jc w:val="right"/>
      <w:rPr>
        <w:b/>
        <w:bCs/>
      </w:rPr>
    </w:pPr>
  </w:p>
  <w:p w14:paraId="40235747" w14:textId="77777777" w:rsidR="00B30D14" w:rsidRDefault="00B30D14">
    <w:pPr>
      <w:pStyle w:val="Cabealho"/>
      <w:jc w:val="right"/>
      <w:rPr>
        <w:b/>
        <w:bCs/>
      </w:rPr>
    </w:pPr>
  </w:p>
  <w:p w14:paraId="0873C645" w14:textId="5A4708B2" w:rsidR="00B60A16" w:rsidRDefault="00821F35">
    <w:pPr>
      <w:pStyle w:val="Cabealho"/>
      <w:jc w:val="right"/>
    </w:pPr>
    <w:r>
      <w:rPr>
        <w:b/>
        <w:bCs/>
      </w:rPr>
      <w:t>PROC. Nº   0</w:t>
    </w:r>
    <w:r w:rsidR="00B30D14">
      <w:rPr>
        <w:b/>
        <w:bCs/>
      </w:rPr>
      <w:t>995</w:t>
    </w:r>
    <w:r>
      <w:rPr>
        <w:b/>
        <w:bCs/>
      </w:rPr>
      <w:t>/21</w:t>
    </w:r>
  </w:p>
  <w:p w14:paraId="5C8A062D" w14:textId="10252DAD" w:rsidR="00B60A16" w:rsidRDefault="00821F35">
    <w:pPr>
      <w:pStyle w:val="Cabealho"/>
      <w:jc w:val="right"/>
    </w:pPr>
    <w:r>
      <w:rPr>
        <w:b/>
        <w:bCs/>
      </w:rPr>
      <w:t xml:space="preserve">PLL     Nº     </w:t>
    </w:r>
    <w:r w:rsidR="00B30D14">
      <w:rPr>
        <w:b/>
        <w:bCs/>
      </w:rPr>
      <w:t>419</w:t>
    </w:r>
    <w:r>
      <w:rPr>
        <w:b/>
        <w:bCs/>
      </w:rPr>
      <w:t>/21</w:t>
    </w:r>
  </w:p>
  <w:p w14:paraId="361BE6A2" w14:textId="77777777" w:rsidR="00B60A16" w:rsidRDefault="00B60A16">
    <w:pPr>
      <w:pStyle w:val="Cabealho"/>
      <w:jc w:val="right"/>
      <w:rPr>
        <w:b/>
        <w:bCs/>
      </w:rPr>
    </w:pPr>
  </w:p>
  <w:p w14:paraId="676B991C" w14:textId="77777777" w:rsidR="00B60A16" w:rsidRDefault="00B60A16">
    <w:pPr>
      <w:pStyle w:val="Cabealho"/>
      <w:jc w:val="right"/>
      <w:rPr>
        <w:b/>
        <w:bCs/>
      </w:rPr>
    </w:pPr>
  </w:p>
  <w:p w14:paraId="45314256" w14:textId="77777777" w:rsidR="00B60A16" w:rsidRDefault="00B60A1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0A4"/>
    <w:multiLevelType w:val="hybridMultilevel"/>
    <w:tmpl w:val="B8C03F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917"/>
    <w:multiLevelType w:val="hybridMultilevel"/>
    <w:tmpl w:val="71509DFC"/>
    <w:lvl w:ilvl="0" w:tplc="B0AC3D8C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16"/>
    <w:rsid w:val="00060E1A"/>
    <w:rsid w:val="000632C7"/>
    <w:rsid w:val="00092E36"/>
    <w:rsid w:val="000B1813"/>
    <w:rsid w:val="000E2794"/>
    <w:rsid w:val="0010281B"/>
    <w:rsid w:val="0010746E"/>
    <w:rsid w:val="00124232"/>
    <w:rsid w:val="001A233F"/>
    <w:rsid w:val="001B1FDD"/>
    <w:rsid w:val="001C0262"/>
    <w:rsid w:val="001C2CB5"/>
    <w:rsid w:val="001C3586"/>
    <w:rsid w:val="002800A0"/>
    <w:rsid w:val="00297068"/>
    <w:rsid w:val="002B78D0"/>
    <w:rsid w:val="002F7ED1"/>
    <w:rsid w:val="0035393A"/>
    <w:rsid w:val="003676E3"/>
    <w:rsid w:val="00370EE7"/>
    <w:rsid w:val="0038515E"/>
    <w:rsid w:val="00392178"/>
    <w:rsid w:val="003F3014"/>
    <w:rsid w:val="0046070B"/>
    <w:rsid w:val="00480E6B"/>
    <w:rsid w:val="00495F97"/>
    <w:rsid w:val="004966BD"/>
    <w:rsid w:val="004C03CC"/>
    <w:rsid w:val="004F5A0E"/>
    <w:rsid w:val="005A2740"/>
    <w:rsid w:val="005A53FC"/>
    <w:rsid w:val="005B0574"/>
    <w:rsid w:val="005D61E1"/>
    <w:rsid w:val="00604B21"/>
    <w:rsid w:val="0064793D"/>
    <w:rsid w:val="0069296E"/>
    <w:rsid w:val="006D6C5C"/>
    <w:rsid w:val="006E6385"/>
    <w:rsid w:val="00713169"/>
    <w:rsid w:val="00735900"/>
    <w:rsid w:val="007723D9"/>
    <w:rsid w:val="00795339"/>
    <w:rsid w:val="007B4FC2"/>
    <w:rsid w:val="007D49FA"/>
    <w:rsid w:val="00821F35"/>
    <w:rsid w:val="00885B60"/>
    <w:rsid w:val="008A484E"/>
    <w:rsid w:val="008B597C"/>
    <w:rsid w:val="008C0C06"/>
    <w:rsid w:val="008D6058"/>
    <w:rsid w:val="00904447"/>
    <w:rsid w:val="00981087"/>
    <w:rsid w:val="00996853"/>
    <w:rsid w:val="009B3055"/>
    <w:rsid w:val="009D2220"/>
    <w:rsid w:val="009E598B"/>
    <w:rsid w:val="00A02764"/>
    <w:rsid w:val="00A0429F"/>
    <w:rsid w:val="00A33AC3"/>
    <w:rsid w:val="00A37A08"/>
    <w:rsid w:val="00AA07D1"/>
    <w:rsid w:val="00AF1D2B"/>
    <w:rsid w:val="00B30D14"/>
    <w:rsid w:val="00B40725"/>
    <w:rsid w:val="00B4271D"/>
    <w:rsid w:val="00B60A16"/>
    <w:rsid w:val="00B74204"/>
    <w:rsid w:val="00BB56E3"/>
    <w:rsid w:val="00BD6B79"/>
    <w:rsid w:val="00CA6762"/>
    <w:rsid w:val="00CB1E8B"/>
    <w:rsid w:val="00CB37DA"/>
    <w:rsid w:val="00D04B02"/>
    <w:rsid w:val="00D43C17"/>
    <w:rsid w:val="00DD50C6"/>
    <w:rsid w:val="00DF200A"/>
    <w:rsid w:val="00E00988"/>
    <w:rsid w:val="00E7150C"/>
    <w:rsid w:val="00E9063F"/>
    <w:rsid w:val="00EB5400"/>
    <w:rsid w:val="00F41940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D2AB"/>
  <w15:docId w15:val="{00765802-320B-47C9-B4B6-136FE88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15FF"/>
    <w:rPr>
      <w:color w:val="0563C1" w:themeColor="hyperlink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115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115F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115FF"/>
    <w:rPr>
      <w:b/>
      <w:bCs/>
    </w:rPr>
  </w:style>
  <w:style w:type="character" w:customStyle="1" w:styleId="ListLabel5">
    <w:name w:val="ListLabel 5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115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115FF"/>
    <w:rPr>
      <w:b/>
      <w:bCs/>
    </w:rPr>
  </w:style>
  <w:style w:type="paragraph" w:styleId="Reviso">
    <w:name w:val="Revision"/>
    <w:uiPriority w:val="99"/>
    <w:semiHidden/>
    <w:qFormat/>
    <w:rsid w:val="00430327"/>
    <w:rPr>
      <w:sz w:val="24"/>
      <w:szCs w:val="24"/>
    </w:rPr>
  </w:style>
  <w:style w:type="paragraph" w:customStyle="1" w:styleId="textojustificadorecuoprimeiralinhaespsimples">
    <w:name w:val="texto_justificado_recuo_primeira_linha_esp_simples"/>
    <w:basedOn w:val="Normal"/>
    <w:rsid w:val="00821F3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21F35"/>
    <w:rPr>
      <w:i/>
      <w:i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027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0276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FB12-B6AB-4C2B-BFFB-51D9D687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Balzan Fleck</cp:lastModifiedBy>
  <cp:revision>17</cp:revision>
  <cp:lastPrinted>2015-02-24T14:27:00Z</cp:lastPrinted>
  <dcterms:created xsi:type="dcterms:W3CDTF">2022-08-30T14:18:00Z</dcterms:created>
  <dcterms:modified xsi:type="dcterms:W3CDTF">2022-09-12T13:49:00Z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