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 w:rsidP="00A9136C">
      <w:pPr>
        <w:jc w:val="center"/>
      </w:pPr>
      <w:r>
        <w:t>EXPOSIÇÃO DE MOTIVOS</w:t>
      </w:r>
    </w:p>
    <w:p w14:paraId="716089A2" w14:textId="77777777" w:rsidR="008B6BF2" w:rsidRDefault="008B6BF2" w:rsidP="00A9136C">
      <w:pPr>
        <w:ind w:firstLine="1418"/>
        <w:jc w:val="both"/>
      </w:pPr>
    </w:p>
    <w:p w14:paraId="4E975F0A" w14:textId="77777777" w:rsidR="00667BAD" w:rsidRDefault="00667BAD" w:rsidP="00A9136C">
      <w:pPr>
        <w:ind w:firstLine="1418"/>
        <w:jc w:val="both"/>
      </w:pPr>
    </w:p>
    <w:p w14:paraId="1E6F8DEE" w14:textId="488483F5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No final de 2020, ano marcado pela pandemia de </w:t>
      </w:r>
      <w:r w:rsidR="00233C79">
        <w:rPr>
          <w:bCs/>
        </w:rPr>
        <w:t>Covid</w:t>
      </w:r>
      <w:r w:rsidRPr="00A9136C">
        <w:rPr>
          <w:bCs/>
        </w:rPr>
        <w:t xml:space="preserve">-19, o feminicídio mais comentado em rede nacional foi </w:t>
      </w:r>
      <w:r w:rsidR="00233C79">
        <w:rPr>
          <w:bCs/>
        </w:rPr>
        <w:t>o</w:t>
      </w:r>
      <w:r w:rsidRPr="00A9136C">
        <w:rPr>
          <w:bCs/>
        </w:rPr>
        <w:t xml:space="preserve"> da juíza Viviane Arronenze, cometido em plena véspera de </w:t>
      </w:r>
      <w:r w:rsidR="00233C79">
        <w:rPr>
          <w:bCs/>
        </w:rPr>
        <w:t>N</w:t>
      </w:r>
      <w:r w:rsidRPr="00A9136C">
        <w:rPr>
          <w:bCs/>
        </w:rPr>
        <w:t xml:space="preserve">atal, no </w:t>
      </w:r>
      <w:r w:rsidR="00810D8C">
        <w:rPr>
          <w:bCs/>
        </w:rPr>
        <w:t>M</w:t>
      </w:r>
      <w:r w:rsidRPr="00A9136C">
        <w:rPr>
          <w:bCs/>
        </w:rPr>
        <w:t>unicípio do Rio de Janeiro, chocando o Brasil. Mas</w:t>
      </w:r>
      <w:r w:rsidR="00233C79">
        <w:rPr>
          <w:bCs/>
        </w:rPr>
        <w:t>,</w:t>
      </w:r>
      <w:r w:rsidRPr="00A9136C">
        <w:rPr>
          <w:bCs/>
        </w:rPr>
        <w:t xml:space="preserve"> infelizmente</w:t>
      </w:r>
      <w:r w:rsidR="00233C79">
        <w:rPr>
          <w:bCs/>
        </w:rPr>
        <w:t>,</w:t>
      </w:r>
      <w:r w:rsidRPr="00A9136C">
        <w:rPr>
          <w:bCs/>
        </w:rPr>
        <w:t xml:space="preserve"> não é uma exceção.</w:t>
      </w:r>
    </w:p>
    <w:p w14:paraId="38A49690" w14:textId="56CC781C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A violência doméstica e familiar representa, segundo relatório do Escritório das Nações Unidas sobre Drogas e Crimes</w:t>
      </w:r>
      <w:r w:rsidR="00ED245A" w:rsidRPr="00ED245A">
        <w:rPr>
          <w:bCs/>
        </w:rPr>
        <w:t xml:space="preserve"> </w:t>
      </w:r>
      <w:r w:rsidR="00ED245A">
        <w:rPr>
          <w:bCs/>
        </w:rPr>
        <w:t>(</w:t>
      </w:r>
      <w:r w:rsidR="00ED245A" w:rsidRPr="00A9136C">
        <w:rPr>
          <w:bCs/>
        </w:rPr>
        <w:t>UNODC</w:t>
      </w:r>
      <w:r w:rsidRPr="00A9136C">
        <w:rPr>
          <w:bCs/>
        </w:rPr>
        <w:t>), a maior causa de mortes violentas de mulheres em todo o mundo. Segundo</w:t>
      </w:r>
      <w:r w:rsidR="00ED245A">
        <w:rPr>
          <w:bCs/>
        </w:rPr>
        <w:t xml:space="preserve"> os dados</w:t>
      </w:r>
      <w:r w:rsidRPr="00A9136C">
        <w:rPr>
          <w:bCs/>
        </w:rPr>
        <w:t xml:space="preserve"> divulgado</w:t>
      </w:r>
      <w:r w:rsidR="00ED245A">
        <w:rPr>
          <w:bCs/>
        </w:rPr>
        <w:t>s</w:t>
      </w:r>
      <w:r w:rsidRPr="00A9136C">
        <w:rPr>
          <w:bCs/>
        </w:rPr>
        <w:t xml:space="preserve"> no Atlas da Violência de 2020, no ano de 2018, 4.519 mulheres foram mortas no Brasil.</w:t>
      </w:r>
    </w:p>
    <w:p w14:paraId="1D30E782" w14:textId="6136EE8F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Assim, é imperiosa a atuação do </w:t>
      </w:r>
      <w:r w:rsidR="00233C79">
        <w:rPr>
          <w:bCs/>
        </w:rPr>
        <w:t>P</w:t>
      </w:r>
      <w:r w:rsidRPr="00A9136C">
        <w:rPr>
          <w:bCs/>
        </w:rPr>
        <w:t xml:space="preserve">oder </w:t>
      </w:r>
      <w:r w:rsidR="00233C79">
        <w:rPr>
          <w:bCs/>
        </w:rPr>
        <w:t>P</w:t>
      </w:r>
      <w:r w:rsidRPr="00A9136C">
        <w:rPr>
          <w:bCs/>
        </w:rPr>
        <w:t xml:space="preserve">úblico </w:t>
      </w:r>
      <w:r w:rsidR="00233C79">
        <w:rPr>
          <w:bCs/>
        </w:rPr>
        <w:t>M</w:t>
      </w:r>
      <w:r w:rsidRPr="00A9136C">
        <w:rPr>
          <w:bCs/>
        </w:rPr>
        <w:t>unicipal para o enfrentamento do feminicídio no Município de Porto Alegre. Nes</w:t>
      </w:r>
      <w:r w:rsidR="00ED245A">
        <w:rPr>
          <w:bCs/>
        </w:rPr>
        <w:t>s</w:t>
      </w:r>
      <w:r w:rsidRPr="00A9136C">
        <w:rPr>
          <w:bCs/>
        </w:rPr>
        <w:t>a esteira, propomos</w:t>
      </w:r>
      <w:r w:rsidR="00233C79">
        <w:rPr>
          <w:bCs/>
        </w:rPr>
        <w:t xml:space="preserve">, por meio </w:t>
      </w:r>
      <w:r w:rsidRPr="00A9136C">
        <w:rPr>
          <w:bCs/>
        </w:rPr>
        <w:t>deste Projeto de Lei</w:t>
      </w:r>
      <w:r w:rsidR="00233C79">
        <w:rPr>
          <w:bCs/>
        </w:rPr>
        <w:t>,</w:t>
      </w:r>
      <w:r w:rsidRPr="00A9136C">
        <w:rPr>
          <w:bCs/>
        </w:rPr>
        <w:t xml:space="preserve"> a instituição do Programa Municipal de Enfrentamento </w:t>
      </w:r>
      <w:r w:rsidR="00DC52FA">
        <w:rPr>
          <w:bCs/>
        </w:rPr>
        <w:t>do</w:t>
      </w:r>
      <w:r w:rsidRPr="00A9136C">
        <w:rPr>
          <w:bCs/>
        </w:rPr>
        <w:t xml:space="preserve"> Feminicídio, incluindo as dimensões da prevenção a toda e qualquer forma de violência contra as mulheres, </w:t>
      </w:r>
      <w:r w:rsidR="00233C79">
        <w:rPr>
          <w:bCs/>
        </w:rPr>
        <w:t xml:space="preserve">oferecendo </w:t>
      </w:r>
      <w:r w:rsidRPr="00A9136C">
        <w:rPr>
          <w:bCs/>
        </w:rPr>
        <w:t>assistência e garantia dos direitos das mulheres em situação de violência e seus dependentes.</w:t>
      </w:r>
    </w:p>
    <w:p w14:paraId="782E2DDB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Verifica-se que a maior parte das vítimas de feminicídio são mulheres consideradas de baixa renda. As opressões de gênero e raça impostas pelo racismo patriarcal se imbricam e interseccionam, afetando as mulheres de formas distintas, considerando, também as diferenças econômicas, culturais, etárias, raciais, de orientação sexual, de acessibilidade, idiomáticas e de religião.</w:t>
      </w:r>
    </w:p>
    <w:p w14:paraId="1EA21D47" w14:textId="03B8008F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A violência contra as mulheres pode ocorrer de diversas formas: violência física, violência sexual, violência psicológica, violência moral</w:t>
      </w:r>
      <w:r w:rsidR="0074132F">
        <w:rPr>
          <w:bCs/>
        </w:rPr>
        <w:t xml:space="preserve"> e</w:t>
      </w:r>
      <w:r w:rsidRPr="00A9136C">
        <w:rPr>
          <w:bCs/>
        </w:rPr>
        <w:t xml:space="preserve"> violência patrimonial. Elas afetam toda a família, principalmente em caso de feminicídio, quando a vida das mulheres é ceifada.</w:t>
      </w:r>
    </w:p>
    <w:p w14:paraId="6B1B7616" w14:textId="77A2DCA8" w:rsid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A vida é direito fundamental assegurado pelo art. 5º da Constituição Federal e deve ser garantida. Ademais, o Estado, aqui compreendido como a República Federativa do Brasil</w:t>
      </w:r>
      <w:r w:rsidR="0074132F">
        <w:rPr>
          <w:bCs/>
        </w:rPr>
        <w:t>,</w:t>
      </w:r>
      <w:r w:rsidRPr="00A9136C">
        <w:rPr>
          <w:bCs/>
        </w:rPr>
        <w:t xml:space="preserve"> que é formada por todos os entes que o integram, tem o dever de prevenir a violência contra as mulheres, nos termos do art. 7º</w:t>
      </w:r>
      <w:r>
        <w:rPr>
          <w:bCs/>
        </w:rPr>
        <w:t xml:space="preserve"> da Convenção de Belém do Pará.</w:t>
      </w:r>
    </w:p>
    <w:p w14:paraId="4C49E3DD" w14:textId="4A76C90E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Destaca-se que é atribuição do </w:t>
      </w:r>
      <w:r w:rsidR="0074132F">
        <w:rPr>
          <w:bCs/>
        </w:rPr>
        <w:t>P</w:t>
      </w:r>
      <w:r w:rsidRPr="00A9136C">
        <w:rPr>
          <w:bCs/>
        </w:rPr>
        <w:t xml:space="preserve">oder </w:t>
      </w:r>
      <w:r w:rsidR="0074132F">
        <w:rPr>
          <w:bCs/>
        </w:rPr>
        <w:t>P</w:t>
      </w:r>
      <w:r w:rsidRPr="00A9136C">
        <w:rPr>
          <w:bCs/>
        </w:rPr>
        <w:t xml:space="preserve">úblico desenvolver políticas para garantia dos direitos fundamentais das mulheres, resguardando-as contra práticas de discriminação, exploração, violência, crueldade e opressão, nos termos do art. 3º, § 1º, da Lei </w:t>
      </w:r>
      <w:r w:rsidR="0074132F">
        <w:rPr>
          <w:bCs/>
        </w:rPr>
        <w:t xml:space="preserve">Federal </w:t>
      </w:r>
      <w:r w:rsidRPr="00A9136C">
        <w:rPr>
          <w:bCs/>
        </w:rPr>
        <w:t>nº 11.340, de 7 de agosto de 2006.</w:t>
      </w:r>
    </w:p>
    <w:p w14:paraId="49B78288" w14:textId="65446D49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A Lei </w:t>
      </w:r>
      <w:r w:rsidR="0074132F">
        <w:rPr>
          <w:bCs/>
        </w:rPr>
        <w:t xml:space="preserve">Federal nº </w:t>
      </w:r>
      <w:r w:rsidRPr="00A9136C">
        <w:rPr>
          <w:bCs/>
        </w:rPr>
        <w:t xml:space="preserve">13.104/15 promoveu alterações no Código Penal, tornando o feminicídio, qualificadora do crime de homicídio, incluindo, também, o feminicídio no rol dos crimes hediondos (Lei </w:t>
      </w:r>
      <w:r w:rsidR="0074132F">
        <w:rPr>
          <w:bCs/>
        </w:rPr>
        <w:t xml:space="preserve">Federal nº </w:t>
      </w:r>
      <w:r w:rsidRPr="00A9136C">
        <w:rPr>
          <w:bCs/>
        </w:rPr>
        <w:t>8.072/90).</w:t>
      </w:r>
    </w:p>
    <w:p w14:paraId="20176ECE" w14:textId="6A658E5E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É premente </w:t>
      </w:r>
      <w:r w:rsidR="0074132F">
        <w:rPr>
          <w:bCs/>
        </w:rPr>
        <w:t xml:space="preserve">o </w:t>
      </w:r>
      <w:r w:rsidRPr="00A9136C">
        <w:rPr>
          <w:bCs/>
        </w:rPr>
        <w:t xml:space="preserve">enfrentamento </w:t>
      </w:r>
      <w:r w:rsidR="00DC52FA">
        <w:rPr>
          <w:bCs/>
        </w:rPr>
        <w:t>do</w:t>
      </w:r>
      <w:r w:rsidRPr="00A9136C">
        <w:rPr>
          <w:bCs/>
        </w:rPr>
        <w:t xml:space="preserve"> feminicídio, o qual envolve as dimensões da prevenção, assistência e garantia dos direitos das mulheres em situação de violência e seus familiares.</w:t>
      </w:r>
    </w:p>
    <w:p w14:paraId="3E028EAE" w14:textId="05B753E2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Para tanto, é necessário elaborar um Plano de Enfrentamento </w:t>
      </w:r>
      <w:r w:rsidR="00DC52FA">
        <w:rPr>
          <w:bCs/>
        </w:rPr>
        <w:t>do</w:t>
      </w:r>
      <w:r w:rsidRPr="00A9136C">
        <w:rPr>
          <w:bCs/>
        </w:rPr>
        <w:t xml:space="preserve"> Feminicídio, ouvindo a sociedade civil e os profissionais da rede de atendimento às mulheres em situação de violência, considerando os objetivos do programa e ações ora estabelecidas, fixando-se cronograma para implementar medidas e ações.</w:t>
      </w:r>
    </w:p>
    <w:p w14:paraId="03288BBF" w14:textId="3ADD5309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Destaca-se, ainda, a necessidade de ampliação e consolidação da rede de atendimento às mulheres em situação de violência, levando em consideração a</w:t>
      </w:r>
      <w:r w:rsidR="0054100A">
        <w:rPr>
          <w:bCs/>
        </w:rPr>
        <w:t xml:space="preserve"> sua</w:t>
      </w:r>
      <w:r w:rsidRPr="00A9136C">
        <w:rPr>
          <w:bCs/>
        </w:rPr>
        <w:t xml:space="preserve"> maior vulnerabilidade, priorizando-se os territórios com maiores índices de</w:t>
      </w:r>
      <w:r w:rsidR="0054100A">
        <w:rPr>
          <w:bCs/>
        </w:rPr>
        <w:t>sse tipo de</w:t>
      </w:r>
      <w:r w:rsidRPr="00A9136C">
        <w:rPr>
          <w:bCs/>
        </w:rPr>
        <w:t xml:space="preserve"> violência. Além do mais, é urgente o estabelecimento de fluxos e protocolos de atendimento às mulheres em situação de violência, bem como a promoção e articulação dessa rede.</w:t>
      </w:r>
    </w:p>
    <w:p w14:paraId="4585CC65" w14:textId="130A162E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lastRenderedPageBreak/>
        <w:t xml:space="preserve">Por fim, reforçamos a necessidade de informações periódicas de dados sobre feminicídios no </w:t>
      </w:r>
      <w:r w:rsidR="00E144A2">
        <w:rPr>
          <w:bCs/>
        </w:rPr>
        <w:t>M</w:t>
      </w:r>
      <w:r w:rsidRPr="00A9136C">
        <w:rPr>
          <w:bCs/>
        </w:rPr>
        <w:t>unicípio do Porto Alegre, considerando os territórios e a raça</w:t>
      </w:r>
      <w:r w:rsidR="0074132F">
        <w:rPr>
          <w:bCs/>
        </w:rPr>
        <w:t xml:space="preserve"> ou </w:t>
      </w:r>
      <w:r w:rsidRPr="00A9136C">
        <w:rPr>
          <w:bCs/>
        </w:rPr>
        <w:t>cor das mulheres para a mensuração das violências e avaliação das ações, políticas e programas.</w:t>
      </w:r>
    </w:p>
    <w:p w14:paraId="38FF0667" w14:textId="77C3D14E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Por fim, a Lei Orgânica do Município de Porto Alegre, no parágrafo único do art. 55</w:t>
      </w:r>
      <w:r w:rsidR="0074132F">
        <w:rPr>
          <w:bCs/>
        </w:rPr>
        <w:t>,</w:t>
      </w:r>
      <w:r w:rsidRPr="00A9136C">
        <w:rPr>
          <w:bCs/>
        </w:rPr>
        <w:t xml:space="preserve"> garante a prerrogativa deste </w:t>
      </w:r>
      <w:r w:rsidR="0074132F">
        <w:rPr>
          <w:bCs/>
        </w:rPr>
        <w:t>l</w:t>
      </w:r>
      <w:r w:rsidRPr="00A9136C">
        <w:rPr>
          <w:bCs/>
        </w:rPr>
        <w:t>egislador para tratar sobre o tema, conforme segue:</w:t>
      </w:r>
    </w:p>
    <w:p w14:paraId="2AA56161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 </w:t>
      </w:r>
    </w:p>
    <w:p w14:paraId="2595966A" w14:textId="6F8173C7" w:rsidR="00A9136C" w:rsidRDefault="00A9136C" w:rsidP="00A9136C">
      <w:pPr>
        <w:autoSpaceDE w:val="0"/>
        <w:ind w:left="4253"/>
        <w:jc w:val="both"/>
        <w:rPr>
          <w:bCs/>
          <w:sz w:val="20"/>
          <w:szCs w:val="20"/>
        </w:rPr>
      </w:pPr>
      <w:r w:rsidRPr="00A9136C">
        <w:rPr>
          <w:bCs/>
          <w:sz w:val="20"/>
          <w:szCs w:val="20"/>
        </w:rPr>
        <w:t>Art. 55. </w:t>
      </w:r>
      <w:r w:rsidR="00ED245A">
        <w:rPr>
          <w:bCs/>
          <w:sz w:val="20"/>
          <w:szCs w:val="20"/>
        </w:rPr>
        <w:t xml:space="preserve"> </w:t>
      </w:r>
      <w:r w:rsidRPr="00A9136C">
        <w:rPr>
          <w:bCs/>
          <w:sz w:val="20"/>
          <w:szCs w:val="20"/>
        </w:rPr>
        <w:t>Cabe à Câmara Municipal legislar sobre assuntos de interesse local, observadas as determinações e a hierarquia constitucional, suplementarmente à legislação federal e estadual, e fiscalizar, mediante controle externo, a administração direta e indireta.</w:t>
      </w:r>
    </w:p>
    <w:p w14:paraId="628A523A" w14:textId="77777777" w:rsidR="00ED245A" w:rsidRPr="00A9136C" w:rsidRDefault="00ED245A" w:rsidP="00A9136C">
      <w:pPr>
        <w:autoSpaceDE w:val="0"/>
        <w:ind w:left="4253"/>
        <w:jc w:val="both"/>
        <w:rPr>
          <w:bCs/>
          <w:sz w:val="20"/>
          <w:szCs w:val="20"/>
        </w:rPr>
      </w:pPr>
    </w:p>
    <w:p w14:paraId="76B8219E" w14:textId="25C9EE5E" w:rsidR="00A9136C" w:rsidRPr="00A9136C" w:rsidRDefault="00A9136C" w:rsidP="00A9136C">
      <w:pPr>
        <w:autoSpaceDE w:val="0"/>
        <w:ind w:left="4253"/>
        <w:jc w:val="both"/>
        <w:rPr>
          <w:bCs/>
          <w:sz w:val="20"/>
          <w:szCs w:val="20"/>
        </w:rPr>
      </w:pPr>
      <w:r w:rsidRPr="00A9136C">
        <w:rPr>
          <w:bCs/>
          <w:sz w:val="20"/>
          <w:szCs w:val="20"/>
        </w:rPr>
        <w:t>Parágrafo Único</w:t>
      </w:r>
      <w:r w:rsidR="0065713F">
        <w:rPr>
          <w:bCs/>
          <w:sz w:val="20"/>
          <w:szCs w:val="20"/>
        </w:rPr>
        <w:t xml:space="preserve">. </w:t>
      </w:r>
      <w:r w:rsidRPr="00A9136C">
        <w:rPr>
          <w:bCs/>
          <w:sz w:val="20"/>
          <w:szCs w:val="20"/>
        </w:rPr>
        <w:t xml:space="preserve"> </w:t>
      </w:r>
      <w:r w:rsidR="0065713F">
        <w:rPr>
          <w:bCs/>
          <w:sz w:val="20"/>
          <w:szCs w:val="20"/>
        </w:rPr>
        <w:t>E</w:t>
      </w:r>
      <w:r w:rsidRPr="00A9136C">
        <w:rPr>
          <w:bCs/>
          <w:sz w:val="20"/>
          <w:szCs w:val="20"/>
        </w:rPr>
        <w:t>m defesa do bem comum, a Câmara Municipal se pronunciará sobre qualquer assunto de interesse público.</w:t>
      </w:r>
    </w:p>
    <w:p w14:paraId="10EEA4AF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 </w:t>
      </w:r>
    </w:p>
    <w:p w14:paraId="2E3091D6" w14:textId="68B87373" w:rsid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Sendo assim, a matéria tem relevância por si própria, motivo pelo qual me dirijo aos meus pares para a perfeita tramitação, bem como posterior aprovação.</w:t>
      </w:r>
    </w:p>
    <w:p w14:paraId="0731EED4" w14:textId="77777777" w:rsidR="0065713F" w:rsidRPr="00A9136C" w:rsidRDefault="0065713F" w:rsidP="00A9136C">
      <w:pPr>
        <w:autoSpaceDE w:val="0"/>
        <w:ind w:firstLine="1418"/>
        <w:jc w:val="both"/>
        <w:rPr>
          <w:bCs/>
        </w:rPr>
      </w:pPr>
    </w:p>
    <w:p w14:paraId="3CBA754A" w14:textId="1066B16B" w:rsidR="008B6BF2" w:rsidRDefault="00225E66" w:rsidP="00A9136C">
      <w:pPr>
        <w:autoSpaceDE w:val="0"/>
        <w:ind w:firstLine="1418"/>
        <w:jc w:val="both"/>
      </w:pPr>
      <w:r>
        <w:t xml:space="preserve">Sala das Sessões, </w:t>
      </w:r>
      <w:r w:rsidR="00A9136C">
        <w:t>9</w:t>
      </w:r>
      <w:r w:rsidR="009020F4">
        <w:t xml:space="preserve"> </w:t>
      </w:r>
      <w:r w:rsidR="008B6BF2">
        <w:t xml:space="preserve">de </w:t>
      </w:r>
      <w:r w:rsidR="00A9136C">
        <w:t xml:space="preserve">novembro </w:t>
      </w:r>
      <w:r w:rsidR="008B6BF2">
        <w:t>de 2021.</w:t>
      </w:r>
    </w:p>
    <w:p w14:paraId="1F524CDE" w14:textId="77777777" w:rsidR="003D0F88" w:rsidRDefault="003D0F88" w:rsidP="00A9136C">
      <w:pPr>
        <w:autoSpaceDE w:val="0"/>
        <w:ind w:firstLine="1418"/>
        <w:jc w:val="both"/>
      </w:pPr>
    </w:p>
    <w:p w14:paraId="335BA1E9" w14:textId="77777777" w:rsidR="003D0F88" w:rsidRDefault="003D0F88" w:rsidP="00A9136C">
      <w:pPr>
        <w:autoSpaceDE w:val="0"/>
        <w:ind w:firstLine="1418"/>
        <w:jc w:val="both"/>
      </w:pPr>
    </w:p>
    <w:p w14:paraId="5D5F4980" w14:textId="77777777" w:rsidR="003D0F88" w:rsidRDefault="003D0F88" w:rsidP="00A9136C">
      <w:pPr>
        <w:autoSpaceDE w:val="0"/>
        <w:ind w:firstLine="1418"/>
        <w:jc w:val="both"/>
      </w:pPr>
    </w:p>
    <w:p w14:paraId="2B9395E2" w14:textId="77777777" w:rsidR="003D0F88" w:rsidRDefault="003D0F88" w:rsidP="00A9136C">
      <w:pPr>
        <w:autoSpaceDE w:val="0"/>
        <w:ind w:firstLine="1418"/>
        <w:jc w:val="both"/>
      </w:pPr>
    </w:p>
    <w:p w14:paraId="583275D7" w14:textId="77777777" w:rsidR="008B6BF2" w:rsidRDefault="008B6BF2" w:rsidP="00A9136C">
      <w:pPr>
        <w:autoSpaceDE w:val="0"/>
        <w:ind w:firstLine="1418"/>
        <w:jc w:val="both"/>
      </w:pPr>
    </w:p>
    <w:p w14:paraId="4572DB1A" w14:textId="712BEFB7" w:rsidR="008B6BF2" w:rsidRDefault="008B6BF2" w:rsidP="00A9136C">
      <w:pPr>
        <w:autoSpaceDE w:val="0"/>
        <w:jc w:val="center"/>
      </w:pPr>
      <w:r>
        <w:t>VEREADOR</w:t>
      </w:r>
      <w:r w:rsidR="00910DBC">
        <w:t xml:space="preserve"> </w:t>
      </w:r>
      <w:r w:rsidR="00692C18">
        <w:t>CLAUDIO JANTA</w:t>
      </w:r>
    </w:p>
    <w:p w14:paraId="624C58FF" w14:textId="77777777" w:rsidR="008B6BF2" w:rsidRDefault="008B6BF2" w:rsidP="00A9136C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 w:rsidP="00A9136C">
      <w:pPr>
        <w:pStyle w:val="Cabealho"/>
        <w:tabs>
          <w:tab w:val="left" w:pos="708"/>
        </w:tabs>
        <w:jc w:val="both"/>
        <w:rPr>
          <w:b/>
        </w:rPr>
      </w:pPr>
    </w:p>
    <w:p w14:paraId="48560F8E" w14:textId="77777777" w:rsidR="008B6BF2" w:rsidRDefault="008B6BF2" w:rsidP="00A9136C">
      <w:pPr>
        <w:pStyle w:val="Cabealho"/>
        <w:tabs>
          <w:tab w:val="left" w:pos="708"/>
        </w:tabs>
        <w:jc w:val="both"/>
        <w:rPr>
          <w:b/>
        </w:rPr>
      </w:pPr>
    </w:p>
    <w:p w14:paraId="289F9806" w14:textId="77777777" w:rsidR="008B6BF2" w:rsidRDefault="008B6BF2" w:rsidP="00A9136C">
      <w:pPr>
        <w:pStyle w:val="Cabealho"/>
        <w:tabs>
          <w:tab w:val="left" w:pos="708"/>
        </w:tabs>
        <w:jc w:val="both"/>
      </w:pPr>
    </w:p>
    <w:p w14:paraId="172846B2" w14:textId="2BF6E3DF" w:rsidR="006A7CAC" w:rsidRPr="006A7CAC" w:rsidRDefault="00A9136C" w:rsidP="00A9136C">
      <w:pPr>
        <w:autoSpaceDE w:val="0"/>
        <w:ind w:left="4253"/>
        <w:jc w:val="both"/>
        <w:rPr>
          <w:b/>
          <w:bCs/>
        </w:rPr>
      </w:pPr>
      <w:r w:rsidRPr="00A9136C">
        <w:rPr>
          <w:b/>
          <w:bCs/>
        </w:rPr>
        <w:t xml:space="preserve">Institui o Programa Municipal de Enfrentamento </w:t>
      </w:r>
      <w:r w:rsidR="003313A0">
        <w:rPr>
          <w:b/>
          <w:bCs/>
        </w:rPr>
        <w:t>do</w:t>
      </w:r>
      <w:r w:rsidRPr="00A9136C">
        <w:rPr>
          <w:b/>
          <w:bCs/>
        </w:rPr>
        <w:t xml:space="preserve"> Feminicídio</w:t>
      </w:r>
      <w:r w:rsidR="009C23B5" w:rsidRPr="009C23B5">
        <w:rPr>
          <w:b/>
          <w:bCs/>
        </w:rPr>
        <w:t>.</w:t>
      </w:r>
    </w:p>
    <w:p w14:paraId="1567B843" w14:textId="7F2CD8ED" w:rsidR="004402D9" w:rsidRPr="004402D9" w:rsidRDefault="004402D9" w:rsidP="00A9136C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5E653E" w:rsidRDefault="00DC24C2" w:rsidP="00A9136C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5A738A86" w14:textId="546AE8C9" w:rsidR="00A9136C" w:rsidRPr="00A9136C" w:rsidRDefault="003267F1" w:rsidP="00A9136C">
      <w:pPr>
        <w:autoSpaceDE w:val="0"/>
        <w:ind w:firstLine="1418"/>
        <w:jc w:val="both"/>
        <w:rPr>
          <w:bCs/>
        </w:rPr>
      </w:pPr>
      <w:r w:rsidRPr="003267F1">
        <w:rPr>
          <w:b/>
          <w:bCs/>
        </w:rPr>
        <w:t xml:space="preserve">Art. 1º </w:t>
      </w:r>
      <w:r w:rsidR="00A8668B">
        <w:rPr>
          <w:b/>
          <w:bCs/>
        </w:rPr>
        <w:t xml:space="preserve"> </w:t>
      </w:r>
      <w:r w:rsidR="00A9136C" w:rsidRPr="00A9136C">
        <w:rPr>
          <w:bCs/>
        </w:rPr>
        <w:t>Fica instituído o Programa Municipal de Enfrentamento ao Feminicídio</w:t>
      </w:r>
      <w:r w:rsidR="00443066">
        <w:rPr>
          <w:bCs/>
        </w:rPr>
        <w:t>,</w:t>
      </w:r>
      <w:r w:rsidR="00A9136C" w:rsidRPr="00A9136C">
        <w:rPr>
          <w:bCs/>
        </w:rPr>
        <w:t xml:space="preserve"> voltado </w:t>
      </w:r>
      <w:r w:rsidR="00B2408C">
        <w:rPr>
          <w:bCs/>
        </w:rPr>
        <w:t xml:space="preserve">ao combate e </w:t>
      </w:r>
      <w:r w:rsidR="00A9136C" w:rsidRPr="00A9136C">
        <w:rPr>
          <w:bCs/>
        </w:rPr>
        <w:t xml:space="preserve">à prevenção </w:t>
      </w:r>
      <w:r w:rsidR="00B2408C">
        <w:rPr>
          <w:bCs/>
        </w:rPr>
        <w:t>d</w:t>
      </w:r>
      <w:r w:rsidR="00A9136C" w:rsidRPr="00A9136C">
        <w:rPr>
          <w:bCs/>
        </w:rPr>
        <w:t>o feminicídio.</w:t>
      </w:r>
    </w:p>
    <w:p w14:paraId="1D961385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21778AD1" w14:textId="5A22C447" w:rsidR="00A9136C" w:rsidRPr="00A9136C" w:rsidRDefault="00443066" w:rsidP="00A9136C">
      <w:pPr>
        <w:autoSpaceDE w:val="0"/>
        <w:ind w:firstLine="1418"/>
        <w:jc w:val="both"/>
        <w:rPr>
          <w:bCs/>
        </w:rPr>
      </w:pPr>
      <w:r>
        <w:rPr>
          <w:b/>
          <w:bCs/>
        </w:rPr>
        <w:t>§ 1º</w:t>
      </w:r>
      <w:r w:rsidR="00A9136C" w:rsidRPr="00A9136C">
        <w:rPr>
          <w:bCs/>
        </w:rPr>
        <w:t xml:space="preserve">  O enfrentamento </w:t>
      </w:r>
      <w:r w:rsidR="00DC52FA">
        <w:rPr>
          <w:bCs/>
        </w:rPr>
        <w:t>do</w:t>
      </w:r>
      <w:r w:rsidR="00A9136C" w:rsidRPr="00A9136C">
        <w:rPr>
          <w:bCs/>
        </w:rPr>
        <w:t xml:space="preserve"> feminicídio inclui as dimensões de prevenção a toda e qualquer forma de violência contra as mulheres,</w:t>
      </w:r>
      <w:r w:rsidR="003313A0">
        <w:rPr>
          <w:bCs/>
        </w:rPr>
        <w:t xml:space="preserve"> bem como</w:t>
      </w:r>
      <w:r w:rsidR="00A9136C" w:rsidRPr="00A9136C">
        <w:rPr>
          <w:bCs/>
        </w:rPr>
        <w:t xml:space="preserve"> </w:t>
      </w:r>
      <w:r>
        <w:rPr>
          <w:bCs/>
        </w:rPr>
        <w:t xml:space="preserve">a </w:t>
      </w:r>
      <w:r w:rsidR="00A9136C" w:rsidRPr="00A9136C">
        <w:rPr>
          <w:bCs/>
        </w:rPr>
        <w:t xml:space="preserve">assistência e </w:t>
      </w:r>
      <w:r>
        <w:rPr>
          <w:bCs/>
        </w:rPr>
        <w:t xml:space="preserve">a </w:t>
      </w:r>
      <w:r w:rsidR="00A9136C" w:rsidRPr="00A9136C">
        <w:rPr>
          <w:bCs/>
        </w:rPr>
        <w:t xml:space="preserve">garantia dos direitos das mulheres em situação de violência e </w:t>
      </w:r>
      <w:r>
        <w:rPr>
          <w:bCs/>
        </w:rPr>
        <w:t xml:space="preserve">de </w:t>
      </w:r>
      <w:r w:rsidR="00A9136C" w:rsidRPr="00A9136C">
        <w:rPr>
          <w:bCs/>
        </w:rPr>
        <w:t>seus dependentes.</w:t>
      </w:r>
    </w:p>
    <w:p w14:paraId="021541EE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56158DB9" w14:textId="5D8E29E0" w:rsidR="00443066" w:rsidRDefault="00443066" w:rsidP="00A9136C">
      <w:pPr>
        <w:autoSpaceDE w:val="0"/>
        <w:ind w:firstLine="1418"/>
        <w:jc w:val="both"/>
        <w:rPr>
          <w:bCs/>
        </w:rPr>
      </w:pPr>
      <w:r>
        <w:rPr>
          <w:b/>
          <w:bCs/>
        </w:rPr>
        <w:t>§ 2º</w:t>
      </w:r>
      <w:r w:rsidR="003313A0">
        <w:rPr>
          <w:b/>
          <w:bCs/>
        </w:rPr>
        <w:t xml:space="preserve"> </w:t>
      </w:r>
      <w:r>
        <w:rPr>
          <w:bCs/>
        </w:rPr>
        <w:t xml:space="preserve"> </w:t>
      </w:r>
      <w:r w:rsidR="00547B1F">
        <w:rPr>
          <w:bCs/>
        </w:rPr>
        <w:t>Para os fins do</w:t>
      </w:r>
      <w:r w:rsidRPr="00A9136C">
        <w:rPr>
          <w:bCs/>
        </w:rPr>
        <w:t xml:space="preserve"> Programa </w:t>
      </w:r>
      <w:r w:rsidR="00547B1F">
        <w:rPr>
          <w:bCs/>
        </w:rPr>
        <w:t xml:space="preserve">instituído por esta Lei, </w:t>
      </w:r>
      <w:r w:rsidRPr="00A9136C">
        <w:rPr>
          <w:bCs/>
        </w:rPr>
        <w:t>considera</w:t>
      </w:r>
      <w:r w:rsidR="00547B1F">
        <w:rPr>
          <w:bCs/>
        </w:rPr>
        <w:t>-se</w:t>
      </w:r>
      <w:r w:rsidRPr="00A9136C">
        <w:rPr>
          <w:bCs/>
        </w:rPr>
        <w:t xml:space="preserve"> que as mulheres não são um grupo populacional homogêneo</w:t>
      </w:r>
      <w:r>
        <w:rPr>
          <w:bCs/>
        </w:rPr>
        <w:t xml:space="preserve"> e que as violências que as afetam são marcadas também por diferenças econômicas, culturais, etárias, raciais, de identidade de gênero, de orientação sexual, de deficiência, idiomáticas e de cosmogonia ou religião.</w:t>
      </w:r>
    </w:p>
    <w:p w14:paraId="33A26303" w14:textId="77777777" w:rsidR="00443066" w:rsidRPr="00A9136C" w:rsidRDefault="00443066" w:rsidP="00A9136C">
      <w:pPr>
        <w:autoSpaceDE w:val="0"/>
        <w:ind w:firstLine="1418"/>
        <w:jc w:val="both"/>
        <w:rPr>
          <w:bCs/>
        </w:rPr>
      </w:pPr>
    </w:p>
    <w:p w14:paraId="2F202E1F" w14:textId="032C0353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/>
          <w:bCs/>
        </w:rPr>
        <w:t>Art. 3º</w:t>
      </w:r>
      <w:r w:rsidRPr="00A9136C">
        <w:rPr>
          <w:bCs/>
        </w:rPr>
        <w:t xml:space="preserve">  São objetivos do Programa Municipal de Enfrentamento </w:t>
      </w:r>
      <w:r w:rsidR="00DC52FA">
        <w:rPr>
          <w:bCs/>
        </w:rPr>
        <w:t>do</w:t>
      </w:r>
      <w:r w:rsidRPr="00A9136C">
        <w:rPr>
          <w:bCs/>
        </w:rPr>
        <w:t xml:space="preserve"> Feminicídio:</w:t>
      </w:r>
    </w:p>
    <w:p w14:paraId="00963328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1D353B7B" w14:textId="57653BFD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>I</w:t>
      </w:r>
      <w:r>
        <w:rPr>
          <w:bCs/>
        </w:rPr>
        <w:t xml:space="preserve"> – </w:t>
      </w:r>
      <w:r w:rsidRPr="00A9136C">
        <w:rPr>
          <w:bCs/>
        </w:rPr>
        <w:t xml:space="preserve"> reduzir o número de feminicídios no </w:t>
      </w:r>
      <w:r w:rsidR="00443066">
        <w:rPr>
          <w:bCs/>
        </w:rPr>
        <w:t>M</w:t>
      </w:r>
      <w:r w:rsidRPr="00A9136C">
        <w:rPr>
          <w:bCs/>
        </w:rPr>
        <w:t>unicípio de Porto Alegre;</w:t>
      </w:r>
    </w:p>
    <w:p w14:paraId="1E37AF22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59467B56" w14:textId="6543652C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II </w:t>
      </w:r>
      <w:r>
        <w:rPr>
          <w:bCs/>
        </w:rPr>
        <w:t>–</w:t>
      </w:r>
      <w:r w:rsidRPr="00A9136C">
        <w:rPr>
          <w:bCs/>
        </w:rPr>
        <w:t xml:space="preserve"> promover o fortalecimento e a articulação da rede de enfrentamento</w:t>
      </w:r>
      <w:r w:rsidR="00443066">
        <w:rPr>
          <w:bCs/>
        </w:rPr>
        <w:t xml:space="preserve"> </w:t>
      </w:r>
      <w:r w:rsidR="00B85453">
        <w:rPr>
          <w:bCs/>
        </w:rPr>
        <w:t>d</w:t>
      </w:r>
      <w:r w:rsidR="00443066">
        <w:rPr>
          <w:bCs/>
        </w:rPr>
        <w:t xml:space="preserve">o feminicídio </w:t>
      </w:r>
      <w:r w:rsidRPr="00A9136C">
        <w:rPr>
          <w:bCs/>
        </w:rPr>
        <w:t xml:space="preserve">e </w:t>
      </w:r>
      <w:r w:rsidR="00443066">
        <w:rPr>
          <w:bCs/>
        </w:rPr>
        <w:t xml:space="preserve">de </w:t>
      </w:r>
      <w:r w:rsidRPr="00A9136C">
        <w:rPr>
          <w:bCs/>
        </w:rPr>
        <w:t>atendimento às mulheres em situação de violência;</w:t>
      </w:r>
    </w:p>
    <w:p w14:paraId="7FF67B7A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2DEBE8C3" w14:textId="31E96173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III </w:t>
      </w:r>
      <w:r>
        <w:rPr>
          <w:bCs/>
        </w:rPr>
        <w:t>–</w:t>
      </w:r>
      <w:r w:rsidRPr="00A9136C">
        <w:rPr>
          <w:bCs/>
        </w:rPr>
        <w:t xml:space="preserve"> garantir e proteger os direitos das mulheres em situação de violência</w:t>
      </w:r>
      <w:r w:rsidR="003313A0">
        <w:rPr>
          <w:bCs/>
        </w:rPr>
        <w:t>,</w:t>
      </w:r>
      <w:r w:rsidRPr="00A9136C">
        <w:rPr>
          <w:bCs/>
        </w:rPr>
        <w:t xml:space="preserve"> considerando o racismo patriarcal e as diferenças étnicas, geracionais, de deficiência e de territorialidade;</w:t>
      </w:r>
    </w:p>
    <w:p w14:paraId="4E4D5AFA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8A8165F" w14:textId="30D0564A" w:rsidR="00A9136C" w:rsidRPr="00A9136C" w:rsidRDefault="00A9136C" w:rsidP="00A9136C">
      <w:pPr>
        <w:autoSpaceDE w:val="0"/>
        <w:ind w:firstLine="1418"/>
        <w:jc w:val="both"/>
        <w:rPr>
          <w:bCs/>
        </w:rPr>
      </w:pPr>
      <w:r>
        <w:rPr>
          <w:bCs/>
        </w:rPr>
        <w:t>IV –</w:t>
      </w:r>
      <w:r w:rsidRPr="00A9136C">
        <w:rPr>
          <w:bCs/>
        </w:rPr>
        <w:t xml:space="preserve"> promover uma mudança cultural e de transformação dos estereótipos que embasam violências contras as mulheres, levando em conta a perspectiva interseccional e imbricada de discriminações variadas;</w:t>
      </w:r>
    </w:p>
    <w:p w14:paraId="336EDD0E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3F2331CF" w14:textId="658D26CB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V </w:t>
      </w:r>
      <w:r>
        <w:rPr>
          <w:bCs/>
        </w:rPr>
        <w:t>–</w:t>
      </w:r>
      <w:r w:rsidRPr="00A9136C">
        <w:rPr>
          <w:bCs/>
        </w:rPr>
        <w:t xml:space="preserve"> prestar assistência articulada e integral, conforme os princípios e as diretrizes previstos na Lei Orgânica da Assistência Social, no Sistema Único de Saúde</w:t>
      </w:r>
      <w:r w:rsidR="00443066">
        <w:rPr>
          <w:bCs/>
        </w:rPr>
        <w:t xml:space="preserve"> e</w:t>
      </w:r>
      <w:r w:rsidRPr="00A9136C">
        <w:rPr>
          <w:bCs/>
        </w:rPr>
        <w:t xml:space="preserve"> no Sistema Único de Segurança Pública, nos termos do art. 9º da Lei</w:t>
      </w:r>
      <w:r w:rsidR="00443066">
        <w:rPr>
          <w:bCs/>
        </w:rPr>
        <w:t xml:space="preserve"> Federal</w:t>
      </w:r>
      <w:r w:rsidRPr="00A9136C">
        <w:rPr>
          <w:bCs/>
        </w:rPr>
        <w:t xml:space="preserve"> nº 11.340, de 7 de agosto de 2006</w:t>
      </w:r>
      <w:r w:rsidR="00443066">
        <w:rPr>
          <w:bCs/>
        </w:rPr>
        <w:t>, e alterações posteriores</w:t>
      </w:r>
      <w:r w:rsidRPr="00A9136C">
        <w:rPr>
          <w:bCs/>
        </w:rPr>
        <w:t>;</w:t>
      </w:r>
    </w:p>
    <w:p w14:paraId="443AB63B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1B6DBBB8" w14:textId="335B97C0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VI </w:t>
      </w:r>
      <w:r>
        <w:rPr>
          <w:bCs/>
        </w:rPr>
        <w:t>–</w:t>
      </w:r>
      <w:r w:rsidRPr="00A9136C">
        <w:rPr>
          <w:bCs/>
        </w:rPr>
        <w:t xml:space="preserve"> estimular parcerias entre órgãos governamentais</w:t>
      </w:r>
      <w:r w:rsidR="0057345C">
        <w:rPr>
          <w:bCs/>
        </w:rPr>
        <w:t xml:space="preserve"> </w:t>
      </w:r>
      <w:r w:rsidRPr="00A9136C">
        <w:rPr>
          <w:bCs/>
        </w:rPr>
        <w:t>ou entre estes e entidades não governamentais, nas áreas de política</w:t>
      </w:r>
      <w:r w:rsidR="00443066">
        <w:rPr>
          <w:bCs/>
        </w:rPr>
        <w:t>s</w:t>
      </w:r>
      <w:r w:rsidRPr="00A9136C">
        <w:rPr>
          <w:bCs/>
        </w:rPr>
        <w:t xml:space="preserve"> para as mulheres, segurança pública, assistência social, saúde, educação, trabalho, habitação e cultura, para a efetivação de programas de prevenção e combate a todas as formas de violência contra as mulheres;</w:t>
      </w:r>
    </w:p>
    <w:p w14:paraId="5BC743DB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6830360" w14:textId="630C6F5A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VII </w:t>
      </w:r>
      <w:r>
        <w:rPr>
          <w:bCs/>
        </w:rPr>
        <w:t>–</w:t>
      </w:r>
      <w:r w:rsidRPr="00A9136C">
        <w:rPr>
          <w:bCs/>
        </w:rPr>
        <w:t xml:space="preserve"> implementar fluxo para a rede de serviços de atendimento às mulheres em situação de violência e seus dependentes;</w:t>
      </w:r>
    </w:p>
    <w:p w14:paraId="6B25330B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D241D8B" w14:textId="25822103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233C79">
        <w:rPr>
          <w:bCs/>
        </w:rPr>
        <w:lastRenderedPageBreak/>
        <w:t xml:space="preserve">VIII – promover a articulação, com encontros periódicos, da rede de serviços de atendimento às mulheres em situação de violência </w:t>
      </w:r>
      <w:r w:rsidRPr="0074132F">
        <w:rPr>
          <w:bCs/>
        </w:rPr>
        <w:t>sediada no Município de Porto Alegre;</w:t>
      </w:r>
    </w:p>
    <w:p w14:paraId="3D8E0A61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D30FD83" w14:textId="0CA24377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IX </w:t>
      </w:r>
      <w:r>
        <w:rPr>
          <w:bCs/>
        </w:rPr>
        <w:t>–</w:t>
      </w:r>
      <w:r w:rsidRPr="00A9136C">
        <w:rPr>
          <w:bCs/>
        </w:rPr>
        <w:t xml:space="preserve"> fortalecer e ampliar a rede municipal de atendimento às mulheres em situação de violência;</w:t>
      </w:r>
    </w:p>
    <w:p w14:paraId="2B7A4F00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E3586A0" w14:textId="4CE064D2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 </w:t>
      </w:r>
      <w:r>
        <w:rPr>
          <w:bCs/>
        </w:rPr>
        <w:t>–</w:t>
      </w:r>
      <w:r w:rsidRPr="00A9136C">
        <w:rPr>
          <w:bCs/>
        </w:rPr>
        <w:t xml:space="preserve"> garantir condições adequadas de trabalho para as funcionárias e </w:t>
      </w:r>
      <w:r w:rsidR="00136D03">
        <w:rPr>
          <w:bCs/>
        </w:rPr>
        <w:t xml:space="preserve">os </w:t>
      </w:r>
      <w:r w:rsidRPr="00A9136C">
        <w:rPr>
          <w:bCs/>
        </w:rPr>
        <w:t>funcionários da rede municipal de atendimento às mulheres em situação de violência, priorizando a realização de concursos públicos;</w:t>
      </w:r>
    </w:p>
    <w:p w14:paraId="367A5083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D6F87C3" w14:textId="57437A06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XI </w:t>
      </w:r>
      <w:r>
        <w:rPr>
          <w:bCs/>
        </w:rPr>
        <w:t>–</w:t>
      </w:r>
      <w:r w:rsidRPr="00A9136C">
        <w:rPr>
          <w:bCs/>
        </w:rPr>
        <w:t xml:space="preserve"> motivar o estabelecimento de parcerias com órgãos prestadores dos serviços de formação e responsabilização para atendimento dos agentes envolvidos em situações de violência contra as mulheres;</w:t>
      </w:r>
    </w:p>
    <w:p w14:paraId="0AB7F2F9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4DF0F799" w14:textId="0843A161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XII </w:t>
      </w:r>
      <w:r>
        <w:rPr>
          <w:bCs/>
        </w:rPr>
        <w:t>–</w:t>
      </w:r>
      <w:r w:rsidRPr="00A9136C">
        <w:rPr>
          <w:bCs/>
        </w:rPr>
        <w:t xml:space="preserve"> impulsionar parcerias com instituições de ensino superior, objetivando apoio técnico especializado em estudos relacionados</w:t>
      </w:r>
      <w:r w:rsidR="00F37EF2">
        <w:rPr>
          <w:bCs/>
        </w:rPr>
        <w:t xml:space="preserve"> ao feminicídio e demais </w:t>
      </w:r>
      <w:r w:rsidRPr="00A9136C">
        <w:rPr>
          <w:bCs/>
        </w:rPr>
        <w:t>violências contra as mulheres;</w:t>
      </w:r>
    </w:p>
    <w:p w14:paraId="30578AD0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29752C6C" w14:textId="0BB17EB7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XIII </w:t>
      </w:r>
      <w:r>
        <w:rPr>
          <w:bCs/>
        </w:rPr>
        <w:t>–</w:t>
      </w:r>
      <w:r w:rsidRPr="00A9136C">
        <w:rPr>
          <w:bCs/>
        </w:rPr>
        <w:t xml:space="preserve"> estimular, apoiar e desenvolver estudos e debates no âmbito dos </w:t>
      </w:r>
      <w:r w:rsidR="00136D03">
        <w:rPr>
          <w:bCs/>
        </w:rPr>
        <w:t>ó</w:t>
      </w:r>
      <w:r w:rsidRPr="00A9136C">
        <w:rPr>
          <w:bCs/>
        </w:rPr>
        <w:t>rgãos municipais</w:t>
      </w:r>
      <w:r w:rsidR="00136D03">
        <w:rPr>
          <w:bCs/>
        </w:rPr>
        <w:t xml:space="preserve"> competentes</w:t>
      </w:r>
      <w:r w:rsidRPr="00A9136C">
        <w:rPr>
          <w:bCs/>
        </w:rPr>
        <w:t>, com a sociedade civil e movimentos sociais, a fim de propor políticas públicas para eliminar todas as formas de discriminação e violência contra as mulheres;</w:t>
      </w:r>
    </w:p>
    <w:p w14:paraId="0F36036E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262E3E6C" w14:textId="592C5035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XIV </w:t>
      </w:r>
      <w:r>
        <w:rPr>
          <w:bCs/>
        </w:rPr>
        <w:t>–</w:t>
      </w:r>
      <w:r w:rsidRPr="00A9136C">
        <w:rPr>
          <w:bCs/>
        </w:rPr>
        <w:t xml:space="preserve"> fomentar políticas de formação e sensibilização permanente de funcionários das áreas de segurança pública, saúde, educação, assistência social</w:t>
      </w:r>
      <w:r w:rsidR="00136D03">
        <w:rPr>
          <w:bCs/>
        </w:rPr>
        <w:t xml:space="preserve"> e</w:t>
      </w:r>
      <w:r w:rsidRPr="00A9136C">
        <w:rPr>
          <w:bCs/>
        </w:rPr>
        <w:t xml:space="preserve"> cultura em temas relacionados às violências contra as mulheres, em suas articulações com raça, etnia e </w:t>
      </w:r>
      <w:r w:rsidR="008E23D6">
        <w:rPr>
          <w:bCs/>
        </w:rPr>
        <w:t>gênero</w:t>
      </w:r>
      <w:r w:rsidRPr="00A9136C">
        <w:rPr>
          <w:bCs/>
        </w:rPr>
        <w:t xml:space="preserve">, nos termos do </w:t>
      </w:r>
      <w:r w:rsidR="00136D03">
        <w:rPr>
          <w:bCs/>
        </w:rPr>
        <w:t xml:space="preserve">inc. VII do </w:t>
      </w:r>
      <w:r w:rsidR="00136D03" w:rsidRPr="00912257">
        <w:rPr>
          <w:bCs/>
          <w:i/>
        </w:rPr>
        <w:t>caput</w:t>
      </w:r>
      <w:r w:rsidR="00136D03">
        <w:rPr>
          <w:bCs/>
        </w:rPr>
        <w:t xml:space="preserve"> do art. 8º da Lei Federal nº </w:t>
      </w:r>
      <w:r w:rsidRPr="00A9136C">
        <w:rPr>
          <w:bCs/>
        </w:rPr>
        <w:t>11.340</w:t>
      </w:r>
      <w:r w:rsidR="00136D03">
        <w:rPr>
          <w:bCs/>
        </w:rPr>
        <w:t>, de 20</w:t>
      </w:r>
      <w:r w:rsidRPr="00A9136C">
        <w:rPr>
          <w:bCs/>
        </w:rPr>
        <w:t>06</w:t>
      </w:r>
      <w:r w:rsidR="00136D03">
        <w:rPr>
          <w:bCs/>
        </w:rPr>
        <w:t>, e alterações posteriores</w:t>
      </w:r>
      <w:r w:rsidRPr="00A9136C">
        <w:rPr>
          <w:bCs/>
        </w:rPr>
        <w:t>;</w:t>
      </w:r>
    </w:p>
    <w:p w14:paraId="571D7632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204C4883" w14:textId="17BF92D3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XV </w:t>
      </w:r>
      <w:r>
        <w:rPr>
          <w:bCs/>
        </w:rPr>
        <w:t>–</w:t>
      </w:r>
      <w:r w:rsidRPr="00A9136C">
        <w:rPr>
          <w:bCs/>
        </w:rPr>
        <w:t xml:space="preserve"> assegurar acessibilidade na rede de atendimento às mulheres em situação de violência, garantindo o atendimento integral às mulheres com deficiência;</w:t>
      </w:r>
    </w:p>
    <w:p w14:paraId="29869618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2B38DBA8" w14:textId="103AB349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XVI </w:t>
      </w:r>
      <w:r>
        <w:rPr>
          <w:bCs/>
        </w:rPr>
        <w:t>–</w:t>
      </w:r>
      <w:r w:rsidRPr="00A9136C">
        <w:rPr>
          <w:bCs/>
        </w:rPr>
        <w:t xml:space="preserve"> implementar políticas de acompanhamento às mulheres sobreviventes de tentativas de feminicídio e aos seus dependentes, com atenção especial para as consequências físicas e psicológicas;</w:t>
      </w:r>
    </w:p>
    <w:p w14:paraId="3F4F73B4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661698A7" w14:textId="140DF35F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XVII </w:t>
      </w:r>
      <w:r>
        <w:rPr>
          <w:bCs/>
        </w:rPr>
        <w:t>–</w:t>
      </w:r>
      <w:r w:rsidRPr="00A9136C">
        <w:rPr>
          <w:bCs/>
        </w:rPr>
        <w:t xml:space="preserve"> garantir o acesso a políticas de atendimento aos dependentes de mulheres em situação de violência e vítimas de feminicídio, com atenção especial ao acompanhamento psicológico em psicoterapia individual </w:t>
      </w:r>
      <w:r w:rsidR="004E7AC9">
        <w:rPr>
          <w:bCs/>
        </w:rPr>
        <w:t>por meio</w:t>
      </w:r>
      <w:r w:rsidR="004E7AC9" w:rsidRPr="00A9136C">
        <w:rPr>
          <w:bCs/>
        </w:rPr>
        <w:t xml:space="preserve"> </w:t>
      </w:r>
      <w:r w:rsidRPr="00A9136C">
        <w:rPr>
          <w:bCs/>
        </w:rPr>
        <w:t>da atenção básica em saúde;</w:t>
      </w:r>
    </w:p>
    <w:p w14:paraId="0BEB3DD3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5AAF847E" w14:textId="6C731C43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XVIII </w:t>
      </w:r>
      <w:r>
        <w:rPr>
          <w:bCs/>
        </w:rPr>
        <w:t>–</w:t>
      </w:r>
      <w:r w:rsidRPr="00A9136C">
        <w:rPr>
          <w:bCs/>
        </w:rPr>
        <w:t xml:space="preserve"> priorizar mulheres em situação de violência e sobreviventes de feminicídio como público-alvo em programas, projetos e ações sociais no Município de Porto Alegre;</w:t>
      </w:r>
      <w:r w:rsidR="00055D3B">
        <w:rPr>
          <w:bCs/>
        </w:rPr>
        <w:t xml:space="preserve"> e</w:t>
      </w:r>
    </w:p>
    <w:p w14:paraId="1A7AC27F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72844B1D" w14:textId="6CEEE7EB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XIX </w:t>
      </w:r>
      <w:r>
        <w:rPr>
          <w:bCs/>
        </w:rPr>
        <w:t>–</w:t>
      </w:r>
      <w:r w:rsidRPr="00A9136C">
        <w:rPr>
          <w:bCs/>
        </w:rPr>
        <w:t xml:space="preserve"> promover campanhas educativas permanentes </w:t>
      </w:r>
      <w:r w:rsidR="0054100A">
        <w:rPr>
          <w:bCs/>
        </w:rPr>
        <w:t>que alertem</w:t>
      </w:r>
      <w:r w:rsidR="00497125">
        <w:rPr>
          <w:bCs/>
        </w:rPr>
        <w:t xml:space="preserve"> não apenas</w:t>
      </w:r>
      <w:r w:rsidR="0054100A">
        <w:rPr>
          <w:bCs/>
        </w:rPr>
        <w:t xml:space="preserve"> para a </w:t>
      </w:r>
      <w:r w:rsidR="00CB7755">
        <w:rPr>
          <w:bCs/>
        </w:rPr>
        <w:t>necessidade de denúncia</w:t>
      </w:r>
      <w:r w:rsidR="00497125">
        <w:rPr>
          <w:bCs/>
        </w:rPr>
        <w:t>, mas também</w:t>
      </w:r>
      <w:r w:rsidR="00CB7755">
        <w:rPr>
          <w:bCs/>
        </w:rPr>
        <w:t xml:space="preserve"> de </w:t>
      </w:r>
      <w:r w:rsidR="0054100A">
        <w:rPr>
          <w:bCs/>
        </w:rPr>
        <w:t xml:space="preserve">identificação </w:t>
      </w:r>
      <w:r w:rsidR="00CB7755">
        <w:rPr>
          <w:bCs/>
        </w:rPr>
        <w:t>das violências que ocorrem em órgãos de atendimento</w:t>
      </w:r>
      <w:r w:rsidRPr="00A9136C">
        <w:rPr>
          <w:bCs/>
        </w:rPr>
        <w:t>.</w:t>
      </w:r>
    </w:p>
    <w:p w14:paraId="58429497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D4B44D8" w14:textId="5CBFE518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/>
          <w:bCs/>
        </w:rPr>
        <w:t>Art. 4º</w:t>
      </w:r>
      <w:r>
        <w:rPr>
          <w:bCs/>
        </w:rPr>
        <w:t xml:space="preserve"> </w:t>
      </w:r>
      <w:r w:rsidRPr="00A9136C">
        <w:rPr>
          <w:bCs/>
        </w:rPr>
        <w:t xml:space="preserve"> São ações a serem implementadas pelo Programa Municipal de Enfrentamento </w:t>
      </w:r>
      <w:r w:rsidR="00DC52FA">
        <w:rPr>
          <w:bCs/>
        </w:rPr>
        <w:t>do</w:t>
      </w:r>
      <w:r w:rsidRPr="00A9136C">
        <w:rPr>
          <w:bCs/>
        </w:rPr>
        <w:t xml:space="preserve"> Feminicídio:</w:t>
      </w:r>
    </w:p>
    <w:p w14:paraId="1B9CB9BC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668E1BAA" w14:textId="16887649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lastRenderedPageBreak/>
        <w:t xml:space="preserve">I </w:t>
      </w:r>
      <w:r>
        <w:rPr>
          <w:bCs/>
        </w:rPr>
        <w:t>–</w:t>
      </w:r>
      <w:r w:rsidRPr="00A9136C">
        <w:rPr>
          <w:bCs/>
        </w:rPr>
        <w:t xml:space="preserve"> promoção de ações de formação e sensibilização contínuas de </w:t>
      </w:r>
      <w:r w:rsidR="004E7AC9">
        <w:rPr>
          <w:bCs/>
        </w:rPr>
        <w:t>servidores</w:t>
      </w:r>
      <w:r w:rsidR="004E7AC9" w:rsidRPr="00A9136C">
        <w:rPr>
          <w:bCs/>
        </w:rPr>
        <w:t xml:space="preserve"> </w:t>
      </w:r>
      <w:r w:rsidRPr="00A9136C">
        <w:rPr>
          <w:bCs/>
        </w:rPr>
        <w:t>na temática de gênero e violência contra as mulheres;</w:t>
      </w:r>
    </w:p>
    <w:p w14:paraId="74C835B3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3FC11847" w14:textId="7065C2E2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II </w:t>
      </w:r>
      <w:r>
        <w:rPr>
          <w:bCs/>
        </w:rPr>
        <w:t>–</w:t>
      </w:r>
      <w:r w:rsidRPr="00A9136C">
        <w:rPr>
          <w:bCs/>
        </w:rPr>
        <w:t xml:space="preserve"> formação e sensibilização dos agentes públicos nas áreas de segurança pública, saúde, educação, assistência social</w:t>
      </w:r>
      <w:r w:rsidR="004E7AC9">
        <w:rPr>
          <w:bCs/>
        </w:rPr>
        <w:t xml:space="preserve"> e</w:t>
      </w:r>
      <w:r w:rsidRPr="00A9136C">
        <w:rPr>
          <w:bCs/>
        </w:rPr>
        <w:t xml:space="preserve"> cultura acerca </w:t>
      </w:r>
      <w:r w:rsidR="003313A0">
        <w:rPr>
          <w:bCs/>
        </w:rPr>
        <w:t>do disposto n</w:t>
      </w:r>
      <w:r w:rsidR="004E7AC9">
        <w:rPr>
          <w:bCs/>
        </w:rPr>
        <w:t>esta</w:t>
      </w:r>
      <w:r w:rsidRPr="00A9136C">
        <w:rPr>
          <w:bCs/>
        </w:rPr>
        <w:t xml:space="preserve"> Lei;</w:t>
      </w:r>
    </w:p>
    <w:p w14:paraId="6DCD2632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723F3429" w14:textId="7332001E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III </w:t>
      </w:r>
      <w:r>
        <w:rPr>
          <w:bCs/>
        </w:rPr>
        <w:t>–</w:t>
      </w:r>
      <w:r w:rsidRPr="00A9136C">
        <w:rPr>
          <w:bCs/>
        </w:rPr>
        <w:t xml:space="preserve"> criação de mecanismos de identificação e coibição das práticas que revitimizam as mulheres na rede de atendimento às mulheres em situação de violência, afastando-as do sistema de proteção e garantia de direitos;</w:t>
      </w:r>
    </w:p>
    <w:p w14:paraId="7DC10D97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72334E11" w14:textId="7BF57353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F64C12">
        <w:rPr>
          <w:bCs/>
        </w:rPr>
        <w:t>IV – criação de campo que identifique a existência ou não de alguma deficiência física ou mental da assistida nos prontuários de atendimento, conforme preconiza a Lei Federal nº 13.836</w:t>
      </w:r>
      <w:r w:rsidR="004E7AC9" w:rsidRPr="00F64C12">
        <w:rPr>
          <w:bCs/>
        </w:rPr>
        <w:t xml:space="preserve">, de </w:t>
      </w:r>
      <w:r w:rsidRPr="00F64C12">
        <w:rPr>
          <w:bCs/>
        </w:rPr>
        <w:t>2019,</w:t>
      </w:r>
      <w:r w:rsidR="004E7AC9" w:rsidRPr="00F64C12">
        <w:rPr>
          <w:bCs/>
        </w:rPr>
        <w:t xml:space="preserve"> e alterações posteriores,</w:t>
      </w:r>
      <w:r w:rsidRPr="00F64C12">
        <w:rPr>
          <w:bCs/>
        </w:rPr>
        <w:t xml:space="preserve"> e a necessidade ou não de algum recurso </w:t>
      </w:r>
      <w:r w:rsidR="00F64C12" w:rsidRPr="00912257">
        <w:rPr>
          <w:bCs/>
        </w:rPr>
        <w:t xml:space="preserve">de inclusão </w:t>
      </w:r>
      <w:r w:rsidRPr="00F64C12">
        <w:rPr>
          <w:bCs/>
        </w:rPr>
        <w:t xml:space="preserve">para que a mulher possa ser atendida com </w:t>
      </w:r>
      <w:r w:rsidRPr="00280E59">
        <w:rPr>
          <w:bCs/>
        </w:rPr>
        <w:t>dignidade;</w:t>
      </w:r>
    </w:p>
    <w:p w14:paraId="3546D7E4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79D50716" w14:textId="578EFFD3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V </w:t>
      </w:r>
      <w:r>
        <w:rPr>
          <w:bCs/>
        </w:rPr>
        <w:t>–</w:t>
      </w:r>
      <w:r w:rsidRPr="00A9136C">
        <w:rPr>
          <w:bCs/>
        </w:rPr>
        <w:t xml:space="preserve"> elaboração de </w:t>
      </w:r>
      <w:r w:rsidR="004E7AC9">
        <w:rPr>
          <w:bCs/>
        </w:rPr>
        <w:t>p</w:t>
      </w:r>
      <w:r w:rsidRPr="00A9136C">
        <w:rPr>
          <w:bCs/>
        </w:rPr>
        <w:t xml:space="preserve">rotocolos </w:t>
      </w:r>
      <w:r w:rsidR="004E7AC9">
        <w:rPr>
          <w:bCs/>
        </w:rPr>
        <w:t>m</w:t>
      </w:r>
      <w:r w:rsidRPr="00A9136C">
        <w:rPr>
          <w:bCs/>
        </w:rPr>
        <w:t xml:space="preserve">unicipais para o </w:t>
      </w:r>
      <w:r w:rsidR="004E7AC9">
        <w:rPr>
          <w:bCs/>
        </w:rPr>
        <w:t>a</w:t>
      </w:r>
      <w:r w:rsidRPr="00A9136C">
        <w:rPr>
          <w:bCs/>
        </w:rPr>
        <w:t xml:space="preserve">tendimento de </w:t>
      </w:r>
      <w:r w:rsidR="004E7AC9">
        <w:rPr>
          <w:bCs/>
        </w:rPr>
        <w:t>m</w:t>
      </w:r>
      <w:r w:rsidRPr="00A9136C">
        <w:rPr>
          <w:bCs/>
        </w:rPr>
        <w:t xml:space="preserve">ulheres em </w:t>
      </w:r>
      <w:r w:rsidR="004E7AC9">
        <w:rPr>
          <w:bCs/>
        </w:rPr>
        <w:t>s</w:t>
      </w:r>
      <w:r w:rsidRPr="00A9136C">
        <w:rPr>
          <w:bCs/>
        </w:rPr>
        <w:t xml:space="preserve">ituação de </w:t>
      </w:r>
      <w:r w:rsidR="004E7AC9">
        <w:rPr>
          <w:bCs/>
        </w:rPr>
        <w:t>v</w:t>
      </w:r>
      <w:r w:rsidRPr="00A9136C">
        <w:rPr>
          <w:bCs/>
        </w:rPr>
        <w:t xml:space="preserve">iolência e seus dependentes, identificando os serviços disponíveis na rede de atendimento local, suas atribuições e responsabilidades, </w:t>
      </w:r>
      <w:r w:rsidR="004E7AC9">
        <w:rPr>
          <w:bCs/>
        </w:rPr>
        <w:t xml:space="preserve">e </w:t>
      </w:r>
      <w:r w:rsidRPr="00A9136C">
        <w:rPr>
          <w:bCs/>
        </w:rPr>
        <w:t>definindo um fluxo de atendimento para a rede de serviços;</w:t>
      </w:r>
    </w:p>
    <w:p w14:paraId="7C7DDF35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3E8FD27" w14:textId="376E1FCA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VI </w:t>
      </w:r>
      <w:r>
        <w:rPr>
          <w:bCs/>
        </w:rPr>
        <w:t>–</w:t>
      </w:r>
      <w:r w:rsidRPr="00A9136C">
        <w:rPr>
          <w:bCs/>
        </w:rPr>
        <w:t xml:space="preserve"> acompanhamento periódico e contínuo dos fluxos de atendimento e políticas relacionadas às mulheres em situação de violência</w:t>
      </w:r>
      <w:r w:rsidR="00B2408C">
        <w:rPr>
          <w:bCs/>
        </w:rPr>
        <w:t>,</w:t>
      </w:r>
      <w:r w:rsidRPr="00A9136C">
        <w:rPr>
          <w:bCs/>
        </w:rPr>
        <w:t xml:space="preserve"> conjuntamente com a sociedade civil e </w:t>
      </w:r>
      <w:r w:rsidR="004E7AC9">
        <w:rPr>
          <w:bCs/>
        </w:rPr>
        <w:t>P</w:t>
      </w:r>
      <w:r w:rsidRPr="00A9136C">
        <w:rPr>
          <w:bCs/>
        </w:rPr>
        <w:t xml:space="preserve">oder </w:t>
      </w:r>
      <w:r w:rsidR="004E7AC9">
        <w:rPr>
          <w:bCs/>
        </w:rPr>
        <w:t>L</w:t>
      </w:r>
      <w:r w:rsidRPr="00A9136C">
        <w:rPr>
          <w:bCs/>
        </w:rPr>
        <w:t xml:space="preserve">egislativo, </w:t>
      </w:r>
      <w:r w:rsidR="004E7AC9">
        <w:rPr>
          <w:bCs/>
        </w:rPr>
        <w:t xml:space="preserve">por meio </w:t>
      </w:r>
      <w:r w:rsidRPr="00A9136C">
        <w:rPr>
          <w:bCs/>
        </w:rPr>
        <w:t xml:space="preserve">de </w:t>
      </w:r>
      <w:r w:rsidR="004E7AC9">
        <w:rPr>
          <w:bCs/>
        </w:rPr>
        <w:t>c</w:t>
      </w:r>
      <w:r w:rsidRPr="00A9136C">
        <w:rPr>
          <w:bCs/>
        </w:rPr>
        <w:t xml:space="preserve">omitê de </w:t>
      </w:r>
      <w:r w:rsidR="004E7AC9">
        <w:rPr>
          <w:bCs/>
        </w:rPr>
        <w:t>m</w:t>
      </w:r>
      <w:r w:rsidRPr="00A9136C">
        <w:rPr>
          <w:bCs/>
        </w:rPr>
        <w:t>onitoramento;</w:t>
      </w:r>
    </w:p>
    <w:p w14:paraId="1C446F40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86CB8EE" w14:textId="4009EFEA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VII </w:t>
      </w:r>
      <w:r>
        <w:rPr>
          <w:bCs/>
        </w:rPr>
        <w:t>–</w:t>
      </w:r>
      <w:r w:rsidRPr="00A9136C">
        <w:rPr>
          <w:bCs/>
        </w:rPr>
        <w:t xml:space="preserve"> promoção e articulação da rede de serviços de atendimento às mulheres em situação de violência sediada no Município do Porto Alegre;</w:t>
      </w:r>
    </w:p>
    <w:p w14:paraId="4DFF2B4C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512CDC39" w14:textId="54A8C67A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VIII </w:t>
      </w:r>
      <w:r>
        <w:rPr>
          <w:bCs/>
        </w:rPr>
        <w:t>–</w:t>
      </w:r>
      <w:r w:rsidRPr="00A9136C">
        <w:rPr>
          <w:bCs/>
        </w:rPr>
        <w:t xml:space="preserve"> amplia</w:t>
      </w:r>
      <w:r w:rsidR="004E7AC9">
        <w:rPr>
          <w:bCs/>
        </w:rPr>
        <w:t>ção</w:t>
      </w:r>
      <w:r w:rsidRPr="00A9136C">
        <w:rPr>
          <w:bCs/>
        </w:rPr>
        <w:t xml:space="preserve"> e </w:t>
      </w:r>
      <w:r w:rsidR="004E7AC9">
        <w:rPr>
          <w:bCs/>
        </w:rPr>
        <w:t xml:space="preserve">garantia de </w:t>
      </w:r>
      <w:r w:rsidRPr="00A9136C">
        <w:rPr>
          <w:bCs/>
        </w:rPr>
        <w:t>abrigos para acolhimento provisório de mulheres</w:t>
      </w:r>
      <w:r w:rsidR="00CD3CB7">
        <w:rPr>
          <w:bCs/>
        </w:rPr>
        <w:t xml:space="preserve"> vítimas de violência</w:t>
      </w:r>
      <w:r w:rsidRPr="00A9136C">
        <w:rPr>
          <w:bCs/>
        </w:rPr>
        <w:t xml:space="preserve"> e seus dependentes, bem como garanti</w:t>
      </w:r>
      <w:r w:rsidR="004E7AC9">
        <w:rPr>
          <w:bCs/>
        </w:rPr>
        <w:t>a</w:t>
      </w:r>
      <w:r w:rsidRPr="00A9136C">
        <w:rPr>
          <w:bCs/>
        </w:rPr>
        <w:t xml:space="preserve"> </w:t>
      </w:r>
      <w:r w:rsidR="004E7AC9">
        <w:rPr>
          <w:bCs/>
        </w:rPr>
        <w:t xml:space="preserve">de </w:t>
      </w:r>
      <w:r w:rsidRPr="00A9136C">
        <w:rPr>
          <w:bCs/>
        </w:rPr>
        <w:t>auxílio para sua subsistência;</w:t>
      </w:r>
    </w:p>
    <w:p w14:paraId="410959D6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1EC84C7F" w14:textId="55679066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IX </w:t>
      </w:r>
      <w:r>
        <w:rPr>
          <w:bCs/>
        </w:rPr>
        <w:t>–</w:t>
      </w:r>
      <w:r w:rsidRPr="00A9136C">
        <w:rPr>
          <w:bCs/>
        </w:rPr>
        <w:t xml:space="preserve"> elaboração de acordos de cooperação, ou outro </w:t>
      </w:r>
      <w:r w:rsidR="008265B8">
        <w:rPr>
          <w:bCs/>
        </w:rPr>
        <w:t>documento</w:t>
      </w:r>
      <w:r w:rsidR="008265B8" w:rsidRPr="00A9136C">
        <w:rPr>
          <w:bCs/>
        </w:rPr>
        <w:t xml:space="preserve"> </w:t>
      </w:r>
      <w:r w:rsidRPr="00A9136C">
        <w:rPr>
          <w:bCs/>
        </w:rPr>
        <w:t xml:space="preserve">cabível, entre o Município, </w:t>
      </w:r>
      <w:r w:rsidR="004E7AC9">
        <w:rPr>
          <w:bCs/>
        </w:rPr>
        <w:t xml:space="preserve">o </w:t>
      </w:r>
      <w:r w:rsidRPr="00A9136C">
        <w:rPr>
          <w:bCs/>
        </w:rPr>
        <w:t xml:space="preserve">Estado do Rio Grande do Sul e a União para criar um </w:t>
      </w:r>
      <w:r w:rsidR="004E7AC9">
        <w:rPr>
          <w:bCs/>
        </w:rPr>
        <w:t>c</w:t>
      </w:r>
      <w:r w:rsidRPr="00A9136C">
        <w:rPr>
          <w:bCs/>
        </w:rPr>
        <w:t xml:space="preserve">adastro </w:t>
      </w:r>
      <w:r w:rsidR="004E7AC9">
        <w:rPr>
          <w:bCs/>
        </w:rPr>
        <w:t>ú</w:t>
      </w:r>
      <w:r w:rsidRPr="00A9136C">
        <w:rPr>
          <w:bCs/>
        </w:rPr>
        <w:t xml:space="preserve">nico para os casos de violência contra as mulheres, visando </w:t>
      </w:r>
      <w:r w:rsidR="004E7AC9">
        <w:rPr>
          <w:bCs/>
        </w:rPr>
        <w:t xml:space="preserve">ao </w:t>
      </w:r>
      <w:r w:rsidRPr="00A9136C">
        <w:rPr>
          <w:bCs/>
        </w:rPr>
        <w:t>atendimento mais célere e integral;</w:t>
      </w:r>
    </w:p>
    <w:p w14:paraId="052B713E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6EA4077A" w14:textId="192CBDA9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 </w:t>
      </w:r>
      <w:r>
        <w:rPr>
          <w:bCs/>
        </w:rPr>
        <w:t>–</w:t>
      </w:r>
      <w:r w:rsidRPr="00A9136C">
        <w:rPr>
          <w:bCs/>
        </w:rPr>
        <w:t xml:space="preserve"> realização de campanhas e ações educativas permanentes que favoreçam a desconstrução dos mitos e estereótipos relacionados à sexualidade das mulheres e </w:t>
      </w:r>
      <w:r w:rsidR="00D7205F">
        <w:rPr>
          <w:bCs/>
        </w:rPr>
        <w:t>à</w:t>
      </w:r>
      <w:r w:rsidRPr="00A9136C">
        <w:rPr>
          <w:bCs/>
        </w:rPr>
        <w:t xml:space="preserve"> naturalização da violência contra as mulheres;</w:t>
      </w:r>
    </w:p>
    <w:p w14:paraId="25BFB6C1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46D2BF16" w14:textId="46C932E6" w:rsidR="00A9136C" w:rsidRPr="00A9136C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Cs/>
        </w:rPr>
        <w:t xml:space="preserve">XI </w:t>
      </w:r>
      <w:r>
        <w:rPr>
          <w:bCs/>
        </w:rPr>
        <w:t>–</w:t>
      </w:r>
      <w:r w:rsidRPr="00A9136C">
        <w:rPr>
          <w:bCs/>
        </w:rPr>
        <w:t xml:space="preserve"> realização de campanhas de enfrentamento ao assédio e à violência contra as mulheres nos espaços públicos;</w:t>
      </w:r>
    </w:p>
    <w:p w14:paraId="1DF998F1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0B6D2940" w14:textId="7006C795" w:rsidR="00A9136C" w:rsidRPr="00A9136C" w:rsidRDefault="00A9136C" w:rsidP="00A9136C">
      <w:pPr>
        <w:autoSpaceDE w:val="0"/>
        <w:ind w:firstLine="1418"/>
        <w:jc w:val="both"/>
        <w:rPr>
          <w:bCs/>
        </w:rPr>
      </w:pPr>
      <w:r>
        <w:rPr>
          <w:bCs/>
        </w:rPr>
        <w:t>XII –</w:t>
      </w:r>
      <w:r w:rsidRPr="00A9136C">
        <w:rPr>
          <w:bCs/>
        </w:rPr>
        <w:t xml:space="preserve"> disponibilização às mulheres em situação de violência e sobreviventes de feminicídios, se assim desejarem, </w:t>
      </w:r>
      <w:r w:rsidR="00233C79">
        <w:rPr>
          <w:bCs/>
        </w:rPr>
        <w:t>d</w:t>
      </w:r>
      <w:r w:rsidRPr="00A9136C">
        <w:rPr>
          <w:bCs/>
        </w:rPr>
        <w:t xml:space="preserve">a inclusão nos </w:t>
      </w:r>
      <w:r w:rsidR="00233C79">
        <w:rPr>
          <w:bCs/>
        </w:rPr>
        <w:t>p</w:t>
      </w:r>
      <w:r w:rsidRPr="00A9136C">
        <w:rPr>
          <w:bCs/>
        </w:rPr>
        <w:t xml:space="preserve">rogramas </w:t>
      </w:r>
      <w:r w:rsidR="00233C79">
        <w:rPr>
          <w:bCs/>
        </w:rPr>
        <w:t>m</w:t>
      </w:r>
      <w:r w:rsidRPr="00A9136C">
        <w:rPr>
          <w:bCs/>
        </w:rPr>
        <w:t xml:space="preserve">unicipais relacionados ao mundo do trabalho, </w:t>
      </w:r>
      <w:r w:rsidR="00233C79">
        <w:rPr>
          <w:bCs/>
        </w:rPr>
        <w:t xml:space="preserve">à </w:t>
      </w:r>
      <w:r w:rsidRPr="00A9136C">
        <w:rPr>
          <w:bCs/>
        </w:rPr>
        <w:t xml:space="preserve">geração de renda, </w:t>
      </w:r>
      <w:r w:rsidR="00233C79">
        <w:rPr>
          <w:bCs/>
        </w:rPr>
        <w:t xml:space="preserve">à </w:t>
      </w:r>
      <w:r w:rsidRPr="00A9136C">
        <w:rPr>
          <w:bCs/>
        </w:rPr>
        <w:t xml:space="preserve">economia solidária, </w:t>
      </w:r>
      <w:r w:rsidR="00233C79">
        <w:rPr>
          <w:bCs/>
        </w:rPr>
        <w:t xml:space="preserve">à </w:t>
      </w:r>
      <w:r w:rsidRPr="00A9136C">
        <w:rPr>
          <w:bCs/>
        </w:rPr>
        <w:t xml:space="preserve">capacitação profissional e </w:t>
      </w:r>
      <w:r w:rsidR="00233C79">
        <w:rPr>
          <w:bCs/>
        </w:rPr>
        <w:t xml:space="preserve">à </w:t>
      </w:r>
      <w:r w:rsidRPr="00A9136C">
        <w:rPr>
          <w:bCs/>
        </w:rPr>
        <w:t>habitação;</w:t>
      </w:r>
      <w:r w:rsidR="00055D3B">
        <w:rPr>
          <w:bCs/>
        </w:rPr>
        <w:t xml:space="preserve"> e</w:t>
      </w:r>
    </w:p>
    <w:p w14:paraId="75D42B9A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6799AB5A" w14:textId="4DDCBA8E" w:rsidR="00A9136C" w:rsidRPr="00A9136C" w:rsidRDefault="00A9136C" w:rsidP="00A9136C">
      <w:pPr>
        <w:autoSpaceDE w:val="0"/>
        <w:ind w:firstLine="1418"/>
        <w:jc w:val="both"/>
        <w:rPr>
          <w:bCs/>
        </w:rPr>
      </w:pPr>
      <w:r>
        <w:rPr>
          <w:bCs/>
        </w:rPr>
        <w:t>XIII –</w:t>
      </w:r>
      <w:r w:rsidRPr="00A9136C">
        <w:rPr>
          <w:bCs/>
        </w:rPr>
        <w:t xml:space="preserve"> criação de indicadores de avaliação das políticas públicas de enfrentamento </w:t>
      </w:r>
      <w:r w:rsidR="00DC52FA">
        <w:rPr>
          <w:bCs/>
        </w:rPr>
        <w:t>do</w:t>
      </w:r>
      <w:r w:rsidR="007B7E03">
        <w:rPr>
          <w:bCs/>
        </w:rPr>
        <w:t xml:space="preserve"> feminicídio e demais </w:t>
      </w:r>
      <w:r w:rsidRPr="00A9136C">
        <w:rPr>
          <w:bCs/>
        </w:rPr>
        <w:t>violências contra as mulheres no Município de Porto Alegre.</w:t>
      </w:r>
    </w:p>
    <w:p w14:paraId="0D4F9801" w14:textId="77777777" w:rsidR="00A9136C" w:rsidRPr="00A9136C" w:rsidRDefault="00A9136C" w:rsidP="00A9136C">
      <w:pPr>
        <w:autoSpaceDE w:val="0"/>
        <w:ind w:firstLine="1418"/>
        <w:jc w:val="both"/>
        <w:rPr>
          <w:bCs/>
        </w:rPr>
      </w:pPr>
    </w:p>
    <w:p w14:paraId="69739425" w14:textId="1EF16C7A" w:rsidR="009518B9" w:rsidRDefault="00A9136C" w:rsidP="00A9136C">
      <w:pPr>
        <w:autoSpaceDE w:val="0"/>
        <w:ind w:firstLine="1418"/>
        <w:jc w:val="both"/>
        <w:rPr>
          <w:bCs/>
        </w:rPr>
      </w:pPr>
      <w:r w:rsidRPr="00A9136C">
        <w:rPr>
          <w:b/>
          <w:bCs/>
        </w:rPr>
        <w:lastRenderedPageBreak/>
        <w:t>Art. 5º</w:t>
      </w:r>
      <w:r w:rsidRPr="00A9136C">
        <w:rPr>
          <w:bCs/>
        </w:rPr>
        <w:t xml:space="preserve">  As despesas decorrentes da execução desta Lei correrão por conta d</w:t>
      </w:r>
      <w:r w:rsidR="00055D3B">
        <w:rPr>
          <w:bCs/>
        </w:rPr>
        <w:t>e</w:t>
      </w:r>
      <w:r w:rsidRPr="00A9136C">
        <w:rPr>
          <w:bCs/>
        </w:rPr>
        <w:t xml:space="preserve"> dotações orçamentárias próprias, suplementadas</w:t>
      </w:r>
      <w:r w:rsidR="00055D3B">
        <w:rPr>
          <w:bCs/>
        </w:rPr>
        <w:t>,</w:t>
      </w:r>
      <w:r w:rsidRPr="00A9136C">
        <w:rPr>
          <w:bCs/>
        </w:rPr>
        <w:t xml:space="preserve"> se necessário.</w:t>
      </w:r>
    </w:p>
    <w:p w14:paraId="3F887377" w14:textId="77777777" w:rsidR="00A9136C" w:rsidRDefault="00A9136C" w:rsidP="00A9136C">
      <w:pPr>
        <w:autoSpaceDE w:val="0"/>
        <w:ind w:firstLine="1418"/>
        <w:jc w:val="both"/>
        <w:rPr>
          <w:b/>
          <w:bCs/>
        </w:rPr>
      </w:pPr>
    </w:p>
    <w:p w14:paraId="06B91811" w14:textId="1B6652F0" w:rsidR="00692C18" w:rsidRPr="00692C18" w:rsidRDefault="00692C18" w:rsidP="00A9136C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A9136C">
        <w:rPr>
          <w:b/>
          <w:bCs/>
        </w:rPr>
        <w:t>6</w:t>
      </w:r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EA13B7">
        <w:rPr>
          <w:bCs/>
        </w:rPr>
        <w:t xml:space="preserve"> </w:t>
      </w:r>
      <w:r w:rsidRPr="00692C18">
        <w:rPr>
          <w:bCs/>
        </w:rPr>
        <w:t>Esta Lei entra em vigor na data de sua publicação.</w:t>
      </w:r>
    </w:p>
    <w:p w14:paraId="05DD01EC" w14:textId="77777777" w:rsidR="00692C18" w:rsidRPr="00692C18" w:rsidRDefault="00692C18" w:rsidP="00A9136C">
      <w:pPr>
        <w:autoSpaceDE w:val="0"/>
        <w:ind w:firstLine="1418"/>
        <w:jc w:val="both"/>
        <w:rPr>
          <w:bCs/>
        </w:rPr>
      </w:pPr>
      <w:r w:rsidRPr="00692C18">
        <w:rPr>
          <w:bCs/>
        </w:rPr>
        <w:t> </w:t>
      </w:r>
    </w:p>
    <w:p w14:paraId="500B76C9" w14:textId="4C01BAA8" w:rsidR="00AA6D2F" w:rsidRDefault="00692C18" w:rsidP="00A9136C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692C18">
        <w:rPr>
          <w:bCs/>
        </w:rPr>
        <w:t> </w:t>
      </w:r>
    </w:p>
    <w:p w14:paraId="37652700" w14:textId="77777777" w:rsidR="00BD520E" w:rsidRDefault="00BD520E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1D94E5A7" w14:textId="77777777" w:rsidR="00BD520E" w:rsidRDefault="00BD520E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1469EFF6" w14:textId="77777777" w:rsidR="00BD520E" w:rsidRDefault="00BD520E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648D2E62" w14:textId="77777777" w:rsidR="00BD520E" w:rsidRDefault="00BD520E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36388AC1" w14:textId="77777777" w:rsidR="00AA6D2F" w:rsidRDefault="00AA6D2F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0A496378" w14:textId="14148E28" w:rsidR="00BD520E" w:rsidRDefault="00BD520E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739E50D9" w14:textId="0DA11356" w:rsidR="00A9136C" w:rsidRDefault="00A9136C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776F7A45" w14:textId="0AB29378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7FD0135E" w14:textId="6C8406DD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20084718" w14:textId="789C3277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1B48FBC4" w14:textId="59EF3D7B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4A168920" w14:textId="5D976A9D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14E1E8A6" w14:textId="39A6D317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4FFCE854" w14:textId="3469C997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59676EFC" w14:textId="70199E2C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21D5FC04" w14:textId="2931ED03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7B5E5178" w14:textId="6C687070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7DAE5EA9" w14:textId="257281D7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34EBE61B" w14:textId="58E75AD8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3E9503C9" w14:textId="75BEFE66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3B327ABA" w14:textId="1A9B0C29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492E4B86" w14:textId="77777777" w:rsidR="00055D3B" w:rsidRDefault="00055D3B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10375F8C" w14:textId="37592B91" w:rsidR="00A9136C" w:rsidRDefault="00A9136C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72E92BDF" w14:textId="7644EDD0" w:rsidR="00A9136C" w:rsidRDefault="00A9136C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4D6442AB" w14:textId="1A5E6893" w:rsidR="00A9136C" w:rsidRDefault="00A9136C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32DE89B3" w14:textId="1E5557A5" w:rsidR="00A9136C" w:rsidRDefault="00A9136C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4B101095" w14:textId="42591472" w:rsidR="00A9136C" w:rsidRDefault="00A9136C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6E723DF7" w14:textId="77777777" w:rsidR="00A9136C" w:rsidRDefault="00A9136C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20976137" w14:textId="77777777" w:rsidR="00BD520E" w:rsidRDefault="00BD520E" w:rsidP="00A9136C">
      <w:pPr>
        <w:autoSpaceDE w:val="0"/>
        <w:jc w:val="both"/>
        <w:rPr>
          <w:bCs/>
          <w:color w:val="000000"/>
          <w:sz w:val="20"/>
          <w:szCs w:val="20"/>
        </w:rPr>
      </w:pPr>
    </w:p>
    <w:p w14:paraId="125B0591" w14:textId="13894479" w:rsidR="008B6BF2" w:rsidRDefault="00A9136C" w:rsidP="00A9136C">
      <w:pPr>
        <w:autoSpaceDE w:val="0"/>
        <w:jc w:val="both"/>
      </w:pPr>
      <w:r>
        <w:rPr>
          <w:bCs/>
          <w:color w:val="000000"/>
          <w:sz w:val="20"/>
          <w:szCs w:val="20"/>
        </w:rPr>
        <w:t>/TAM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42F8" w14:textId="77777777" w:rsidR="002430E3" w:rsidRDefault="002430E3">
      <w:r>
        <w:separator/>
      </w:r>
    </w:p>
  </w:endnote>
  <w:endnote w:type="continuationSeparator" w:id="0">
    <w:p w14:paraId="6D037BF9" w14:textId="77777777" w:rsidR="002430E3" w:rsidRDefault="0024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0CC2" w14:textId="77777777" w:rsidR="002430E3" w:rsidRDefault="002430E3">
      <w:r>
        <w:separator/>
      </w:r>
    </w:p>
  </w:footnote>
  <w:footnote w:type="continuationSeparator" w:id="0">
    <w:p w14:paraId="52E00C6E" w14:textId="77777777" w:rsidR="002430E3" w:rsidRDefault="0024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7A81F25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A9136C">
      <w:rPr>
        <w:b/>
        <w:bCs/>
      </w:rPr>
      <w:t>1181</w:t>
    </w:r>
    <w:r>
      <w:rPr>
        <w:b/>
        <w:bCs/>
      </w:rPr>
      <w:t>/21</w:t>
    </w:r>
  </w:p>
  <w:p w14:paraId="5FC7BBF2" w14:textId="5FD8423E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A9136C">
      <w:rPr>
        <w:b/>
        <w:bCs/>
      </w:rPr>
      <w:t>517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14B43"/>
    <w:rsid w:val="00025F5E"/>
    <w:rsid w:val="0004721C"/>
    <w:rsid w:val="00047E1D"/>
    <w:rsid w:val="00054001"/>
    <w:rsid w:val="00054833"/>
    <w:rsid w:val="00055D3B"/>
    <w:rsid w:val="00065DEB"/>
    <w:rsid w:val="00070C3F"/>
    <w:rsid w:val="000825F2"/>
    <w:rsid w:val="000876EA"/>
    <w:rsid w:val="00090194"/>
    <w:rsid w:val="00093F2B"/>
    <w:rsid w:val="00096111"/>
    <w:rsid w:val="00097F32"/>
    <w:rsid w:val="000A04A9"/>
    <w:rsid w:val="000D063D"/>
    <w:rsid w:val="000D13EE"/>
    <w:rsid w:val="000D6FB6"/>
    <w:rsid w:val="000F1033"/>
    <w:rsid w:val="001126DF"/>
    <w:rsid w:val="0011714D"/>
    <w:rsid w:val="00122358"/>
    <w:rsid w:val="00123051"/>
    <w:rsid w:val="001344CA"/>
    <w:rsid w:val="00136D03"/>
    <w:rsid w:val="00145FAB"/>
    <w:rsid w:val="00150981"/>
    <w:rsid w:val="00155AB4"/>
    <w:rsid w:val="0016779A"/>
    <w:rsid w:val="00180280"/>
    <w:rsid w:val="001A3CC7"/>
    <w:rsid w:val="001A55B4"/>
    <w:rsid w:val="001A768A"/>
    <w:rsid w:val="001B41B5"/>
    <w:rsid w:val="001B6B19"/>
    <w:rsid w:val="001C5A7F"/>
    <w:rsid w:val="001D0626"/>
    <w:rsid w:val="001D30EC"/>
    <w:rsid w:val="001D7E53"/>
    <w:rsid w:val="001F07F6"/>
    <w:rsid w:val="00203031"/>
    <w:rsid w:val="00203B6B"/>
    <w:rsid w:val="00212700"/>
    <w:rsid w:val="002143EE"/>
    <w:rsid w:val="00225E66"/>
    <w:rsid w:val="0023163C"/>
    <w:rsid w:val="00233C79"/>
    <w:rsid w:val="00234F93"/>
    <w:rsid w:val="00241B8F"/>
    <w:rsid w:val="002430E3"/>
    <w:rsid w:val="00243728"/>
    <w:rsid w:val="00243806"/>
    <w:rsid w:val="002521C2"/>
    <w:rsid w:val="00254AA6"/>
    <w:rsid w:val="00265EE4"/>
    <w:rsid w:val="00270B2A"/>
    <w:rsid w:val="00273049"/>
    <w:rsid w:val="00280E59"/>
    <w:rsid w:val="00280EE2"/>
    <w:rsid w:val="00282C3B"/>
    <w:rsid w:val="00287CF0"/>
    <w:rsid w:val="002A4377"/>
    <w:rsid w:val="002B2E9A"/>
    <w:rsid w:val="002C1E44"/>
    <w:rsid w:val="002E2D60"/>
    <w:rsid w:val="002F2993"/>
    <w:rsid w:val="002F59AC"/>
    <w:rsid w:val="00301502"/>
    <w:rsid w:val="003079B0"/>
    <w:rsid w:val="00313F85"/>
    <w:rsid w:val="0031768B"/>
    <w:rsid w:val="00323B0D"/>
    <w:rsid w:val="003249C6"/>
    <w:rsid w:val="00324D8A"/>
    <w:rsid w:val="003267F1"/>
    <w:rsid w:val="003313A0"/>
    <w:rsid w:val="00332886"/>
    <w:rsid w:val="00341656"/>
    <w:rsid w:val="00341AAA"/>
    <w:rsid w:val="0035168D"/>
    <w:rsid w:val="00360633"/>
    <w:rsid w:val="00363FE0"/>
    <w:rsid w:val="00364D55"/>
    <w:rsid w:val="00373F63"/>
    <w:rsid w:val="00380169"/>
    <w:rsid w:val="003851B1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6611"/>
    <w:rsid w:val="004402D9"/>
    <w:rsid w:val="00443066"/>
    <w:rsid w:val="004755DB"/>
    <w:rsid w:val="00485BAB"/>
    <w:rsid w:val="00497125"/>
    <w:rsid w:val="004B02DF"/>
    <w:rsid w:val="004B3C78"/>
    <w:rsid w:val="004B4407"/>
    <w:rsid w:val="004D1F11"/>
    <w:rsid w:val="004D44B4"/>
    <w:rsid w:val="004E3D27"/>
    <w:rsid w:val="004E50B9"/>
    <w:rsid w:val="004E54B2"/>
    <w:rsid w:val="004E54DB"/>
    <w:rsid w:val="004E7AC9"/>
    <w:rsid w:val="004F4B8B"/>
    <w:rsid w:val="00500F63"/>
    <w:rsid w:val="00503734"/>
    <w:rsid w:val="00515ADF"/>
    <w:rsid w:val="00521F4B"/>
    <w:rsid w:val="00540B95"/>
    <w:rsid w:val="0054100A"/>
    <w:rsid w:val="005449EE"/>
    <w:rsid w:val="00547B1F"/>
    <w:rsid w:val="00560BCB"/>
    <w:rsid w:val="0057345C"/>
    <w:rsid w:val="005951C1"/>
    <w:rsid w:val="005A730D"/>
    <w:rsid w:val="005C5EA7"/>
    <w:rsid w:val="005D028B"/>
    <w:rsid w:val="005E653E"/>
    <w:rsid w:val="005F6105"/>
    <w:rsid w:val="005F760D"/>
    <w:rsid w:val="0060373E"/>
    <w:rsid w:val="00611632"/>
    <w:rsid w:val="006233A8"/>
    <w:rsid w:val="00624BB0"/>
    <w:rsid w:val="00626032"/>
    <w:rsid w:val="00631AC3"/>
    <w:rsid w:val="00636C66"/>
    <w:rsid w:val="0065211C"/>
    <w:rsid w:val="0065713F"/>
    <w:rsid w:val="006648FF"/>
    <w:rsid w:val="00667BAD"/>
    <w:rsid w:val="00690CA6"/>
    <w:rsid w:val="006912AB"/>
    <w:rsid w:val="006925AD"/>
    <w:rsid w:val="00692C18"/>
    <w:rsid w:val="00692F21"/>
    <w:rsid w:val="00697DAF"/>
    <w:rsid w:val="006A7CAC"/>
    <w:rsid w:val="006B272B"/>
    <w:rsid w:val="006C0AD2"/>
    <w:rsid w:val="006C51B7"/>
    <w:rsid w:val="006E02F9"/>
    <w:rsid w:val="006E6F24"/>
    <w:rsid w:val="006E6F52"/>
    <w:rsid w:val="006F1535"/>
    <w:rsid w:val="006F52A4"/>
    <w:rsid w:val="00700051"/>
    <w:rsid w:val="007056C9"/>
    <w:rsid w:val="00707C94"/>
    <w:rsid w:val="0072611E"/>
    <w:rsid w:val="0073005C"/>
    <w:rsid w:val="00731850"/>
    <w:rsid w:val="00737A69"/>
    <w:rsid w:val="0074132F"/>
    <w:rsid w:val="00746767"/>
    <w:rsid w:val="00754AB7"/>
    <w:rsid w:val="0075795F"/>
    <w:rsid w:val="00762E6B"/>
    <w:rsid w:val="00766CAA"/>
    <w:rsid w:val="0078205F"/>
    <w:rsid w:val="007A7EC9"/>
    <w:rsid w:val="007B0B60"/>
    <w:rsid w:val="007B7E03"/>
    <w:rsid w:val="007C35AE"/>
    <w:rsid w:val="007D61BD"/>
    <w:rsid w:val="007E302F"/>
    <w:rsid w:val="007E34F7"/>
    <w:rsid w:val="007E3A20"/>
    <w:rsid w:val="007F1410"/>
    <w:rsid w:val="00805FFD"/>
    <w:rsid w:val="00810D8C"/>
    <w:rsid w:val="00821B56"/>
    <w:rsid w:val="008265B8"/>
    <w:rsid w:val="0083085B"/>
    <w:rsid w:val="00833DCE"/>
    <w:rsid w:val="00840E2C"/>
    <w:rsid w:val="00843FDC"/>
    <w:rsid w:val="008564AD"/>
    <w:rsid w:val="00860B7C"/>
    <w:rsid w:val="008673E1"/>
    <w:rsid w:val="00886762"/>
    <w:rsid w:val="00896935"/>
    <w:rsid w:val="0089729E"/>
    <w:rsid w:val="008A4CAF"/>
    <w:rsid w:val="008A5134"/>
    <w:rsid w:val="008B6BF2"/>
    <w:rsid w:val="008C337F"/>
    <w:rsid w:val="008D22C4"/>
    <w:rsid w:val="008E23D6"/>
    <w:rsid w:val="008E69F3"/>
    <w:rsid w:val="008E741A"/>
    <w:rsid w:val="008F7ECF"/>
    <w:rsid w:val="009020F4"/>
    <w:rsid w:val="00902AC8"/>
    <w:rsid w:val="00903C4D"/>
    <w:rsid w:val="00905C10"/>
    <w:rsid w:val="00910DBC"/>
    <w:rsid w:val="00912198"/>
    <w:rsid w:val="00912257"/>
    <w:rsid w:val="009224F7"/>
    <w:rsid w:val="00923030"/>
    <w:rsid w:val="009271EC"/>
    <w:rsid w:val="00933AE8"/>
    <w:rsid w:val="009518B9"/>
    <w:rsid w:val="00952324"/>
    <w:rsid w:val="00955ED4"/>
    <w:rsid w:val="00961094"/>
    <w:rsid w:val="009632E1"/>
    <w:rsid w:val="009639B2"/>
    <w:rsid w:val="009756F6"/>
    <w:rsid w:val="00976013"/>
    <w:rsid w:val="0097662D"/>
    <w:rsid w:val="00976E19"/>
    <w:rsid w:val="009842B9"/>
    <w:rsid w:val="00985456"/>
    <w:rsid w:val="00996C63"/>
    <w:rsid w:val="009B3C49"/>
    <w:rsid w:val="009C23B5"/>
    <w:rsid w:val="009D0B6E"/>
    <w:rsid w:val="009D136A"/>
    <w:rsid w:val="009E00AB"/>
    <w:rsid w:val="009F606C"/>
    <w:rsid w:val="009F7DD0"/>
    <w:rsid w:val="00A05517"/>
    <w:rsid w:val="00A17012"/>
    <w:rsid w:val="00A25EED"/>
    <w:rsid w:val="00A2708B"/>
    <w:rsid w:val="00A3050E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668B"/>
    <w:rsid w:val="00A87C95"/>
    <w:rsid w:val="00A9136C"/>
    <w:rsid w:val="00A93A1B"/>
    <w:rsid w:val="00A97732"/>
    <w:rsid w:val="00AA0576"/>
    <w:rsid w:val="00AA1A6C"/>
    <w:rsid w:val="00AA6D2F"/>
    <w:rsid w:val="00AB4C0D"/>
    <w:rsid w:val="00AB630A"/>
    <w:rsid w:val="00AC2C62"/>
    <w:rsid w:val="00AC5571"/>
    <w:rsid w:val="00AC7520"/>
    <w:rsid w:val="00AD0E37"/>
    <w:rsid w:val="00AD5F1E"/>
    <w:rsid w:val="00AE0B0C"/>
    <w:rsid w:val="00AE35B6"/>
    <w:rsid w:val="00B00E18"/>
    <w:rsid w:val="00B01173"/>
    <w:rsid w:val="00B03B5F"/>
    <w:rsid w:val="00B11059"/>
    <w:rsid w:val="00B2408C"/>
    <w:rsid w:val="00B63EA8"/>
    <w:rsid w:val="00B64506"/>
    <w:rsid w:val="00B72493"/>
    <w:rsid w:val="00B74BF6"/>
    <w:rsid w:val="00B85453"/>
    <w:rsid w:val="00B90DE4"/>
    <w:rsid w:val="00B971D7"/>
    <w:rsid w:val="00BA08D7"/>
    <w:rsid w:val="00BA0AD0"/>
    <w:rsid w:val="00BA295F"/>
    <w:rsid w:val="00BA51C4"/>
    <w:rsid w:val="00BB1387"/>
    <w:rsid w:val="00BB2016"/>
    <w:rsid w:val="00BC1B1B"/>
    <w:rsid w:val="00BC24D3"/>
    <w:rsid w:val="00BD0E7F"/>
    <w:rsid w:val="00BD520E"/>
    <w:rsid w:val="00BF6415"/>
    <w:rsid w:val="00C00365"/>
    <w:rsid w:val="00C03A7E"/>
    <w:rsid w:val="00C22F86"/>
    <w:rsid w:val="00C22F93"/>
    <w:rsid w:val="00C32535"/>
    <w:rsid w:val="00C3608C"/>
    <w:rsid w:val="00C370EA"/>
    <w:rsid w:val="00C41B02"/>
    <w:rsid w:val="00C54AF9"/>
    <w:rsid w:val="00C67103"/>
    <w:rsid w:val="00C74CDE"/>
    <w:rsid w:val="00C81844"/>
    <w:rsid w:val="00C852D4"/>
    <w:rsid w:val="00CA319F"/>
    <w:rsid w:val="00CB230E"/>
    <w:rsid w:val="00CB7755"/>
    <w:rsid w:val="00CC008C"/>
    <w:rsid w:val="00CC216A"/>
    <w:rsid w:val="00CC6A8D"/>
    <w:rsid w:val="00CD3CB7"/>
    <w:rsid w:val="00CF5DCE"/>
    <w:rsid w:val="00D00F79"/>
    <w:rsid w:val="00D0262C"/>
    <w:rsid w:val="00D07427"/>
    <w:rsid w:val="00D26FEE"/>
    <w:rsid w:val="00D4066B"/>
    <w:rsid w:val="00D438E6"/>
    <w:rsid w:val="00D6002A"/>
    <w:rsid w:val="00D7205F"/>
    <w:rsid w:val="00D7232F"/>
    <w:rsid w:val="00D72531"/>
    <w:rsid w:val="00D76309"/>
    <w:rsid w:val="00D9104F"/>
    <w:rsid w:val="00D96277"/>
    <w:rsid w:val="00DA3E29"/>
    <w:rsid w:val="00DC2497"/>
    <w:rsid w:val="00DC24C2"/>
    <w:rsid w:val="00DC52FA"/>
    <w:rsid w:val="00DC6A4C"/>
    <w:rsid w:val="00DD370C"/>
    <w:rsid w:val="00DE0CB0"/>
    <w:rsid w:val="00DE2B14"/>
    <w:rsid w:val="00DF1CD8"/>
    <w:rsid w:val="00DF596C"/>
    <w:rsid w:val="00E13CAA"/>
    <w:rsid w:val="00E144A2"/>
    <w:rsid w:val="00E21553"/>
    <w:rsid w:val="00E322DF"/>
    <w:rsid w:val="00E41E8F"/>
    <w:rsid w:val="00E44034"/>
    <w:rsid w:val="00E5034F"/>
    <w:rsid w:val="00E551D1"/>
    <w:rsid w:val="00E813EA"/>
    <w:rsid w:val="00E862F2"/>
    <w:rsid w:val="00EA13B7"/>
    <w:rsid w:val="00EA23A4"/>
    <w:rsid w:val="00EC60C4"/>
    <w:rsid w:val="00EC6352"/>
    <w:rsid w:val="00ED245A"/>
    <w:rsid w:val="00ED3CC6"/>
    <w:rsid w:val="00ED42FE"/>
    <w:rsid w:val="00EE581B"/>
    <w:rsid w:val="00EF42F2"/>
    <w:rsid w:val="00EF5C5E"/>
    <w:rsid w:val="00F076BE"/>
    <w:rsid w:val="00F127A2"/>
    <w:rsid w:val="00F31C95"/>
    <w:rsid w:val="00F36DB2"/>
    <w:rsid w:val="00F37EF2"/>
    <w:rsid w:val="00F557FE"/>
    <w:rsid w:val="00F55E45"/>
    <w:rsid w:val="00F64C12"/>
    <w:rsid w:val="00F75E82"/>
    <w:rsid w:val="00F80F68"/>
    <w:rsid w:val="00F91A71"/>
    <w:rsid w:val="00F93A72"/>
    <w:rsid w:val="00F94C6F"/>
    <w:rsid w:val="00FC35E6"/>
    <w:rsid w:val="00FC49E4"/>
    <w:rsid w:val="00FD73AF"/>
    <w:rsid w:val="00FD7535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D9DB-BD66-447E-8794-FE751AE4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418</TotalTime>
  <Pages>6</Pages>
  <Words>1893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33</cp:revision>
  <cp:lastPrinted>1995-11-21T19:41:00Z</cp:lastPrinted>
  <dcterms:created xsi:type="dcterms:W3CDTF">2022-05-03T11:44:00Z</dcterms:created>
  <dcterms:modified xsi:type="dcterms:W3CDTF">2022-06-01T12:03:00Z</dcterms:modified>
</cp:coreProperties>
</file>