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4D5F" w14:textId="77777777" w:rsidR="00847E49" w:rsidRPr="00E55E26" w:rsidRDefault="00847E49" w:rsidP="003A3F76">
      <w:pPr>
        <w:jc w:val="center"/>
      </w:pPr>
      <w:bookmarkStart w:id="0" w:name="_Hlk106359756"/>
      <w:r w:rsidRPr="00E55E26">
        <w:t>EXPOSIÇÃO DE MOTIVOS</w:t>
      </w:r>
    </w:p>
    <w:p w14:paraId="1F57DBE1" w14:textId="77777777" w:rsidR="00DF120B" w:rsidRDefault="00DF120B" w:rsidP="00E73268">
      <w:pPr>
        <w:jc w:val="center"/>
      </w:pPr>
    </w:p>
    <w:p w14:paraId="089AFA38" w14:textId="77777777" w:rsidR="00124E91" w:rsidRPr="00010DD6" w:rsidRDefault="00124E91" w:rsidP="00E73268">
      <w:pPr>
        <w:jc w:val="center"/>
      </w:pPr>
    </w:p>
    <w:p w14:paraId="32159975" w14:textId="05BE3F37" w:rsidR="0007091D" w:rsidRPr="0007091D" w:rsidRDefault="0007091D" w:rsidP="0007091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7091D">
        <w:rPr>
          <w:bCs/>
        </w:rPr>
        <w:t>É crescente o número de crianças e jovens que têm apresentado doenças e síndrome</w:t>
      </w:r>
      <w:r w:rsidR="004D726D">
        <w:rPr>
          <w:bCs/>
        </w:rPr>
        <w:t>s</w:t>
      </w:r>
      <w:r w:rsidRPr="0007091D">
        <w:rPr>
          <w:bCs/>
        </w:rPr>
        <w:t xml:space="preserve"> que fazem com que necessitem </w:t>
      </w:r>
      <w:r w:rsidR="004D726D">
        <w:rPr>
          <w:bCs/>
        </w:rPr>
        <w:t xml:space="preserve">de </w:t>
      </w:r>
      <w:r w:rsidRPr="0007091D">
        <w:rPr>
          <w:bCs/>
        </w:rPr>
        <w:t xml:space="preserve">uma alimentação especial. A alimentação das e dos estudantes da </w:t>
      </w:r>
      <w:r w:rsidR="004D726D">
        <w:rPr>
          <w:bCs/>
        </w:rPr>
        <w:t>R</w:t>
      </w:r>
      <w:r w:rsidRPr="0007091D">
        <w:rPr>
          <w:bCs/>
        </w:rPr>
        <w:t xml:space="preserve">ede </w:t>
      </w:r>
      <w:r w:rsidR="004D726D">
        <w:rPr>
          <w:bCs/>
        </w:rPr>
        <w:t>M</w:t>
      </w:r>
      <w:r w:rsidRPr="0007091D">
        <w:rPr>
          <w:bCs/>
        </w:rPr>
        <w:t xml:space="preserve">unicipal de </w:t>
      </w:r>
      <w:r w:rsidR="004D726D">
        <w:rPr>
          <w:bCs/>
        </w:rPr>
        <w:t>E</w:t>
      </w:r>
      <w:r w:rsidRPr="0007091D">
        <w:rPr>
          <w:bCs/>
        </w:rPr>
        <w:t xml:space="preserve">nsino de Porto Alegre necessita </w:t>
      </w:r>
      <w:r w:rsidR="004D726D">
        <w:rPr>
          <w:bCs/>
        </w:rPr>
        <w:t xml:space="preserve">de </w:t>
      </w:r>
      <w:r w:rsidRPr="0007091D">
        <w:rPr>
          <w:bCs/>
        </w:rPr>
        <w:t xml:space="preserve">uma atenção particular, demandando um maior cuidado com as refeições disponibilizadas nas instituições escolares para as crianças e os jovens que possuam alguma restrição alimentar, ou que eventualmente </w:t>
      </w:r>
      <w:r w:rsidR="004D726D">
        <w:rPr>
          <w:bCs/>
        </w:rPr>
        <w:t xml:space="preserve">tenham </w:t>
      </w:r>
      <w:r w:rsidRPr="0007091D">
        <w:rPr>
          <w:bCs/>
        </w:rPr>
        <w:t>alguma outra necessidade específica.</w:t>
      </w:r>
    </w:p>
    <w:p w14:paraId="600D6582" w14:textId="3E3F7856" w:rsidR="0007091D" w:rsidRPr="0007091D" w:rsidRDefault="0007091D" w:rsidP="0007091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7091D">
        <w:rPr>
          <w:bCs/>
        </w:rPr>
        <w:t>Entre as principais doenças que exigem alguma forma de restrição alimentar estão as diabetes, a intolerância à lactose</w:t>
      </w:r>
      <w:r w:rsidR="004D726D">
        <w:rPr>
          <w:bCs/>
        </w:rPr>
        <w:t>,</w:t>
      </w:r>
      <w:r w:rsidRPr="0007091D">
        <w:rPr>
          <w:bCs/>
        </w:rPr>
        <w:t xml:space="preserve"> </w:t>
      </w:r>
      <w:r w:rsidR="004D726D">
        <w:rPr>
          <w:bCs/>
        </w:rPr>
        <w:t xml:space="preserve">a </w:t>
      </w:r>
      <w:r w:rsidRPr="0007091D">
        <w:rPr>
          <w:bCs/>
        </w:rPr>
        <w:t xml:space="preserve">alergia ao leite, as doenças celíacas, a dislipidemia e a constipação. Esses quadros perpassam o ambiente educacional e abrange o âmbito da saúde, visto que se um estudante ingerir um produto alimentício </w:t>
      </w:r>
      <w:r w:rsidR="004D726D">
        <w:rPr>
          <w:bCs/>
        </w:rPr>
        <w:t>ao qual tem restrição</w:t>
      </w:r>
      <w:r w:rsidRPr="0007091D">
        <w:rPr>
          <w:bCs/>
        </w:rPr>
        <w:t>, pode ter uma reação severa.</w:t>
      </w:r>
    </w:p>
    <w:p w14:paraId="6B1FE73F" w14:textId="59F26DF5" w:rsidR="0007091D" w:rsidRPr="0007091D" w:rsidRDefault="0007091D" w:rsidP="0007091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7091D">
        <w:rPr>
          <w:bCs/>
        </w:rPr>
        <w:t xml:space="preserve">O fornecimento de um cardápio diferenciado nas escolas é antes de tudo um direito das crianças e dos jovens, e cabe ao </w:t>
      </w:r>
      <w:r w:rsidR="004D726D">
        <w:rPr>
          <w:bCs/>
        </w:rPr>
        <w:t>P</w:t>
      </w:r>
      <w:r w:rsidRPr="0007091D">
        <w:rPr>
          <w:bCs/>
        </w:rPr>
        <w:t xml:space="preserve">oder </w:t>
      </w:r>
      <w:r w:rsidR="004D726D">
        <w:rPr>
          <w:bCs/>
        </w:rPr>
        <w:t>P</w:t>
      </w:r>
      <w:r w:rsidRPr="0007091D">
        <w:rPr>
          <w:bCs/>
        </w:rPr>
        <w:t xml:space="preserve">úblico atender as necessidades nutricionais do alunato com alguma restrição alimentar. Ação que deve ser garantida na forma de lei e regulamentada com a participação das áreas envolvidas. </w:t>
      </w:r>
      <w:r w:rsidR="004D726D">
        <w:rPr>
          <w:bCs/>
        </w:rPr>
        <w:t xml:space="preserve">O </w:t>
      </w:r>
      <w:r w:rsidRPr="0007091D">
        <w:rPr>
          <w:bCs/>
        </w:rPr>
        <w:t>cardápio para esses estudantes deve atender as necessidades individuais de calorias, nutrientes e compostos, de modo a garantir melhores condições de saúde e evitar complicações associadas à alimentação.</w:t>
      </w:r>
    </w:p>
    <w:p w14:paraId="5E902C4C" w14:textId="47759193" w:rsidR="0007091D" w:rsidRDefault="0007091D" w:rsidP="0007091D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07091D">
        <w:rPr>
          <w:bCs/>
        </w:rPr>
        <w:t xml:space="preserve">Diante </w:t>
      </w:r>
      <w:r w:rsidR="004D726D">
        <w:rPr>
          <w:bCs/>
        </w:rPr>
        <w:t>d</w:t>
      </w:r>
      <w:r w:rsidRPr="0007091D">
        <w:rPr>
          <w:bCs/>
        </w:rPr>
        <w:t xml:space="preserve">o exposto, conto com o apoio dos meus pares para a aprovação deste </w:t>
      </w:r>
      <w:r w:rsidR="004D726D">
        <w:rPr>
          <w:bCs/>
        </w:rPr>
        <w:t>P</w:t>
      </w:r>
      <w:r w:rsidRPr="0007091D">
        <w:rPr>
          <w:bCs/>
        </w:rPr>
        <w:t xml:space="preserve">rojeto </w:t>
      </w:r>
      <w:r w:rsidR="004D726D">
        <w:rPr>
          <w:bCs/>
        </w:rPr>
        <w:t xml:space="preserve">de Lei, </w:t>
      </w:r>
      <w:r w:rsidRPr="0007091D">
        <w:rPr>
          <w:bCs/>
        </w:rPr>
        <w:t xml:space="preserve">visando </w:t>
      </w:r>
      <w:r w:rsidR="004D726D">
        <w:rPr>
          <w:bCs/>
        </w:rPr>
        <w:t>à</w:t>
      </w:r>
      <w:r w:rsidRPr="0007091D">
        <w:rPr>
          <w:bCs/>
        </w:rPr>
        <w:t xml:space="preserve"> garantia do acesso à alimentação adequada a todas e </w:t>
      </w:r>
      <w:r w:rsidR="004D726D">
        <w:rPr>
          <w:bCs/>
        </w:rPr>
        <w:t xml:space="preserve">a </w:t>
      </w:r>
      <w:r w:rsidRPr="0007091D">
        <w:rPr>
          <w:bCs/>
        </w:rPr>
        <w:t xml:space="preserve">todos </w:t>
      </w:r>
      <w:r w:rsidR="004D726D">
        <w:rPr>
          <w:bCs/>
        </w:rPr>
        <w:t xml:space="preserve">os </w:t>
      </w:r>
      <w:r w:rsidRPr="0007091D">
        <w:rPr>
          <w:bCs/>
        </w:rPr>
        <w:t>estudantes de Porto Alegre.</w:t>
      </w:r>
    </w:p>
    <w:p w14:paraId="207A637A" w14:textId="4F1B0FBC" w:rsidR="00CA71FF" w:rsidRDefault="00CA71FF" w:rsidP="0007091D">
      <w:pPr>
        <w:autoSpaceDE w:val="0"/>
        <w:autoSpaceDN w:val="0"/>
        <w:adjustRightInd w:val="0"/>
        <w:ind w:firstLine="1418"/>
        <w:jc w:val="both"/>
      </w:pPr>
      <w:r>
        <w:rPr>
          <w:bCs/>
        </w:rPr>
        <w:t xml:space="preserve">Sala das </w:t>
      </w:r>
      <w:r w:rsidR="000606FE">
        <w:rPr>
          <w:bCs/>
        </w:rPr>
        <w:t xml:space="preserve">Sessões, </w:t>
      </w:r>
      <w:r w:rsidR="0007091D">
        <w:rPr>
          <w:bCs/>
        </w:rPr>
        <w:t>28</w:t>
      </w:r>
      <w:r>
        <w:rPr>
          <w:bCs/>
        </w:rPr>
        <w:t xml:space="preserve"> de </w:t>
      </w:r>
      <w:r w:rsidR="0007091D">
        <w:rPr>
          <w:bCs/>
        </w:rPr>
        <w:t xml:space="preserve">julho </w:t>
      </w:r>
      <w:r w:rsidR="000606FE">
        <w:rPr>
          <w:bCs/>
        </w:rPr>
        <w:t>de 2022</w:t>
      </w:r>
      <w:r>
        <w:rPr>
          <w:bCs/>
        </w:rPr>
        <w:t>.</w:t>
      </w:r>
    </w:p>
    <w:p w14:paraId="3C5DEBE6" w14:textId="77777777" w:rsidR="00A1099A" w:rsidRDefault="00A1099A" w:rsidP="001459D1">
      <w:pPr>
        <w:autoSpaceDE w:val="0"/>
        <w:autoSpaceDN w:val="0"/>
        <w:adjustRightInd w:val="0"/>
      </w:pPr>
    </w:p>
    <w:p w14:paraId="2362ADCC" w14:textId="77777777" w:rsidR="008820CC" w:rsidRDefault="008820CC" w:rsidP="001459D1">
      <w:pPr>
        <w:autoSpaceDE w:val="0"/>
        <w:autoSpaceDN w:val="0"/>
        <w:adjustRightInd w:val="0"/>
      </w:pPr>
    </w:p>
    <w:p w14:paraId="1BB22076" w14:textId="77777777" w:rsidR="008820CC" w:rsidRDefault="008820CC" w:rsidP="001459D1">
      <w:pPr>
        <w:autoSpaceDE w:val="0"/>
        <w:autoSpaceDN w:val="0"/>
        <w:adjustRightInd w:val="0"/>
      </w:pPr>
    </w:p>
    <w:p w14:paraId="7A2F9EB5" w14:textId="77777777" w:rsidR="00A1099A" w:rsidRDefault="00A1099A" w:rsidP="001A072E">
      <w:pPr>
        <w:autoSpaceDE w:val="0"/>
        <w:autoSpaceDN w:val="0"/>
        <w:adjustRightInd w:val="0"/>
        <w:jc w:val="center"/>
      </w:pPr>
    </w:p>
    <w:p w14:paraId="19BF17D2" w14:textId="73A0BBF3" w:rsidR="003856A3" w:rsidRDefault="00DF120B" w:rsidP="00641911">
      <w:pPr>
        <w:autoSpaceDE w:val="0"/>
        <w:autoSpaceDN w:val="0"/>
        <w:adjustRightInd w:val="0"/>
        <w:jc w:val="center"/>
      </w:pPr>
      <w:r>
        <w:t>VEREADOR</w:t>
      </w:r>
      <w:r w:rsidR="00641911">
        <w:t xml:space="preserve"> JONAS REIS</w:t>
      </w:r>
    </w:p>
    <w:p w14:paraId="615E2065" w14:textId="77777777" w:rsidR="004D4FA4" w:rsidRPr="000E72EE" w:rsidRDefault="009B50BA" w:rsidP="003A3F76">
      <w:pPr>
        <w:jc w:val="center"/>
        <w:rPr>
          <w:b/>
        </w:rPr>
      </w:pPr>
      <w:r>
        <w:br w:type="page"/>
      </w:r>
      <w:r w:rsidR="001E1419" w:rsidRPr="000E72EE">
        <w:rPr>
          <w:b/>
        </w:rPr>
        <w:lastRenderedPageBreak/>
        <w:t>PROJETO DE LEI</w:t>
      </w:r>
    </w:p>
    <w:p w14:paraId="730DA24C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6D18351E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54BAB54F" w14:textId="77777777" w:rsidR="00DF120B" w:rsidRPr="000E72EE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747329A" w14:textId="372C6D4B" w:rsidR="00BC6D51" w:rsidRDefault="004D726D" w:rsidP="00641911">
      <w:pPr>
        <w:autoSpaceDE w:val="0"/>
        <w:autoSpaceDN w:val="0"/>
        <w:adjustRightInd w:val="0"/>
        <w:ind w:left="4320"/>
        <w:jc w:val="both"/>
        <w:rPr>
          <w:b/>
        </w:rPr>
      </w:pPr>
      <w:r>
        <w:rPr>
          <w:b/>
        </w:rPr>
        <w:t xml:space="preserve">Garante </w:t>
      </w:r>
      <w:r w:rsidR="006C33C1" w:rsidRPr="006C33C1">
        <w:rPr>
          <w:b/>
        </w:rPr>
        <w:t xml:space="preserve">o fornecimento de alimentação especial para estudantes </w:t>
      </w:r>
      <w:r w:rsidR="00864EAB">
        <w:rPr>
          <w:b/>
        </w:rPr>
        <w:t>que possuam</w:t>
      </w:r>
      <w:r w:rsidR="006C33C1" w:rsidRPr="006C33C1">
        <w:rPr>
          <w:b/>
        </w:rPr>
        <w:t xml:space="preserve"> restrições alimentares ou que necessitem alguma suplementação específica na merenda escolar das instituições da Rede Municipal de Ensino (RME) do Município Porto Alegre.</w:t>
      </w:r>
    </w:p>
    <w:p w14:paraId="6D87761C" w14:textId="77777777" w:rsidR="00BC6D51" w:rsidRPr="00D00850" w:rsidRDefault="00BC6D51" w:rsidP="00641911">
      <w:pPr>
        <w:autoSpaceDE w:val="0"/>
        <w:autoSpaceDN w:val="0"/>
        <w:adjustRightInd w:val="0"/>
        <w:ind w:left="4320"/>
        <w:jc w:val="both"/>
        <w:rPr>
          <w:b/>
        </w:rPr>
      </w:pPr>
    </w:p>
    <w:p w14:paraId="6BBA7715" w14:textId="77777777" w:rsidR="00977264" w:rsidRPr="000E72EE" w:rsidRDefault="00977264" w:rsidP="00DF120B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43A46112" w14:textId="6A05FBD5" w:rsidR="0007091D" w:rsidRPr="0007091D" w:rsidRDefault="00BF7C93" w:rsidP="0007091D">
      <w:pPr>
        <w:ind w:firstLine="1418"/>
        <w:jc w:val="both"/>
        <w:rPr>
          <w:bCs/>
        </w:rPr>
      </w:pPr>
      <w:r>
        <w:rPr>
          <w:b/>
        </w:rPr>
        <w:t xml:space="preserve">Art. 1º  </w:t>
      </w:r>
      <w:r w:rsidR="0007091D" w:rsidRPr="0007091D">
        <w:rPr>
          <w:bCs/>
        </w:rPr>
        <w:t xml:space="preserve">Fica garantido o fornecimento de alimentação </w:t>
      </w:r>
      <w:r w:rsidR="004D726D">
        <w:rPr>
          <w:bCs/>
        </w:rPr>
        <w:t xml:space="preserve">especial </w:t>
      </w:r>
      <w:r w:rsidR="0007091D" w:rsidRPr="0007091D">
        <w:rPr>
          <w:bCs/>
        </w:rPr>
        <w:t xml:space="preserve">para estudantes </w:t>
      </w:r>
      <w:r w:rsidR="00864EAB">
        <w:rPr>
          <w:bCs/>
        </w:rPr>
        <w:t>que possuam</w:t>
      </w:r>
      <w:r w:rsidR="0007091D" w:rsidRPr="0007091D">
        <w:rPr>
          <w:bCs/>
        </w:rPr>
        <w:t xml:space="preserve"> restrições alimentares ou que necessitem alguma suplementação específica</w:t>
      </w:r>
      <w:r w:rsidR="006C33C1">
        <w:rPr>
          <w:bCs/>
        </w:rPr>
        <w:t xml:space="preserve"> </w:t>
      </w:r>
      <w:r w:rsidR="004D726D" w:rsidRPr="0007091D">
        <w:rPr>
          <w:bCs/>
        </w:rPr>
        <w:t xml:space="preserve">na merenda escolar </w:t>
      </w:r>
      <w:r w:rsidR="004D726D">
        <w:rPr>
          <w:bCs/>
        </w:rPr>
        <w:t>d</w:t>
      </w:r>
      <w:r w:rsidR="0007091D" w:rsidRPr="0007091D">
        <w:rPr>
          <w:bCs/>
        </w:rPr>
        <w:t>as instituições da Rede Municipal de Ensino</w:t>
      </w:r>
      <w:r w:rsidR="004D726D">
        <w:rPr>
          <w:bCs/>
        </w:rPr>
        <w:t xml:space="preserve"> (RME)</w:t>
      </w:r>
      <w:r w:rsidR="0007091D" w:rsidRPr="0007091D">
        <w:rPr>
          <w:bCs/>
        </w:rPr>
        <w:t xml:space="preserve"> d</w:t>
      </w:r>
      <w:r w:rsidR="004D726D">
        <w:rPr>
          <w:bCs/>
        </w:rPr>
        <w:t>o Município</w:t>
      </w:r>
      <w:r w:rsidR="0007091D" w:rsidRPr="0007091D">
        <w:rPr>
          <w:bCs/>
        </w:rPr>
        <w:t xml:space="preserve"> Porto Alegre.</w:t>
      </w:r>
    </w:p>
    <w:p w14:paraId="142CC33D" w14:textId="36A611F1" w:rsidR="0007091D" w:rsidRDefault="0007091D" w:rsidP="0007091D">
      <w:pPr>
        <w:ind w:firstLine="1418"/>
        <w:jc w:val="both"/>
        <w:rPr>
          <w:bCs/>
        </w:rPr>
      </w:pPr>
    </w:p>
    <w:p w14:paraId="1C0B1E53" w14:textId="422173B6" w:rsidR="006C33C1" w:rsidRDefault="006C33C1" w:rsidP="0007091D">
      <w:pPr>
        <w:ind w:firstLine="1418"/>
        <w:jc w:val="both"/>
        <w:rPr>
          <w:bCs/>
        </w:rPr>
      </w:pPr>
      <w:r w:rsidRPr="006F0049">
        <w:rPr>
          <w:b/>
        </w:rPr>
        <w:t>Parágrafo único.</w:t>
      </w:r>
      <w:r>
        <w:rPr>
          <w:bCs/>
        </w:rPr>
        <w:t xml:space="preserve">  O fornecimento referido no </w:t>
      </w:r>
      <w:r w:rsidRPr="006F0049">
        <w:rPr>
          <w:bCs/>
          <w:i/>
        </w:rPr>
        <w:t>caput</w:t>
      </w:r>
      <w:r>
        <w:rPr>
          <w:bCs/>
        </w:rPr>
        <w:t xml:space="preserve"> deste artigo ficará a cargo da Secretaria Municipal de Educação (Smed).</w:t>
      </w:r>
    </w:p>
    <w:p w14:paraId="4AC6723F" w14:textId="77777777" w:rsidR="006C33C1" w:rsidRPr="0007091D" w:rsidRDefault="006C33C1" w:rsidP="0007091D">
      <w:pPr>
        <w:ind w:firstLine="1418"/>
        <w:jc w:val="both"/>
        <w:rPr>
          <w:bCs/>
        </w:rPr>
      </w:pPr>
    </w:p>
    <w:p w14:paraId="30E241DE" w14:textId="713BB306" w:rsidR="0007091D" w:rsidRPr="0007091D" w:rsidRDefault="006C33C1" w:rsidP="0007091D">
      <w:pPr>
        <w:ind w:firstLine="1418"/>
        <w:jc w:val="both"/>
        <w:rPr>
          <w:bCs/>
        </w:rPr>
      </w:pPr>
      <w:r>
        <w:rPr>
          <w:b/>
        </w:rPr>
        <w:t>Art. 2º</w:t>
      </w:r>
      <w:r w:rsidR="0007091D">
        <w:rPr>
          <w:bCs/>
        </w:rPr>
        <w:t xml:space="preserve"> </w:t>
      </w:r>
      <w:r w:rsidR="0007091D" w:rsidRPr="0007091D">
        <w:rPr>
          <w:bCs/>
        </w:rPr>
        <w:t xml:space="preserve"> Os valores destinados para a aquisição dos produtos para a alimentação </w:t>
      </w:r>
      <w:r w:rsidR="004D726D">
        <w:rPr>
          <w:bCs/>
        </w:rPr>
        <w:t xml:space="preserve">especial </w:t>
      </w:r>
      <w:r w:rsidR="0007091D" w:rsidRPr="0007091D">
        <w:rPr>
          <w:bCs/>
        </w:rPr>
        <w:t>serão oriundos das verbas do Programa Nacional de Alimentação Escolar.</w:t>
      </w:r>
    </w:p>
    <w:p w14:paraId="7305C1A1" w14:textId="77777777" w:rsidR="0007091D" w:rsidRPr="0007091D" w:rsidRDefault="0007091D" w:rsidP="0007091D">
      <w:pPr>
        <w:ind w:firstLine="1418"/>
        <w:jc w:val="both"/>
        <w:rPr>
          <w:bCs/>
        </w:rPr>
      </w:pPr>
    </w:p>
    <w:p w14:paraId="3EE2317A" w14:textId="3FEFD346" w:rsidR="0007091D" w:rsidRDefault="0007091D" w:rsidP="0007091D">
      <w:pPr>
        <w:ind w:firstLine="1418"/>
        <w:jc w:val="both"/>
        <w:rPr>
          <w:bCs/>
        </w:rPr>
      </w:pPr>
      <w:r w:rsidRPr="0007091D">
        <w:rPr>
          <w:b/>
        </w:rPr>
        <w:t xml:space="preserve">Art. </w:t>
      </w:r>
      <w:r w:rsidR="006C33C1">
        <w:rPr>
          <w:b/>
        </w:rPr>
        <w:t>3</w:t>
      </w:r>
      <w:r w:rsidRPr="0007091D">
        <w:rPr>
          <w:b/>
        </w:rPr>
        <w:t>º</w:t>
      </w:r>
      <w:r>
        <w:rPr>
          <w:bCs/>
        </w:rPr>
        <w:t xml:space="preserve"> </w:t>
      </w:r>
      <w:r w:rsidRPr="0007091D">
        <w:rPr>
          <w:bCs/>
        </w:rPr>
        <w:t xml:space="preserve"> Caberá às famílias disponibilizarem para as instituições escolares laudos prescritos por profissionais de saúde</w:t>
      </w:r>
      <w:r w:rsidR="00BC6D51">
        <w:rPr>
          <w:bCs/>
        </w:rPr>
        <w:t xml:space="preserve"> </w:t>
      </w:r>
      <w:r w:rsidRPr="0007091D">
        <w:rPr>
          <w:bCs/>
        </w:rPr>
        <w:t xml:space="preserve">que apontem a necessidade </w:t>
      </w:r>
      <w:r w:rsidR="00BC6D51">
        <w:rPr>
          <w:bCs/>
        </w:rPr>
        <w:t xml:space="preserve">de alimentação especial </w:t>
      </w:r>
      <w:r w:rsidRPr="0007091D">
        <w:rPr>
          <w:bCs/>
        </w:rPr>
        <w:t>dos estudantes</w:t>
      </w:r>
      <w:r w:rsidR="00BC6D51">
        <w:rPr>
          <w:bCs/>
        </w:rPr>
        <w:t>.</w:t>
      </w:r>
    </w:p>
    <w:p w14:paraId="5948397B" w14:textId="42D1F8BA" w:rsidR="0002546D" w:rsidRDefault="0002546D" w:rsidP="0007091D">
      <w:pPr>
        <w:ind w:firstLine="1418"/>
        <w:jc w:val="both"/>
        <w:rPr>
          <w:bCs/>
        </w:rPr>
      </w:pPr>
    </w:p>
    <w:p w14:paraId="4880B0DA" w14:textId="7040EBF5" w:rsidR="0002546D" w:rsidRPr="0007091D" w:rsidRDefault="0007091D" w:rsidP="0007091D">
      <w:pPr>
        <w:ind w:firstLine="1418"/>
        <w:jc w:val="both"/>
        <w:rPr>
          <w:bCs/>
        </w:rPr>
      </w:pPr>
      <w:r w:rsidRPr="0007091D">
        <w:rPr>
          <w:b/>
        </w:rPr>
        <w:t>Art.</w:t>
      </w:r>
      <w:r>
        <w:rPr>
          <w:b/>
        </w:rPr>
        <w:t xml:space="preserve"> </w:t>
      </w:r>
      <w:r w:rsidR="006C33C1">
        <w:rPr>
          <w:b/>
        </w:rPr>
        <w:t>4</w:t>
      </w:r>
      <w:r w:rsidRPr="0007091D">
        <w:rPr>
          <w:b/>
        </w:rPr>
        <w:t>º</w:t>
      </w:r>
      <w:r>
        <w:rPr>
          <w:bCs/>
        </w:rPr>
        <w:t xml:space="preserve"> </w:t>
      </w:r>
      <w:r w:rsidRPr="0007091D">
        <w:rPr>
          <w:bCs/>
        </w:rPr>
        <w:t xml:space="preserve"> </w:t>
      </w:r>
      <w:r w:rsidR="0002546D">
        <w:t>Fica</w:t>
      </w:r>
      <w:r w:rsidR="006C33C1">
        <w:t>m</w:t>
      </w:r>
      <w:r w:rsidR="0002546D">
        <w:t xml:space="preserve"> a instituição escolar</w:t>
      </w:r>
      <w:r w:rsidR="006C33C1">
        <w:t xml:space="preserve"> e </w:t>
      </w:r>
      <w:r w:rsidR="0002546D">
        <w:t xml:space="preserve">a </w:t>
      </w:r>
      <w:r w:rsidR="004C0D81">
        <w:t>Smed</w:t>
      </w:r>
      <w:r w:rsidR="0002546D">
        <w:t xml:space="preserve"> isentas de responsabilidade quanto a problemas de saúde que resultarem da alimentação escolar oferecida a estudantes </w:t>
      </w:r>
      <w:r w:rsidR="001C1441">
        <w:t>cuja família</w:t>
      </w:r>
      <w:r w:rsidR="0002546D">
        <w:t xml:space="preserve"> não tenha apresentado o laudo referido no art. </w:t>
      </w:r>
      <w:r w:rsidR="006C33C1">
        <w:t>3</w:t>
      </w:r>
      <w:r w:rsidR="001C1441">
        <w:t>º</w:t>
      </w:r>
      <w:r w:rsidR="0002546D">
        <w:t xml:space="preserve"> desta Lei.</w:t>
      </w:r>
    </w:p>
    <w:p w14:paraId="5C16A701" w14:textId="77777777" w:rsidR="0007091D" w:rsidRPr="0007091D" w:rsidRDefault="0007091D" w:rsidP="0007091D">
      <w:pPr>
        <w:ind w:firstLine="1418"/>
        <w:jc w:val="both"/>
        <w:rPr>
          <w:bCs/>
        </w:rPr>
      </w:pPr>
    </w:p>
    <w:p w14:paraId="48DD4DDA" w14:textId="0577EE30" w:rsidR="00D00850" w:rsidRDefault="0007091D" w:rsidP="0007091D">
      <w:pPr>
        <w:ind w:firstLine="1418"/>
        <w:jc w:val="both"/>
        <w:rPr>
          <w:bCs/>
        </w:rPr>
      </w:pPr>
      <w:r w:rsidRPr="0007091D">
        <w:rPr>
          <w:b/>
        </w:rPr>
        <w:t xml:space="preserve">Art. </w:t>
      </w:r>
      <w:r w:rsidR="006C33C1">
        <w:rPr>
          <w:b/>
        </w:rPr>
        <w:t>5</w:t>
      </w:r>
      <w:r w:rsidR="00BC6D51">
        <w:rPr>
          <w:b/>
        </w:rPr>
        <w:t>º</w:t>
      </w:r>
      <w:r>
        <w:rPr>
          <w:bCs/>
        </w:rPr>
        <w:t xml:space="preserve"> </w:t>
      </w:r>
      <w:r w:rsidRPr="0007091D">
        <w:rPr>
          <w:bCs/>
        </w:rPr>
        <w:t xml:space="preserve"> </w:t>
      </w:r>
      <w:r w:rsidR="00BC6D51">
        <w:rPr>
          <w:bCs/>
        </w:rPr>
        <w:t>Ficam a</w:t>
      </w:r>
      <w:r w:rsidRPr="0007091D">
        <w:rPr>
          <w:bCs/>
        </w:rPr>
        <w:t xml:space="preserve">s instituições escolares responsáveis por manter cadastro dos estudantes que </w:t>
      </w:r>
      <w:r w:rsidR="00BC6D51">
        <w:rPr>
          <w:bCs/>
        </w:rPr>
        <w:t xml:space="preserve">necessitam de </w:t>
      </w:r>
      <w:r w:rsidRPr="0007091D">
        <w:rPr>
          <w:bCs/>
        </w:rPr>
        <w:t>alimentação especial</w:t>
      </w:r>
      <w:r w:rsidR="00BC6D51">
        <w:rPr>
          <w:bCs/>
        </w:rPr>
        <w:t xml:space="preserve"> e por </w:t>
      </w:r>
      <w:r w:rsidRPr="0007091D">
        <w:rPr>
          <w:bCs/>
        </w:rPr>
        <w:t xml:space="preserve">repassar </w:t>
      </w:r>
      <w:r w:rsidR="00BC6D51">
        <w:rPr>
          <w:bCs/>
        </w:rPr>
        <w:t xml:space="preserve">à </w:t>
      </w:r>
      <w:r w:rsidR="004C0D81">
        <w:rPr>
          <w:bCs/>
        </w:rPr>
        <w:t>Smed</w:t>
      </w:r>
      <w:r w:rsidR="004C0D81" w:rsidRPr="0007091D">
        <w:rPr>
          <w:bCs/>
        </w:rPr>
        <w:t xml:space="preserve"> </w:t>
      </w:r>
      <w:r w:rsidRPr="0007091D">
        <w:rPr>
          <w:bCs/>
        </w:rPr>
        <w:t>regularmente os dados desse cadastro.</w:t>
      </w:r>
    </w:p>
    <w:p w14:paraId="603BFDCD" w14:textId="77777777" w:rsidR="0007091D" w:rsidRDefault="0007091D" w:rsidP="0007091D">
      <w:pPr>
        <w:ind w:firstLine="1418"/>
        <w:jc w:val="both"/>
        <w:rPr>
          <w:b/>
        </w:rPr>
      </w:pPr>
    </w:p>
    <w:p w14:paraId="1E45DDFA" w14:textId="64F95FEE" w:rsidR="00977264" w:rsidRPr="00A03A2E" w:rsidRDefault="000F1832" w:rsidP="000F1832">
      <w:pPr>
        <w:ind w:firstLine="1418"/>
        <w:jc w:val="both"/>
      </w:pPr>
      <w:r w:rsidRPr="000F1832">
        <w:rPr>
          <w:b/>
        </w:rPr>
        <w:t xml:space="preserve">Art. </w:t>
      </w:r>
      <w:r w:rsidR="006C33C1">
        <w:rPr>
          <w:b/>
        </w:rPr>
        <w:t>6</w:t>
      </w:r>
      <w:r w:rsidRPr="000F1832">
        <w:rPr>
          <w:b/>
        </w:rPr>
        <w:t>º</w:t>
      </w:r>
      <w:r w:rsidRPr="000F1832">
        <w:rPr>
          <w:bCs/>
        </w:rPr>
        <w:t xml:space="preserve"> </w:t>
      </w:r>
      <w:r w:rsidR="008D6470">
        <w:rPr>
          <w:bCs/>
        </w:rPr>
        <w:t xml:space="preserve"> </w:t>
      </w:r>
      <w:r w:rsidRPr="000F1832">
        <w:rPr>
          <w:bCs/>
        </w:rPr>
        <w:t>Esta Lei entra em vigor na data de sua publicação.</w:t>
      </w:r>
    </w:p>
    <w:p w14:paraId="4DCD7B8C" w14:textId="5F098F3C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CC8E7C9" w14:textId="324E6387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044CFC4D" w14:textId="1877C9AD" w:rsidR="00BC6D51" w:rsidRDefault="00BC6D51" w:rsidP="002D47E3">
      <w:pPr>
        <w:autoSpaceDE w:val="0"/>
        <w:autoSpaceDN w:val="0"/>
        <w:adjustRightInd w:val="0"/>
        <w:ind w:firstLine="1418"/>
        <w:jc w:val="both"/>
      </w:pPr>
    </w:p>
    <w:p w14:paraId="4680B210" w14:textId="77777777" w:rsidR="00BC6D51" w:rsidRDefault="00BC6D51" w:rsidP="002D47E3">
      <w:pPr>
        <w:autoSpaceDE w:val="0"/>
        <w:autoSpaceDN w:val="0"/>
        <w:adjustRightInd w:val="0"/>
        <w:ind w:firstLine="1418"/>
        <w:jc w:val="both"/>
      </w:pPr>
    </w:p>
    <w:p w14:paraId="0CB1E553" w14:textId="1FB767AA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3BEDD5C8" w14:textId="77777777" w:rsidR="008D17B0" w:rsidRDefault="008D17B0" w:rsidP="002D47E3">
      <w:pPr>
        <w:autoSpaceDE w:val="0"/>
        <w:autoSpaceDN w:val="0"/>
        <w:adjustRightInd w:val="0"/>
        <w:ind w:firstLine="1418"/>
        <w:jc w:val="both"/>
      </w:pPr>
    </w:p>
    <w:p w14:paraId="181FEC4B" w14:textId="77777777" w:rsidR="00743DDC" w:rsidRDefault="00743DDC" w:rsidP="002D47E3">
      <w:pPr>
        <w:autoSpaceDE w:val="0"/>
        <w:autoSpaceDN w:val="0"/>
        <w:adjustRightInd w:val="0"/>
        <w:ind w:firstLine="1418"/>
        <w:jc w:val="both"/>
      </w:pPr>
    </w:p>
    <w:p w14:paraId="5DDD533B" w14:textId="75C237D3" w:rsidR="00383592" w:rsidRPr="007E0221" w:rsidRDefault="00B1474D" w:rsidP="007E0221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8D17B0">
        <w:rPr>
          <w:bCs/>
          <w:color w:val="000000"/>
          <w:sz w:val="20"/>
          <w:szCs w:val="20"/>
        </w:rPr>
        <w:t>TAM</w:t>
      </w:r>
      <w:bookmarkEnd w:id="0"/>
    </w:p>
    <w:sectPr w:rsidR="00383592" w:rsidRPr="007E0221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CBBE0" w14:textId="77777777" w:rsidR="00376DC2" w:rsidRDefault="00376DC2">
      <w:r>
        <w:separator/>
      </w:r>
    </w:p>
  </w:endnote>
  <w:endnote w:type="continuationSeparator" w:id="0">
    <w:p w14:paraId="6EE4FEB1" w14:textId="77777777" w:rsidR="00376DC2" w:rsidRDefault="0037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C699" w14:textId="77777777" w:rsidR="00376DC2" w:rsidRDefault="00376DC2">
      <w:r>
        <w:separator/>
      </w:r>
    </w:p>
  </w:footnote>
  <w:footnote w:type="continuationSeparator" w:id="0">
    <w:p w14:paraId="51EC0B97" w14:textId="77777777" w:rsidR="00376DC2" w:rsidRDefault="0037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46BD9" w14:textId="77777777" w:rsidR="00244AC2" w:rsidRDefault="00244AC2" w:rsidP="00244AC2">
    <w:pPr>
      <w:pStyle w:val="Cabealho"/>
      <w:jc w:val="right"/>
      <w:rPr>
        <w:b/>
        <w:bCs/>
      </w:rPr>
    </w:pPr>
  </w:p>
  <w:p w14:paraId="174A22ED" w14:textId="4DE22C04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</w:t>
    </w:r>
    <w:r w:rsidR="00854BB0">
      <w:rPr>
        <w:b/>
        <w:bCs/>
      </w:rPr>
      <w:t>0620</w:t>
    </w:r>
    <w:r w:rsidR="00CB1360">
      <w:rPr>
        <w:b/>
        <w:bCs/>
      </w:rPr>
      <w:t>/2</w:t>
    </w:r>
    <w:r w:rsidR="000606FE">
      <w:rPr>
        <w:b/>
        <w:bCs/>
      </w:rPr>
      <w:t>2</w:t>
    </w:r>
  </w:p>
  <w:p w14:paraId="122A8F54" w14:textId="78BF6746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</w:t>
    </w:r>
    <w:r w:rsidR="00B1474D">
      <w:rPr>
        <w:b/>
        <w:bCs/>
      </w:rPr>
      <w:t xml:space="preserve">  </w:t>
    </w:r>
    <w:r w:rsidR="00655160">
      <w:rPr>
        <w:b/>
        <w:bCs/>
      </w:rPr>
      <w:t xml:space="preserve"> </w:t>
    </w:r>
    <w:r w:rsidR="002B1502">
      <w:rPr>
        <w:b/>
        <w:bCs/>
      </w:rPr>
      <w:t>Nº</w:t>
    </w:r>
    <w:r w:rsidR="006330CB">
      <w:rPr>
        <w:b/>
        <w:bCs/>
      </w:rPr>
      <w:t xml:space="preserve"> </w:t>
    </w:r>
    <w:r w:rsidR="002B1502">
      <w:rPr>
        <w:b/>
        <w:bCs/>
      </w:rPr>
      <w:t xml:space="preserve">  </w:t>
    </w:r>
    <w:r w:rsidR="00854BB0">
      <w:rPr>
        <w:b/>
        <w:bCs/>
      </w:rPr>
      <w:t>310</w:t>
    </w:r>
    <w:r w:rsidR="00244AC2">
      <w:rPr>
        <w:b/>
        <w:bCs/>
      </w:rPr>
      <w:t>/</w:t>
    </w:r>
    <w:r w:rsidR="000606FE">
      <w:rPr>
        <w:b/>
        <w:bCs/>
      </w:rPr>
      <w:t>22</w:t>
    </w:r>
  </w:p>
  <w:p w14:paraId="05C949F5" w14:textId="77777777" w:rsidR="00244AC2" w:rsidRDefault="00244AC2" w:rsidP="00244AC2">
    <w:pPr>
      <w:pStyle w:val="Cabealho"/>
      <w:jc w:val="right"/>
      <w:rPr>
        <w:b/>
        <w:bCs/>
      </w:rPr>
    </w:pPr>
  </w:p>
  <w:p w14:paraId="1626F793" w14:textId="77777777" w:rsidR="00244AC2" w:rsidRDefault="00244AC2" w:rsidP="00244AC2">
    <w:pPr>
      <w:pStyle w:val="Cabealho"/>
      <w:jc w:val="right"/>
      <w:rPr>
        <w:b/>
        <w:bCs/>
      </w:rPr>
    </w:pPr>
  </w:p>
  <w:p w14:paraId="6FF48563" w14:textId="77777777" w:rsidR="00E37D85" w:rsidRDefault="00E37D85" w:rsidP="00244AC2">
    <w:pPr>
      <w:pStyle w:val="Cabealho"/>
      <w:jc w:val="right"/>
      <w:rPr>
        <w:b/>
        <w:bCs/>
      </w:rPr>
    </w:pPr>
  </w:p>
  <w:p w14:paraId="12AE0FA5" w14:textId="77777777" w:rsidR="00E37D85" w:rsidRDefault="00E37D85" w:rsidP="00244AC2">
    <w:pPr>
      <w:pStyle w:val="Cabealho"/>
      <w:jc w:val="right"/>
      <w:rPr>
        <w:b/>
        <w:bCs/>
      </w:rPr>
    </w:pPr>
  </w:p>
  <w:p w14:paraId="3A9AD6FA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842"/>
    <w:rsid w:val="0000519A"/>
    <w:rsid w:val="00010DD6"/>
    <w:rsid w:val="00012E7D"/>
    <w:rsid w:val="00014910"/>
    <w:rsid w:val="00016CB8"/>
    <w:rsid w:val="00020EC6"/>
    <w:rsid w:val="0002546D"/>
    <w:rsid w:val="0002645C"/>
    <w:rsid w:val="00030CB1"/>
    <w:rsid w:val="000318F6"/>
    <w:rsid w:val="0004174F"/>
    <w:rsid w:val="00050000"/>
    <w:rsid w:val="00051251"/>
    <w:rsid w:val="00051CD5"/>
    <w:rsid w:val="0005261E"/>
    <w:rsid w:val="00053AFC"/>
    <w:rsid w:val="00053D1C"/>
    <w:rsid w:val="00056574"/>
    <w:rsid w:val="00057337"/>
    <w:rsid w:val="000606FE"/>
    <w:rsid w:val="00061C24"/>
    <w:rsid w:val="00061D5E"/>
    <w:rsid w:val="00064A3F"/>
    <w:rsid w:val="00067BEE"/>
    <w:rsid w:val="0007091D"/>
    <w:rsid w:val="00072902"/>
    <w:rsid w:val="000756DE"/>
    <w:rsid w:val="00080978"/>
    <w:rsid w:val="00081829"/>
    <w:rsid w:val="00083776"/>
    <w:rsid w:val="00084781"/>
    <w:rsid w:val="000870DD"/>
    <w:rsid w:val="000961B1"/>
    <w:rsid w:val="000962D6"/>
    <w:rsid w:val="00097CA7"/>
    <w:rsid w:val="000A13D9"/>
    <w:rsid w:val="000A50BE"/>
    <w:rsid w:val="000B7EA9"/>
    <w:rsid w:val="000C1CCA"/>
    <w:rsid w:val="000C37A2"/>
    <w:rsid w:val="000C7102"/>
    <w:rsid w:val="000D0725"/>
    <w:rsid w:val="000D07D3"/>
    <w:rsid w:val="000D07E2"/>
    <w:rsid w:val="000E1F1D"/>
    <w:rsid w:val="000E4280"/>
    <w:rsid w:val="000E686B"/>
    <w:rsid w:val="000E72EE"/>
    <w:rsid w:val="000F07A1"/>
    <w:rsid w:val="000F0C51"/>
    <w:rsid w:val="000F1779"/>
    <w:rsid w:val="000F1832"/>
    <w:rsid w:val="000F535A"/>
    <w:rsid w:val="000F5801"/>
    <w:rsid w:val="000F62BA"/>
    <w:rsid w:val="00102B09"/>
    <w:rsid w:val="00107616"/>
    <w:rsid w:val="00107B48"/>
    <w:rsid w:val="00107B91"/>
    <w:rsid w:val="00111DF3"/>
    <w:rsid w:val="00111E77"/>
    <w:rsid w:val="0011669B"/>
    <w:rsid w:val="00117839"/>
    <w:rsid w:val="00117A8F"/>
    <w:rsid w:val="00124E91"/>
    <w:rsid w:val="001250E7"/>
    <w:rsid w:val="00130D9C"/>
    <w:rsid w:val="00131236"/>
    <w:rsid w:val="00132FA1"/>
    <w:rsid w:val="00136416"/>
    <w:rsid w:val="00143BFC"/>
    <w:rsid w:val="001446CB"/>
    <w:rsid w:val="001459D1"/>
    <w:rsid w:val="00146756"/>
    <w:rsid w:val="00147AB7"/>
    <w:rsid w:val="00157EC5"/>
    <w:rsid w:val="00162196"/>
    <w:rsid w:val="00162FB4"/>
    <w:rsid w:val="00163F93"/>
    <w:rsid w:val="00165012"/>
    <w:rsid w:val="001673FD"/>
    <w:rsid w:val="001730A8"/>
    <w:rsid w:val="00177713"/>
    <w:rsid w:val="0018084E"/>
    <w:rsid w:val="00182EA7"/>
    <w:rsid w:val="0018607E"/>
    <w:rsid w:val="00190AB9"/>
    <w:rsid w:val="001913F9"/>
    <w:rsid w:val="00192519"/>
    <w:rsid w:val="00193E34"/>
    <w:rsid w:val="00194ABD"/>
    <w:rsid w:val="001955D5"/>
    <w:rsid w:val="00197100"/>
    <w:rsid w:val="001A072E"/>
    <w:rsid w:val="001A0E2F"/>
    <w:rsid w:val="001A797D"/>
    <w:rsid w:val="001B17C4"/>
    <w:rsid w:val="001B22A7"/>
    <w:rsid w:val="001B36BD"/>
    <w:rsid w:val="001B5CF5"/>
    <w:rsid w:val="001C1441"/>
    <w:rsid w:val="001C574C"/>
    <w:rsid w:val="001D4824"/>
    <w:rsid w:val="001E1419"/>
    <w:rsid w:val="001E1ACE"/>
    <w:rsid w:val="001E436A"/>
    <w:rsid w:val="001E507E"/>
    <w:rsid w:val="001E5B66"/>
    <w:rsid w:val="001E76A4"/>
    <w:rsid w:val="001F0430"/>
    <w:rsid w:val="001F106A"/>
    <w:rsid w:val="001F1AC3"/>
    <w:rsid w:val="001F2AB9"/>
    <w:rsid w:val="002076CA"/>
    <w:rsid w:val="002077D9"/>
    <w:rsid w:val="0021398C"/>
    <w:rsid w:val="0022631F"/>
    <w:rsid w:val="00226BB0"/>
    <w:rsid w:val="00226F24"/>
    <w:rsid w:val="00227E46"/>
    <w:rsid w:val="00231B06"/>
    <w:rsid w:val="00235EA4"/>
    <w:rsid w:val="002401B2"/>
    <w:rsid w:val="002423D5"/>
    <w:rsid w:val="002432ED"/>
    <w:rsid w:val="00243AB9"/>
    <w:rsid w:val="00244AC2"/>
    <w:rsid w:val="00244DEE"/>
    <w:rsid w:val="0024540A"/>
    <w:rsid w:val="00246462"/>
    <w:rsid w:val="00246639"/>
    <w:rsid w:val="0024721D"/>
    <w:rsid w:val="00251016"/>
    <w:rsid w:val="00251B84"/>
    <w:rsid w:val="00251E4B"/>
    <w:rsid w:val="00254F83"/>
    <w:rsid w:val="00264347"/>
    <w:rsid w:val="00265730"/>
    <w:rsid w:val="00265D5C"/>
    <w:rsid w:val="002718B8"/>
    <w:rsid w:val="00273995"/>
    <w:rsid w:val="0027429E"/>
    <w:rsid w:val="00274AC9"/>
    <w:rsid w:val="002751A0"/>
    <w:rsid w:val="00276A14"/>
    <w:rsid w:val="00283584"/>
    <w:rsid w:val="00285769"/>
    <w:rsid w:val="00286AC6"/>
    <w:rsid w:val="00291447"/>
    <w:rsid w:val="00296EF5"/>
    <w:rsid w:val="002A1C69"/>
    <w:rsid w:val="002A2BB4"/>
    <w:rsid w:val="002A455F"/>
    <w:rsid w:val="002A4F77"/>
    <w:rsid w:val="002A672F"/>
    <w:rsid w:val="002A710B"/>
    <w:rsid w:val="002B1502"/>
    <w:rsid w:val="002B1AA6"/>
    <w:rsid w:val="002B3247"/>
    <w:rsid w:val="002B381B"/>
    <w:rsid w:val="002B6986"/>
    <w:rsid w:val="002B7B38"/>
    <w:rsid w:val="002C1B82"/>
    <w:rsid w:val="002C7B7F"/>
    <w:rsid w:val="002D037C"/>
    <w:rsid w:val="002D084A"/>
    <w:rsid w:val="002D3535"/>
    <w:rsid w:val="002D47E3"/>
    <w:rsid w:val="002E170E"/>
    <w:rsid w:val="002E4965"/>
    <w:rsid w:val="002E7767"/>
    <w:rsid w:val="002F3A5E"/>
    <w:rsid w:val="002F4BAD"/>
    <w:rsid w:val="00305673"/>
    <w:rsid w:val="003062BF"/>
    <w:rsid w:val="0031642C"/>
    <w:rsid w:val="003249C0"/>
    <w:rsid w:val="003266B1"/>
    <w:rsid w:val="003330DA"/>
    <w:rsid w:val="003340A9"/>
    <w:rsid w:val="00336B91"/>
    <w:rsid w:val="003375BD"/>
    <w:rsid w:val="00337B39"/>
    <w:rsid w:val="003400F3"/>
    <w:rsid w:val="00344F96"/>
    <w:rsid w:val="00345D7C"/>
    <w:rsid w:val="00346CCD"/>
    <w:rsid w:val="00347421"/>
    <w:rsid w:val="003506E7"/>
    <w:rsid w:val="003544CB"/>
    <w:rsid w:val="00366498"/>
    <w:rsid w:val="00366D80"/>
    <w:rsid w:val="0036703E"/>
    <w:rsid w:val="003703E1"/>
    <w:rsid w:val="00373835"/>
    <w:rsid w:val="00374635"/>
    <w:rsid w:val="00374D04"/>
    <w:rsid w:val="00376DC2"/>
    <w:rsid w:val="00377DD0"/>
    <w:rsid w:val="0038026E"/>
    <w:rsid w:val="00381547"/>
    <w:rsid w:val="00382846"/>
    <w:rsid w:val="00383253"/>
    <w:rsid w:val="00383592"/>
    <w:rsid w:val="00384DC3"/>
    <w:rsid w:val="003856A3"/>
    <w:rsid w:val="00385972"/>
    <w:rsid w:val="00386022"/>
    <w:rsid w:val="00393106"/>
    <w:rsid w:val="00393DEE"/>
    <w:rsid w:val="003A3F76"/>
    <w:rsid w:val="003A4B0E"/>
    <w:rsid w:val="003A56A9"/>
    <w:rsid w:val="003A5D8B"/>
    <w:rsid w:val="003B0665"/>
    <w:rsid w:val="003B2554"/>
    <w:rsid w:val="003B43FD"/>
    <w:rsid w:val="003C0923"/>
    <w:rsid w:val="003C1C09"/>
    <w:rsid w:val="003C2607"/>
    <w:rsid w:val="003C3AE6"/>
    <w:rsid w:val="003C57BD"/>
    <w:rsid w:val="003C6679"/>
    <w:rsid w:val="003C7704"/>
    <w:rsid w:val="003D2E18"/>
    <w:rsid w:val="003D35A4"/>
    <w:rsid w:val="003D3CA9"/>
    <w:rsid w:val="003D706F"/>
    <w:rsid w:val="003E3D91"/>
    <w:rsid w:val="003E7FC3"/>
    <w:rsid w:val="003F0F10"/>
    <w:rsid w:val="003F1241"/>
    <w:rsid w:val="003F33F0"/>
    <w:rsid w:val="00402E73"/>
    <w:rsid w:val="004032FD"/>
    <w:rsid w:val="00407C2D"/>
    <w:rsid w:val="004126BD"/>
    <w:rsid w:val="00412A69"/>
    <w:rsid w:val="0041377A"/>
    <w:rsid w:val="0041475D"/>
    <w:rsid w:val="0041570C"/>
    <w:rsid w:val="00417E73"/>
    <w:rsid w:val="004210F7"/>
    <w:rsid w:val="00423040"/>
    <w:rsid w:val="0042580E"/>
    <w:rsid w:val="00432EBB"/>
    <w:rsid w:val="00432FD8"/>
    <w:rsid w:val="004350A5"/>
    <w:rsid w:val="004442B2"/>
    <w:rsid w:val="004462CB"/>
    <w:rsid w:val="00447EDD"/>
    <w:rsid w:val="004541E4"/>
    <w:rsid w:val="00454895"/>
    <w:rsid w:val="00456676"/>
    <w:rsid w:val="0046365B"/>
    <w:rsid w:val="00464108"/>
    <w:rsid w:val="00464324"/>
    <w:rsid w:val="00465F8C"/>
    <w:rsid w:val="004715B1"/>
    <w:rsid w:val="004724A5"/>
    <w:rsid w:val="0047335A"/>
    <w:rsid w:val="00473371"/>
    <w:rsid w:val="0047382D"/>
    <w:rsid w:val="00475311"/>
    <w:rsid w:val="004814B1"/>
    <w:rsid w:val="0048755E"/>
    <w:rsid w:val="004951EB"/>
    <w:rsid w:val="00495316"/>
    <w:rsid w:val="004A48A3"/>
    <w:rsid w:val="004A7707"/>
    <w:rsid w:val="004A7F19"/>
    <w:rsid w:val="004B5B57"/>
    <w:rsid w:val="004C04B7"/>
    <w:rsid w:val="004C0D81"/>
    <w:rsid w:val="004C23EA"/>
    <w:rsid w:val="004C2BE7"/>
    <w:rsid w:val="004C4765"/>
    <w:rsid w:val="004C5DAF"/>
    <w:rsid w:val="004D1ED2"/>
    <w:rsid w:val="004D4FA4"/>
    <w:rsid w:val="004D726D"/>
    <w:rsid w:val="004D73B6"/>
    <w:rsid w:val="004E2029"/>
    <w:rsid w:val="004E35A1"/>
    <w:rsid w:val="004E46D2"/>
    <w:rsid w:val="004E5FFC"/>
    <w:rsid w:val="004E773C"/>
    <w:rsid w:val="004F0BAE"/>
    <w:rsid w:val="004F270C"/>
    <w:rsid w:val="004F56DA"/>
    <w:rsid w:val="005052B1"/>
    <w:rsid w:val="00507192"/>
    <w:rsid w:val="00515914"/>
    <w:rsid w:val="00525269"/>
    <w:rsid w:val="00526510"/>
    <w:rsid w:val="005266CE"/>
    <w:rsid w:val="005271B7"/>
    <w:rsid w:val="00532255"/>
    <w:rsid w:val="00534213"/>
    <w:rsid w:val="0053664C"/>
    <w:rsid w:val="00537F05"/>
    <w:rsid w:val="00537FAF"/>
    <w:rsid w:val="00540154"/>
    <w:rsid w:val="00541332"/>
    <w:rsid w:val="005508F4"/>
    <w:rsid w:val="00554F4A"/>
    <w:rsid w:val="00555551"/>
    <w:rsid w:val="00555B53"/>
    <w:rsid w:val="00556572"/>
    <w:rsid w:val="00557D93"/>
    <w:rsid w:val="00561E11"/>
    <w:rsid w:val="00566A9E"/>
    <w:rsid w:val="00571AA1"/>
    <w:rsid w:val="005760A2"/>
    <w:rsid w:val="00577BF2"/>
    <w:rsid w:val="00580147"/>
    <w:rsid w:val="00580467"/>
    <w:rsid w:val="005818A8"/>
    <w:rsid w:val="005826B8"/>
    <w:rsid w:val="00582E29"/>
    <w:rsid w:val="00591687"/>
    <w:rsid w:val="005926FC"/>
    <w:rsid w:val="00592CDA"/>
    <w:rsid w:val="0059605B"/>
    <w:rsid w:val="00597EEC"/>
    <w:rsid w:val="005A4C47"/>
    <w:rsid w:val="005A4F27"/>
    <w:rsid w:val="005A5019"/>
    <w:rsid w:val="005C004B"/>
    <w:rsid w:val="005C219C"/>
    <w:rsid w:val="005C3607"/>
    <w:rsid w:val="005C7635"/>
    <w:rsid w:val="005D12C3"/>
    <w:rsid w:val="005D251D"/>
    <w:rsid w:val="005D3504"/>
    <w:rsid w:val="005D7EEA"/>
    <w:rsid w:val="005E0AFC"/>
    <w:rsid w:val="005E435B"/>
    <w:rsid w:val="005F574A"/>
    <w:rsid w:val="005F6B3C"/>
    <w:rsid w:val="00600D5D"/>
    <w:rsid w:val="00603BC1"/>
    <w:rsid w:val="006057D2"/>
    <w:rsid w:val="00610720"/>
    <w:rsid w:val="0061151B"/>
    <w:rsid w:val="00613489"/>
    <w:rsid w:val="00616647"/>
    <w:rsid w:val="00617C83"/>
    <w:rsid w:val="006203A2"/>
    <w:rsid w:val="00627921"/>
    <w:rsid w:val="006306B8"/>
    <w:rsid w:val="006330CB"/>
    <w:rsid w:val="006358C9"/>
    <w:rsid w:val="00636A1C"/>
    <w:rsid w:val="00636C6D"/>
    <w:rsid w:val="00641545"/>
    <w:rsid w:val="00641803"/>
    <w:rsid w:val="00641911"/>
    <w:rsid w:val="00642724"/>
    <w:rsid w:val="006519B0"/>
    <w:rsid w:val="006538CB"/>
    <w:rsid w:val="00654A12"/>
    <w:rsid w:val="00655160"/>
    <w:rsid w:val="0066481B"/>
    <w:rsid w:val="00666AC3"/>
    <w:rsid w:val="00667A92"/>
    <w:rsid w:val="006707E4"/>
    <w:rsid w:val="00672D42"/>
    <w:rsid w:val="00676DE4"/>
    <w:rsid w:val="006931B2"/>
    <w:rsid w:val="0069461B"/>
    <w:rsid w:val="0069508B"/>
    <w:rsid w:val="006951FF"/>
    <w:rsid w:val="006A4E88"/>
    <w:rsid w:val="006A55B4"/>
    <w:rsid w:val="006A7CE2"/>
    <w:rsid w:val="006B0110"/>
    <w:rsid w:val="006B0C2F"/>
    <w:rsid w:val="006B242F"/>
    <w:rsid w:val="006B317A"/>
    <w:rsid w:val="006C33C1"/>
    <w:rsid w:val="006D3422"/>
    <w:rsid w:val="006D419A"/>
    <w:rsid w:val="006D5320"/>
    <w:rsid w:val="006E32EB"/>
    <w:rsid w:val="006E6E2B"/>
    <w:rsid w:val="006E7840"/>
    <w:rsid w:val="006F0049"/>
    <w:rsid w:val="006F29B0"/>
    <w:rsid w:val="006F3635"/>
    <w:rsid w:val="006F5903"/>
    <w:rsid w:val="006F7390"/>
    <w:rsid w:val="007029E0"/>
    <w:rsid w:val="0070334F"/>
    <w:rsid w:val="00705DB1"/>
    <w:rsid w:val="00712C69"/>
    <w:rsid w:val="00714811"/>
    <w:rsid w:val="00715D7A"/>
    <w:rsid w:val="00721B78"/>
    <w:rsid w:val="007220C1"/>
    <w:rsid w:val="00723DF9"/>
    <w:rsid w:val="00724314"/>
    <w:rsid w:val="00733B9E"/>
    <w:rsid w:val="0074055A"/>
    <w:rsid w:val="007408EF"/>
    <w:rsid w:val="00743DDC"/>
    <w:rsid w:val="00744039"/>
    <w:rsid w:val="00744428"/>
    <w:rsid w:val="007520F1"/>
    <w:rsid w:val="00753119"/>
    <w:rsid w:val="00762BC2"/>
    <w:rsid w:val="00762DFA"/>
    <w:rsid w:val="007664FB"/>
    <w:rsid w:val="0077004D"/>
    <w:rsid w:val="00772236"/>
    <w:rsid w:val="00772B09"/>
    <w:rsid w:val="007745D2"/>
    <w:rsid w:val="00775B0D"/>
    <w:rsid w:val="00781A43"/>
    <w:rsid w:val="007846FD"/>
    <w:rsid w:val="00786548"/>
    <w:rsid w:val="007904CC"/>
    <w:rsid w:val="0079079F"/>
    <w:rsid w:val="00794B4D"/>
    <w:rsid w:val="007953C2"/>
    <w:rsid w:val="00796D38"/>
    <w:rsid w:val="007A1E37"/>
    <w:rsid w:val="007A3921"/>
    <w:rsid w:val="007A572B"/>
    <w:rsid w:val="007A6158"/>
    <w:rsid w:val="007B00AD"/>
    <w:rsid w:val="007B269E"/>
    <w:rsid w:val="007B4FF1"/>
    <w:rsid w:val="007C2140"/>
    <w:rsid w:val="007C4755"/>
    <w:rsid w:val="007C56A2"/>
    <w:rsid w:val="007D25F9"/>
    <w:rsid w:val="007D355E"/>
    <w:rsid w:val="007D7F74"/>
    <w:rsid w:val="007E0221"/>
    <w:rsid w:val="007E213D"/>
    <w:rsid w:val="007E2CF9"/>
    <w:rsid w:val="007F364E"/>
    <w:rsid w:val="007F4BE8"/>
    <w:rsid w:val="007F5959"/>
    <w:rsid w:val="007F6665"/>
    <w:rsid w:val="00801F82"/>
    <w:rsid w:val="0080526C"/>
    <w:rsid w:val="0081018E"/>
    <w:rsid w:val="008102C8"/>
    <w:rsid w:val="008113E6"/>
    <w:rsid w:val="00811459"/>
    <w:rsid w:val="00815A54"/>
    <w:rsid w:val="0082155F"/>
    <w:rsid w:val="00831400"/>
    <w:rsid w:val="00831B75"/>
    <w:rsid w:val="00832BFC"/>
    <w:rsid w:val="00833F50"/>
    <w:rsid w:val="00837E3C"/>
    <w:rsid w:val="00843954"/>
    <w:rsid w:val="00846858"/>
    <w:rsid w:val="00846ECC"/>
    <w:rsid w:val="00847E49"/>
    <w:rsid w:val="00852975"/>
    <w:rsid w:val="00854BB0"/>
    <w:rsid w:val="00855B81"/>
    <w:rsid w:val="00863C6E"/>
    <w:rsid w:val="00864EAB"/>
    <w:rsid w:val="00865911"/>
    <w:rsid w:val="00870271"/>
    <w:rsid w:val="00871685"/>
    <w:rsid w:val="00871F70"/>
    <w:rsid w:val="0087408E"/>
    <w:rsid w:val="008760AC"/>
    <w:rsid w:val="00877AB2"/>
    <w:rsid w:val="00877C8F"/>
    <w:rsid w:val="00881A01"/>
    <w:rsid w:val="008820CC"/>
    <w:rsid w:val="00882780"/>
    <w:rsid w:val="008828C4"/>
    <w:rsid w:val="00885014"/>
    <w:rsid w:val="00886070"/>
    <w:rsid w:val="0088611F"/>
    <w:rsid w:val="00892918"/>
    <w:rsid w:val="00896358"/>
    <w:rsid w:val="008A47D2"/>
    <w:rsid w:val="008A6407"/>
    <w:rsid w:val="008A6AEC"/>
    <w:rsid w:val="008B2621"/>
    <w:rsid w:val="008B27CD"/>
    <w:rsid w:val="008B44CF"/>
    <w:rsid w:val="008B523D"/>
    <w:rsid w:val="008B5A7C"/>
    <w:rsid w:val="008B7881"/>
    <w:rsid w:val="008B7D07"/>
    <w:rsid w:val="008C0E10"/>
    <w:rsid w:val="008C2DB2"/>
    <w:rsid w:val="008C2F24"/>
    <w:rsid w:val="008C3BB6"/>
    <w:rsid w:val="008C66FA"/>
    <w:rsid w:val="008D17B0"/>
    <w:rsid w:val="008D3853"/>
    <w:rsid w:val="008D5F66"/>
    <w:rsid w:val="008D6470"/>
    <w:rsid w:val="008E1237"/>
    <w:rsid w:val="008E7AB0"/>
    <w:rsid w:val="008E7EEE"/>
    <w:rsid w:val="00900C74"/>
    <w:rsid w:val="009054DC"/>
    <w:rsid w:val="00905B3F"/>
    <w:rsid w:val="0091019B"/>
    <w:rsid w:val="00911B86"/>
    <w:rsid w:val="009134AE"/>
    <w:rsid w:val="00915FA4"/>
    <w:rsid w:val="009172AB"/>
    <w:rsid w:val="00920BF7"/>
    <w:rsid w:val="00921777"/>
    <w:rsid w:val="00922C8C"/>
    <w:rsid w:val="00923574"/>
    <w:rsid w:val="00924321"/>
    <w:rsid w:val="00925DA9"/>
    <w:rsid w:val="0093125C"/>
    <w:rsid w:val="00932D08"/>
    <w:rsid w:val="009438A7"/>
    <w:rsid w:val="00943F61"/>
    <w:rsid w:val="0095457D"/>
    <w:rsid w:val="00955A51"/>
    <w:rsid w:val="00956820"/>
    <w:rsid w:val="009569B9"/>
    <w:rsid w:val="009601B6"/>
    <w:rsid w:val="0096099E"/>
    <w:rsid w:val="00961107"/>
    <w:rsid w:val="009645CE"/>
    <w:rsid w:val="00966C17"/>
    <w:rsid w:val="0097151B"/>
    <w:rsid w:val="009739D2"/>
    <w:rsid w:val="00975B1E"/>
    <w:rsid w:val="009771B5"/>
    <w:rsid w:val="00977264"/>
    <w:rsid w:val="009776FC"/>
    <w:rsid w:val="00980B4B"/>
    <w:rsid w:val="00981764"/>
    <w:rsid w:val="00983DD0"/>
    <w:rsid w:val="0098599F"/>
    <w:rsid w:val="0098604A"/>
    <w:rsid w:val="00986449"/>
    <w:rsid w:val="00987FE8"/>
    <w:rsid w:val="00990355"/>
    <w:rsid w:val="00990623"/>
    <w:rsid w:val="009906C4"/>
    <w:rsid w:val="009A1C0D"/>
    <w:rsid w:val="009A5368"/>
    <w:rsid w:val="009A59A0"/>
    <w:rsid w:val="009A6C14"/>
    <w:rsid w:val="009A77BC"/>
    <w:rsid w:val="009B07E5"/>
    <w:rsid w:val="009B1BFB"/>
    <w:rsid w:val="009B3F92"/>
    <w:rsid w:val="009B50BA"/>
    <w:rsid w:val="009B5889"/>
    <w:rsid w:val="009B5AB3"/>
    <w:rsid w:val="009B6041"/>
    <w:rsid w:val="009C11B9"/>
    <w:rsid w:val="009C3BA3"/>
    <w:rsid w:val="009E1694"/>
    <w:rsid w:val="009F34C7"/>
    <w:rsid w:val="009F3E87"/>
    <w:rsid w:val="009F56EA"/>
    <w:rsid w:val="009F6C1C"/>
    <w:rsid w:val="00A04916"/>
    <w:rsid w:val="00A06D5F"/>
    <w:rsid w:val="00A1099A"/>
    <w:rsid w:val="00A2123A"/>
    <w:rsid w:val="00A2349E"/>
    <w:rsid w:val="00A253F7"/>
    <w:rsid w:val="00A32A43"/>
    <w:rsid w:val="00A35244"/>
    <w:rsid w:val="00A3682B"/>
    <w:rsid w:val="00A36CD2"/>
    <w:rsid w:val="00A421B4"/>
    <w:rsid w:val="00A4568F"/>
    <w:rsid w:val="00A45D92"/>
    <w:rsid w:val="00A45F1A"/>
    <w:rsid w:val="00A46411"/>
    <w:rsid w:val="00A47659"/>
    <w:rsid w:val="00A50215"/>
    <w:rsid w:val="00A50B7D"/>
    <w:rsid w:val="00A50BA2"/>
    <w:rsid w:val="00A51E34"/>
    <w:rsid w:val="00A526A8"/>
    <w:rsid w:val="00A56798"/>
    <w:rsid w:val="00A570ED"/>
    <w:rsid w:val="00A61864"/>
    <w:rsid w:val="00A61B32"/>
    <w:rsid w:val="00A654F2"/>
    <w:rsid w:val="00A65BD5"/>
    <w:rsid w:val="00A66896"/>
    <w:rsid w:val="00A70417"/>
    <w:rsid w:val="00A71FE0"/>
    <w:rsid w:val="00A72FFB"/>
    <w:rsid w:val="00A76335"/>
    <w:rsid w:val="00A76ED0"/>
    <w:rsid w:val="00A77895"/>
    <w:rsid w:val="00A778E1"/>
    <w:rsid w:val="00A90B13"/>
    <w:rsid w:val="00A92218"/>
    <w:rsid w:val="00A97696"/>
    <w:rsid w:val="00AA2568"/>
    <w:rsid w:val="00AB3347"/>
    <w:rsid w:val="00AC1227"/>
    <w:rsid w:val="00AC1BC0"/>
    <w:rsid w:val="00AC581E"/>
    <w:rsid w:val="00AC5D47"/>
    <w:rsid w:val="00AC741A"/>
    <w:rsid w:val="00AD2C1C"/>
    <w:rsid w:val="00AD4BFC"/>
    <w:rsid w:val="00AD5C18"/>
    <w:rsid w:val="00AD748E"/>
    <w:rsid w:val="00AE132C"/>
    <w:rsid w:val="00AE1912"/>
    <w:rsid w:val="00AE2E4B"/>
    <w:rsid w:val="00AE3561"/>
    <w:rsid w:val="00AE454A"/>
    <w:rsid w:val="00AF34EF"/>
    <w:rsid w:val="00AF4EFD"/>
    <w:rsid w:val="00AF6C28"/>
    <w:rsid w:val="00B005AD"/>
    <w:rsid w:val="00B016D6"/>
    <w:rsid w:val="00B02B03"/>
    <w:rsid w:val="00B03421"/>
    <w:rsid w:val="00B06E14"/>
    <w:rsid w:val="00B13136"/>
    <w:rsid w:val="00B1398D"/>
    <w:rsid w:val="00B1474D"/>
    <w:rsid w:val="00B1652A"/>
    <w:rsid w:val="00B168B9"/>
    <w:rsid w:val="00B203DA"/>
    <w:rsid w:val="00B2143B"/>
    <w:rsid w:val="00B22F96"/>
    <w:rsid w:val="00B2424C"/>
    <w:rsid w:val="00B26891"/>
    <w:rsid w:val="00B32FB8"/>
    <w:rsid w:val="00B351FA"/>
    <w:rsid w:val="00B376DC"/>
    <w:rsid w:val="00B376FC"/>
    <w:rsid w:val="00B4214A"/>
    <w:rsid w:val="00B4513B"/>
    <w:rsid w:val="00B4572D"/>
    <w:rsid w:val="00B52537"/>
    <w:rsid w:val="00B56030"/>
    <w:rsid w:val="00B6290C"/>
    <w:rsid w:val="00B641C5"/>
    <w:rsid w:val="00B65FFF"/>
    <w:rsid w:val="00B70177"/>
    <w:rsid w:val="00B7455A"/>
    <w:rsid w:val="00B753E3"/>
    <w:rsid w:val="00B8116E"/>
    <w:rsid w:val="00B82EAC"/>
    <w:rsid w:val="00B91920"/>
    <w:rsid w:val="00B923CC"/>
    <w:rsid w:val="00B935A6"/>
    <w:rsid w:val="00B9576A"/>
    <w:rsid w:val="00BA5F4A"/>
    <w:rsid w:val="00BA793E"/>
    <w:rsid w:val="00BA7942"/>
    <w:rsid w:val="00BA7D24"/>
    <w:rsid w:val="00BB4251"/>
    <w:rsid w:val="00BB4321"/>
    <w:rsid w:val="00BB47B3"/>
    <w:rsid w:val="00BB6DC8"/>
    <w:rsid w:val="00BB7B9F"/>
    <w:rsid w:val="00BC01C7"/>
    <w:rsid w:val="00BC1BE5"/>
    <w:rsid w:val="00BC49EA"/>
    <w:rsid w:val="00BC6D51"/>
    <w:rsid w:val="00BD209A"/>
    <w:rsid w:val="00BD27B5"/>
    <w:rsid w:val="00BD41F7"/>
    <w:rsid w:val="00BD4B36"/>
    <w:rsid w:val="00BD528A"/>
    <w:rsid w:val="00BE0511"/>
    <w:rsid w:val="00BE09CD"/>
    <w:rsid w:val="00BE679B"/>
    <w:rsid w:val="00BF00CA"/>
    <w:rsid w:val="00BF18FE"/>
    <w:rsid w:val="00BF25EF"/>
    <w:rsid w:val="00BF753E"/>
    <w:rsid w:val="00BF7934"/>
    <w:rsid w:val="00BF7C93"/>
    <w:rsid w:val="00BF7FA9"/>
    <w:rsid w:val="00C017CD"/>
    <w:rsid w:val="00C04DCB"/>
    <w:rsid w:val="00C053B8"/>
    <w:rsid w:val="00C05792"/>
    <w:rsid w:val="00C062C7"/>
    <w:rsid w:val="00C113E0"/>
    <w:rsid w:val="00C11730"/>
    <w:rsid w:val="00C11C4B"/>
    <w:rsid w:val="00C12DBC"/>
    <w:rsid w:val="00C230FD"/>
    <w:rsid w:val="00C26BF3"/>
    <w:rsid w:val="00C450DB"/>
    <w:rsid w:val="00C50561"/>
    <w:rsid w:val="00C52455"/>
    <w:rsid w:val="00C566CF"/>
    <w:rsid w:val="00C61FB6"/>
    <w:rsid w:val="00C736EF"/>
    <w:rsid w:val="00C747BA"/>
    <w:rsid w:val="00C75E3D"/>
    <w:rsid w:val="00C7660D"/>
    <w:rsid w:val="00C813F1"/>
    <w:rsid w:val="00C83EF9"/>
    <w:rsid w:val="00C84AAC"/>
    <w:rsid w:val="00C84B1E"/>
    <w:rsid w:val="00C85401"/>
    <w:rsid w:val="00C87FD4"/>
    <w:rsid w:val="00C9157A"/>
    <w:rsid w:val="00C923EE"/>
    <w:rsid w:val="00C93E48"/>
    <w:rsid w:val="00C94528"/>
    <w:rsid w:val="00CA2DBF"/>
    <w:rsid w:val="00CA3DDD"/>
    <w:rsid w:val="00CA5DC2"/>
    <w:rsid w:val="00CA71FF"/>
    <w:rsid w:val="00CB1040"/>
    <w:rsid w:val="00CB1360"/>
    <w:rsid w:val="00CB319F"/>
    <w:rsid w:val="00CB418E"/>
    <w:rsid w:val="00CB4E50"/>
    <w:rsid w:val="00CB5395"/>
    <w:rsid w:val="00CB6864"/>
    <w:rsid w:val="00CC37CC"/>
    <w:rsid w:val="00CD08E4"/>
    <w:rsid w:val="00CD100E"/>
    <w:rsid w:val="00CD2A41"/>
    <w:rsid w:val="00CD4E29"/>
    <w:rsid w:val="00CD4F82"/>
    <w:rsid w:val="00CD6E28"/>
    <w:rsid w:val="00CE1F1B"/>
    <w:rsid w:val="00CE2C12"/>
    <w:rsid w:val="00CE331D"/>
    <w:rsid w:val="00CE5987"/>
    <w:rsid w:val="00CE59B4"/>
    <w:rsid w:val="00CF4234"/>
    <w:rsid w:val="00D00850"/>
    <w:rsid w:val="00D00992"/>
    <w:rsid w:val="00D06A4B"/>
    <w:rsid w:val="00D072B6"/>
    <w:rsid w:val="00D12511"/>
    <w:rsid w:val="00D13747"/>
    <w:rsid w:val="00D13C57"/>
    <w:rsid w:val="00D144A4"/>
    <w:rsid w:val="00D1487E"/>
    <w:rsid w:val="00D171B1"/>
    <w:rsid w:val="00D17DCA"/>
    <w:rsid w:val="00D25418"/>
    <w:rsid w:val="00D30F03"/>
    <w:rsid w:val="00D31F2B"/>
    <w:rsid w:val="00D32D82"/>
    <w:rsid w:val="00D364ED"/>
    <w:rsid w:val="00D37114"/>
    <w:rsid w:val="00D4577F"/>
    <w:rsid w:val="00D52EC9"/>
    <w:rsid w:val="00D53378"/>
    <w:rsid w:val="00D55DF1"/>
    <w:rsid w:val="00D570C3"/>
    <w:rsid w:val="00D57B9D"/>
    <w:rsid w:val="00D62164"/>
    <w:rsid w:val="00D62E11"/>
    <w:rsid w:val="00D63064"/>
    <w:rsid w:val="00D65666"/>
    <w:rsid w:val="00D668BB"/>
    <w:rsid w:val="00D71299"/>
    <w:rsid w:val="00D72EBA"/>
    <w:rsid w:val="00D74113"/>
    <w:rsid w:val="00D80D6D"/>
    <w:rsid w:val="00D81E8D"/>
    <w:rsid w:val="00D82F4C"/>
    <w:rsid w:val="00D84060"/>
    <w:rsid w:val="00D93383"/>
    <w:rsid w:val="00D94AEB"/>
    <w:rsid w:val="00D96D90"/>
    <w:rsid w:val="00D971A2"/>
    <w:rsid w:val="00DA0B17"/>
    <w:rsid w:val="00DA3A61"/>
    <w:rsid w:val="00DB42F3"/>
    <w:rsid w:val="00DB4A65"/>
    <w:rsid w:val="00DC0D17"/>
    <w:rsid w:val="00DC1348"/>
    <w:rsid w:val="00DC161B"/>
    <w:rsid w:val="00DC181A"/>
    <w:rsid w:val="00DC2613"/>
    <w:rsid w:val="00DD786E"/>
    <w:rsid w:val="00DE0B2C"/>
    <w:rsid w:val="00DE232B"/>
    <w:rsid w:val="00DE303E"/>
    <w:rsid w:val="00DE419F"/>
    <w:rsid w:val="00DF1088"/>
    <w:rsid w:val="00DF120B"/>
    <w:rsid w:val="00DF25D2"/>
    <w:rsid w:val="00DF4EAE"/>
    <w:rsid w:val="00DF63BF"/>
    <w:rsid w:val="00E00B36"/>
    <w:rsid w:val="00E019CF"/>
    <w:rsid w:val="00E01E91"/>
    <w:rsid w:val="00E04E3F"/>
    <w:rsid w:val="00E0551B"/>
    <w:rsid w:val="00E07447"/>
    <w:rsid w:val="00E1043E"/>
    <w:rsid w:val="00E1378B"/>
    <w:rsid w:val="00E1400C"/>
    <w:rsid w:val="00E175BE"/>
    <w:rsid w:val="00E24206"/>
    <w:rsid w:val="00E25931"/>
    <w:rsid w:val="00E310FF"/>
    <w:rsid w:val="00E31AAD"/>
    <w:rsid w:val="00E35C15"/>
    <w:rsid w:val="00E37D85"/>
    <w:rsid w:val="00E406A2"/>
    <w:rsid w:val="00E4104E"/>
    <w:rsid w:val="00E46CF9"/>
    <w:rsid w:val="00E51D02"/>
    <w:rsid w:val="00E52187"/>
    <w:rsid w:val="00E533D5"/>
    <w:rsid w:val="00E55E26"/>
    <w:rsid w:val="00E61FB0"/>
    <w:rsid w:val="00E62B4F"/>
    <w:rsid w:val="00E65232"/>
    <w:rsid w:val="00E73268"/>
    <w:rsid w:val="00E734A1"/>
    <w:rsid w:val="00E84A50"/>
    <w:rsid w:val="00E92851"/>
    <w:rsid w:val="00E9516D"/>
    <w:rsid w:val="00E96346"/>
    <w:rsid w:val="00EA1192"/>
    <w:rsid w:val="00EA4E63"/>
    <w:rsid w:val="00EA5FF3"/>
    <w:rsid w:val="00EA75E4"/>
    <w:rsid w:val="00EA7EA7"/>
    <w:rsid w:val="00EB1B4E"/>
    <w:rsid w:val="00EB257F"/>
    <w:rsid w:val="00EB6791"/>
    <w:rsid w:val="00EB6F5E"/>
    <w:rsid w:val="00EB709A"/>
    <w:rsid w:val="00EB7845"/>
    <w:rsid w:val="00EB7E90"/>
    <w:rsid w:val="00EC6AC2"/>
    <w:rsid w:val="00ED4317"/>
    <w:rsid w:val="00ED447B"/>
    <w:rsid w:val="00ED5A81"/>
    <w:rsid w:val="00ED5E62"/>
    <w:rsid w:val="00EE7961"/>
    <w:rsid w:val="00EF064F"/>
    <w:rsid w:val="00EF3A23"/>
    <w:rsid w:val="00EF3D40"/>
    <w:rsid w:val="00EF4964"/>
    <w:rsid w:val="00EF62C4"/>
    <w:rsid w:val="00EF7B72"/>
    <w:rsid w:val="00F007C8"/>
    <w:rsid w:val="00F018AD"/>
    <w:rsid w:val="00F03C1E"/>
    <w:rsid w:val="00F0437C"/>
    <w:rsid w:val="00F051E2"/>
    <w:rsid w:val="00F0554D"/>
    <w:rsid w:val="00F05A5D"/>
    <w:rsid w:val="00F13772"/>
    <w:rsid w:val="00F15A9B"/>
    <w:rsid w:val="00F15C2C"/>
    <w:rsid w:val="00F177B5"/>
    <w:rsid w:val="00F23E53"/>
    <w:rsid w:val="00F248A3"/>
    <w:rsid w:val="00F25B2C"/>
    <w:rsid w:val="00F261CF"/>
    <w:rsid w:val="00F33B21"/>
    <w:rsid w:val="00F34E3A"/>
    <w:rsid w:val="00F3682C"/>
    <w:rsid w:val="00F4322F"/>
    <w:rsid w:val="00F432AC"/>
    <w:rsid w:val="00F44484"/>
    <w:rsid w:val="00F46386"/>
    <w:rsid w:val="00F474EE"/>
    <w:rsid w:val="00F501D1"/>
    <w:rsid w:val="00F51560"/>
    <w:rsid w:val="00F6034F"/>
    <w:rsid w:val="00F623EF"/>
    <w:rsid w:val="00F63421"/>
    <w:rsid w:val="00F642B0"/>
    <w:rsid w:val="00F64FAA"/>
    <w:rsid w:val="00F70F7D"/>
    <w:rsid w:val="00F70F9F"/>
    <w:rsid w:val="00F70FAC"/>
    <w:rsid w:val="00F7106D"/>
    <w:rsid w:val="00F71EA8"/>
    <w:rsid w:val="00F7420A"/>
    <w:rsid w:val="00F77059"/>
    <w:rsid w:val="00F807D1"/>
    <w:rsid w:val="00F80ED7"/>
    <w:rsid w:val="00F819AD"/>
    <w:rsid w:val="00F82196"/>
    <w:rsid w:val="00F86444"/>
    <w:rsid w:val="00F93988"/>
    <w:rsid w:val="00FA032A"/>
    <w:rsid w:val="00FA303F"/>
    <w:rsid w:val="00FA391A"/>
    <w:rsid w:val="00FA4106"/>
    <w:rsid w:val="00FA48B1"/>
    <w:rsid w:val="00FA56D3"/>
    <w:rsid w:val="00FA5BEA"/>
    <w:rsid w:val="00FB14EA"/>
    <w:rsid w:val="00FB35E6"/>
    <w:rsid w:val="00FB7941"/>
    <w:rsid w:val="00FC17A8"/>
    <w:rsid w:val="00FC43CC"/>
    <w:rsid w:val="00FD0A34"/>
    <w:rsid w:val="00FD6300"/>
    <w:rsid w:val="00FE19F4"/>
    <w:rsid w:val="00FE344A"/>
    <w:rsid w:val="00FE4002"/>
    <w:rsid w:val="00FE4268"/>
    <w:rsid w:val="00FF0CE2"/>
    <w:rsid w:val="00FF1F3D"/>
    <w:rsid w:val="00FF714B"/>
    <w:rsid w:val="00FF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08AA3CE"/>
  <w15:chartTrackingRefBased/>
  <w15:docId w15:val="{2BE5C73E-DB3D-47C8-A404-31B3203A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7E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124E91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124E91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38026E"/>
  </w:style>
  <w:style w:type="character" w:customStyle="1" w:styleId="MenoPendente1">
    <w:name w:val="Menção Pendente1"/>
    <w:basedOn w:val="Fontepargpadro"/>
    <w:uiPriority w:val="99"/>
    <w:semiHidden/>
    <w:unhideWhenUsed/>
    <w:rsid w:val="003802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C1BC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21398C"/>
    <w:rPr>
      <w:i/>
      <w:i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CE598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A4E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4B94A-ECDE-4123-8C66-42994714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225</TotalTime>
  <Pages>2</Pages>
  <Words>478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Aguiar de Moraes</cp:lastModifiedBy>
  <cp:revision>18</cp:revision>
  <cp:lastPrinted>2016-03-17T12:17:00Z</cp:lastPrinted>
  <dcterms:created xsi:type="dcterms:W3CDTF">2022-09-28T13:41:00Z</dcterms:created>
  <dcterms:modified xsi:type="dcterms:W3CDTF">2022-10-10T14:26:00Z</dcterms:modified>
</cp:coreProperties>
</file>