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57A3A425" w14:textId="77777777" w:rsidR="006459C2" w:rsidRDefault="006459C2">
      <w:pPr>
        <w:ind w:firstLine="1418"/>
        <w:jc w:val="center"/>
      </w:pPr>
    </w:p>
    <w:p w14:paraId="6840F72E" w14:textId="61A96BAF" w:rsidR="00B42A0D" w:rsidRDefault="00B42A0D" w:rsidP="00B42A0D">
      <w:pPr>
        <w:autoSpaceDE w:val="0"/>
        <w:ind w:firstLine="1418"/>
        <w:jc w:val="both"/>
      </w:pPr>
      <w:r>
        <w:t>O Centro de Integração e Valorização do Idoso</w:t>
      </w:r>
      <w:r w:rsidR="00D74668">
        <w:t xml:space="preserve"> (CIVI)</w:t>
      </w:r>
      <w:r>
        <w:t xml:space="preserve"> será um espaço destinado aos idosos, aposentados ou não</w:t>
      </w:r>
      <w:r w:rsidR="00D74668">
        <w:t>,</w:t>
      </w:r>
      <w:r>
        <w:t xml:space="preserve"> e pensionistas, onde serão realizad</w:t>
      </w:r>
      <w:r w:rsidR="00D74668">
        <w:t>a</w:t>
      </w:r>
      <w:r>
        <w:t>s diversas atividades e programas a fim de aumentar a qualidade de vida da melhor idade. Serão desenvolvidas atividades físicas, sociais, culturais, recreativas, ocupacionais, de lazer e de convívio dos idosos com a sociedade.</w:t>
      </w:r>
    </w:p>
    <w:p w14:paraId="7F372A55" w14:textId="6126A480" w:rsidR="00B42A0D" w:rsidRDefault="00B42A0D" w:rsidP="00B42A0D">
      <w:pPr>
        <w:autoSpaceDE w:val="0"/>
        <w:ind w:firstLine="1418"/>
        <w:jc w:val="both"/>
      </w:pPr>
      <w:r>
        <w:t>De acordo com a Secretaria de Saúde de Porto Alegre, a capital gaúcha é a capital brasileira com maior percentual de idosos (15% da população) identificados pelo último Censo do IBGE</w:t>
      </w:r>
      <w:r w:rsidR="00D74668">
        <w:t>,</w:t>
      </w:r>
      <w:r>
        <w:t xml:space="preserve"> de 2010. A partir des</w:t>
      </w:r>
      <w:r w:rsidR="00D74668">
        <w:t>s</w:t>
      </w:r>
      <w:r>
        <w:t>a realidade, é fundamental direcionar esforços na construção de políticas públicas que contemplem es</w:t>
      </w:r>
      <w:r w:rsidR="00D74668">
        <w:t>s</w:t>
      </w:r>
      <w:r>
        <w:t>a população, nos seus mais variados segmentos: envelhecimento saudável, prevenção em saúde e atividade física, reforço de laços familiares, alimentação adequada, cuidados básicos e especializados, viabilizar hospitalizações e intermediar institucionalizações quando esgotadas todas as possibilidades de manter o convívio familiar.</w:t>
      </w:r>
    </w:p>
    <w:p w14:paraId="36F4E3F2" w14:textId="61CA821A" w:rsidR="00B42A0D" w:rsidRDefault="00B42A0D" w:rsidP="00B42A0D">
      <w:pPr>
        <w:autoSpaceDE w:val="0"/>
        <w:ind w:firstLine="1418"/>
        <w:jc w:val="both"/>
      </w:pPr>
      <w:r>
        <w:t xml:space="preserve">O crescente processo de envelhecimento da população e as consequentes mudanças no perfil demográfico e epidemiológico produzem demandas que requerem respostas das políticas sociais envolvendo o Estado e a </w:t>
      </w:r>
      <w:r w:rsidR="00D74668">
        <w:t>s</w:t>
      </w:r>
      <w:r>
        <w:t>ociedade, implicando novas formas de cuidado sistematizado, contínuo e articulado em cooperação.</w:t>
      </w:r>
    </w:p>
    <w:p w14:paraId="15DBF0E7" w14:textId="77777777" w:rsidR="00B42A0D" w:rsidRDefault="00B42A0D" w:rsidP="00B42A0D">
      <w:pPr>
        <w:autoSpaceDE w:val="0"/>
        <w:ind w:firstLine="1418"/>
        <w:jc w:val="both"/>
      </w:pPr>
      <w:r>
        <w:t>O maior desafio na atenção à pessoa idosa é conseguir contribuir para que, apesar das progressivas limitações que possam ocorrer, ela possa redescobrir possibilidades de viver sua própria vida com a máxima qualidade possível.</w:t>
      </w:r>
    </w:p>
    <w:p w14:paraId="1C5CC3EA" w14:textId="21F302EC" w:rsidR="00B42A0D" w:rsidRDefault="00B42A0D" w:rsidP="00B42A0D">
      <w:pPr>
        <w:autoSpaceDE w:val="0"/>
        <w:ind w:firstLine="1418"/>
        <w:jc w:val="both"/>
      </w:pPr>
      <w:r>
        <w:t>Sendo assim, reforçamos que</w:t>
      </w:r>
      <w:r w:rsidR="00D74668">
        <w:t>,</w:t>
      </w:r>
      <w:r>
        <w:t xml:space="preserve"> para prolongar a vida des</w:t>
      </w:r>
      <w:r w:rsidR="00D74668">
        <w:t>s</w:t>
      </w:r>
      <w:r>
        <w:t>as pessoas com qualidade, é necessário que políticas públicas direcionadas aos idosos</w:t>
      </w:r>
      <w:r w:rsidR="00D74668">
        <w:t>,</w:t>
      </w:r>
      <w:r>
        <w:t xml:space="preserve"> </w:t>
      </w:r>
      <w:r w:rsidR="00D74668">
        <w:t xml:space="preserve">com deficiência </w:t>
      </w:r>
      <w:r>
        <w:t xml:space="preserve">ou não, tenham o objetivo de assegurar-lhes </w:t>
      </w:r>
      <w:r w:rsidR="00D74668">
        <w:t xml:space="preserve">a </w:t>
      </w:r>
      <w:r>
        <w:t xml:space="preserve">defesa da dignidade e do bem-estar, </w:t>
      </w:r>
      <w:r w:rsidR="00D74668">
        <w:t xml:space="preserve">a </w:t>
      </w:r>
      <w:r>
        <w:t xml:space="preserve">prevenção de doenças e </w:t>
      </w:r>
      <w:r w:rsidR="00D74668">
        <w:t xml:space="preserve">a </w:t>
      </w:r>
      <w:r>
        <w:t xml:space="preserve">integração e </w:t>
      </w:r>
      <w:r w:rsidR="00D74668">
        <w:t xml:space="preserve">a </w:t>
      </w:r>
      <w:r>
        <w:t xml:space="preserve">participação ativa na comunidade.  </w:t>
      </w:r>
    </w:p>
    <w:p w14:paraId="550F3FA9" w14:textId="6E90462C" w:rsidR="00B42A0D" w:rsidRDefault="00B42A0D" w:rsidP="00B42A0D">
      <w:pPr>
        <w:autoSpaceDE w:val="0"/>
        <w:ind w:firstLine="1418"/>
        <w:jc w:val="both"/>
      </w:pPr>
      <w:r>
        <w:t xml:space="preserve">Por fim, a Lei Orgânica do Município de Porto Alegre, no parágrafo único do art. 55, garante a prerrogativa deste </w:t>
      </w:r>
      <w:r w:rsidR="00D74668">
        <w:t>l</w:t>
      </w:r>
      <w:r>
        <w:t>egislador para tratar sobre o tema, conforme segue:</w:t>
      </w:r>
    </w:p>
    <w:p w14:paraId="3595CB2C" w14:textId="77777777" w:rsidR="00B42A0D" w:rsidRDefault="00B42A0D" w:rsidP="00B42A0D">
      <w:pPr>
        <w:autoSpaceDE w:val="0"/>
        <w:ind w:firstLine="1418"/>
        <w:jc w:val="both"/>
      </w:pPr>
    </w:p>
    <w:p w14:paraId="4EA035B1" w14:textId="77777777" w:rsidR="00B42A0D" w:rsidRPr="00B42A0D" w:rsidRDefault="00B42A0D" w:rsidP="00B42A0D">
      <w:pPr>
        <w:autoSpaceDE w:val="0"/>
        <w:ind w:left="4253"/>
        <w:jc w:val="both"/>
        <w:rPr>
          <w:sz w:val="20"/>
          <w:szCs w:val="20"/>
        </w:rPr>
      </w:pPr>
      <w:r w:rsidRPr="00B42A0D">
        <w:rPr>
          <w:sz w:val="20"/>
          <w:szCs w:val="20"/>
        </w:rPr>
        <w:t>Art. 55. Cabe à Câmara Municipal legislar sobre assuntos de interesse local, observadas as determinações e a hierarquia constitucional, suplementarmente à legislação federal e estadual, e fiscalizar, mediante controle externo, a administração direta e indireta.</w:t>
      </w:r>
    </w:p>
    <w:p w14:paraId="17ED1371" w14:textId="77777777" w:rsidR="00B42A0D" w:rsidRPr="00B42A0D" w:rsidRDefault="00B42A0D" w:rsidP="00B42A0D">
      <w:pPr>
        <w:autoSpaceDE w:val="0"/>
        <w:ind w:left="4253"/>
        <w:jc w:val="both"/>
        <w:rPr>
          <w:sz w:val="20"/>
          <w:szCs w:val="20"/>
        </w:rPr>
      </w:pPr>
    </w:p>
    <w:p w14:paraId="7DBC650C" w14:textId="7FDE8DA6" w:rsidR="00B42A0D" w:rsidRPr="00B42A0D" w:rsidRDefault="00B42A0D" w:rsidP="00B42A0D">
      <w:pPr>
        <w:autoSpaceDE w:val="0"/>
        <w:ind w:left="4253"/>
        <w:jc w:val="both"/>
        <w:rPr>
          <w:sz w:val="20"/>
          <w:szCs w:val="20"/>
        </w:rPr>
      </w:pPr>
      <w:r w:rsidRPr="00B42A0D">
        <w:rPr>
          <w:sz w:val="20"/>
          <w:szCs w:val="20"/>
        </w:rPr>
        <w:t>Parágrafo Único - em defesa do bem comum, a Câmara Municipal se pronunciará sobre qualquer assunto de interesse público.</w:t>
      </w:r>
    </w:p>
    <w:p w14:paraId="49A5670A" w14:textId="77777777" w:rsidR="00B42A0D" w:rsidRDefault="00B42A0D" w:rsidP="00B42A0D">
      <w:pPr>
        <w:autoSpaceDE w:val="0"/>
        <w:ind w:firstLine="1418"/>
        <w:jc w:val="both"/>
      </w:pPr>
    </w:p>
    <w:p w14:paraId="7949BEA5" w14:textId="06BE074E" w:rsidR="00B42A0D" w:rsidRDefault="00B42A0D" w:rsidP="00B42A0D">
      <w:pPr>
        <w:autoSpaceDE w:val="0"/>
        <w:ind w:firstLine="1418"/>
        <w:jc w:val="both"/>
      </w:pPr>
      <w:r>
        <w:t>Sendo assim, a matéria tem relevância por si própria, motivo pelo qual me dirijo aos meus pares para a perfeita tramitação</w:t>
      </w:r>
      <w:r w:rsidR="00D74668">
        <w:t xml:space="preserve"> deste Projeto de Lei</w:t>
      </w:r>
      <w:r>
        <w:t xml:space="preserve">, bem como posterior </w:t>
      </w:r>
      <w:r w:rsidR="00D74668">
        <w:t xml:space="preserve">sua </w:t>
      </w:r>
      <w:r>
        <w:t>aprovação.</w:t>
      </w:r>
    </w:p>
    <w:p w14:paraId="3CBA754A" w14:textId="588ECC8A" w:rsidR="008B6BF2" w:rsidRDefault="0031423F" w:rsidP="00B42A0D">
      <w:pPr>
        <w:autoSpaceDE w:val="0"/>
        <w:ind w:firstLine="1418"/>
        <w:jc w:val="both"/>
      </w:pPr>
      <w:r>
        <w:t xml:space="preserve">Sala das Sessões, </w:t>
      </w:r>
      <w:r w:rsidR="003358C8">
        <w:t>4</w:t>
      </w:r>
      <w:r>
        <w:t xml:space="preserve"> de j</w:t>
      </w:r>
      <w:r w:rsidR="003358C8">
        <w:t>ulho</w:t>
      </w:r>
      <w:r>
        <w:t xml:space="preserve"> de 2022.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1A1A52BB" w:rsidR="008B6BF2" w:rsidRDefault="008B6BF2">
      <w:pPr>
        <w:autoSpaceDE w:val="0"/>
        <w:jc w:val="center"/>
      </w:pPr>
      <w:r>
        <w:t>VEREADOR</w:t>
      </w:r>
      <w:r w:rsidR="00910DBC">
        <w:t xml:space="preserve"> </w:t>
      </w:r>
      <w:r w:rsidR="00692C18">
        <w:t>CLAUDIO JANTA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567B843" w14:textId="41B97E49" w:rsidR="004402D9" w:rsidRDefault="00340E92" w:rsidP="00E322DF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Institui</w:t>
      </w:r>
      <w:r w:rsidRPr="00340E92">
        <w:rPr>
          <w:b/>
          <w:bCs/>
        </w:rPr>
        <w:t xml:space="preserve"> o Centro de Integração e Valorização do Idoso (CIVI) no Município de Porto Alegre.</w:t>
      </w:r>
    </w:p>
    <w:p w14:paraId="521EC579" w14:textId="77777777" w:rsidR="00340E92" w:rsidRPr="004402D9" w:rsidRDefault="00340E92" w:rsidP="00E322DF">
      <w:pPr>
        <w:autoSpaceDE w:val="0"/>
        <w:ind w:left="4253"/>
        <w:jc w:val="both"/>
        <w:rPr>
          <w:b/>
          <w:bCs/>
        </w:rPr>
      </w:pPr>
    </w:p>
    <w:p w14:paraId="7569709E" w14:textId="042E8858" w:rsidR="005E653E" w:rsidRPr="005E653E" w:rsidRDefault="005E653E" w:rsidP="003D6D9E">
      <w:pPr>
        <w:autoSpaceDE w:val="0"/>
        <w:ind w:left="4253"/>
        <w:jc w:val="both"/>
        <w:rPr>
          <w:bCs/>
        </w:rPr>
      </w:pPr>
    </w:p>
    <w:p w14:paraId="313FA571" w14:textId="36CC67B4" w:rsidR="00B42A0D" w:rsidRDefault="003358C8" w:rsidP="00B42A0D">
      <w:pPr>
        <w:autoSpaceDE w:val="0"/>
        <w:ind w:firstLine="1418"/>
        <w:jc w:val="both"/>
      </w:pPr>
      <w:r w:rsidRPr="003358C8">
        <w:rPr>
          <w:b/>
          <w:bCs/>
        </w:rPr>
        <w:t>Art. 1º</w:t>
      </w:r>
      <w:r>
        <w:t xml:space="preserve">  </w:t>
      </w:r>
      <w:r w:rsidR="00B42A0D">
        <w:t>Fica instituído o Centro de Integração e Valorização do Idoso</w:t>
      </w:r>
      <w:r w:rsidR="00BE388B">
        <w:t xml:space="preserve"> (CIVI) no Município de Porto Alegre.</w:t>
      </w:r>
    </w:p>
    <w:p w14:paraId="71BA9D90" w14:textId="77777777" w:rsidR="00B42A0D" w:rsidRDefault="00B42A0D" w:rsidP="00B42A0D">
      <w:pPr>
        <w:autoSpaceDE w:val="0"/>
        <w:ind w:firstLine="1418"/>
        <w:jc w:val="both"/>
      </w:pPr>
    </w:p>
    <w:p w14:paraId="1F3BA263" w14:textId="033021FD" w:rsidR="00B42A0D" w:rsidRDefault="00B42A0D" w:rsidP="00B42A0D">
      <w:pPr>
        <w:autoSpaceDE w:val="0"/>
        <w:ind w:firstLine="1418"/>
        <w:jc w:val="both"/>
      </w:pPr>
      <w:r w:rsidRPr="00B42A0D">
        <w:rPr>
          <w:b/>
          <w:bCs/>
        </w:rPr>
        <w:t>§ 1º</w:t>
      </w:r>
      <w:r>
        <w:t xml:space="preserve">  A </w:t>
      </w:r>
      <w:r w:rsidR="006A3248">
        <w:t>constituição</w:t>
      </w:r>
      <w:r w:rsidR="00BE388B">
        <w:t xml:space="preserve"> </w:t>
      </w:r>
      <w:r>
        <w:t xml:space="preserve">do CIVI poderá ser </w:t>
      </w:r>
      <w:r w:rsidR="00BE388B">
        <w:t xml:space="preserve">realizada </w:t>
      </w:r>
      <w:r>
        <w:t xml:space="preserve">pelo </w:t>
      </w:r>
      <w:r w:rsidR="00BE388B">
        <w:t xml:space="preserve">Executivo Municipal </w:t>
      </w:r>
      <w:r>
        <w:t xml:space="preserve">com orçamento próprio, </w:t>
      </w:r>
      <w:r w:rsidR="00BE388B">
        <w:t xml:space="preserve">com base </w:t>
      </w:r>
      <w:r>
        <w:t xml:space="preserve">na Lei </w:t>
      </w:r>
      <w:r w:rsidR="00BE388B">
        <w:t xml:space="preserve">Federal nº </w:t>
      </w:r>
      <w:r>
        <w:t>10.048</w:t>
      </w:r>
      <w:r w:rsidR="00BE388B">
        <w:t xml:space="preserve">, de 8 de novembro de 2000, e alterações posteriores, </w:t>
      </w:r>
      <w:r>
        <w:t>e n</w:t>
      </w:r>
      <w:r w:rsidR="00BE388B">
        <w:t>a Lei Federal nº</w:t>
      </w:r>
      <w:r>
        <w:t xml:space="preserve"> 10.741</w:t>
      </w:r>
      <w:r w:rsidR="00BE388B">
        <w:t>, de 1º de outubro de 2003, alterada pela Lei Federal nº 14.423, de 22 de julho de 2022</w:t>
      </w:r>
      <w:r>
        <w:t xml:space="preserve">, bem como </w:t>
      </w:r>
      <w:r w:rsidR="00BE388B">
        <w:t xml:space="preserve">por meio </w:t>
      </w:r>
      <w:r>
        <w:t>de P</w:t>
      </w:r>
      <w:r w:rsidR="00BE388B">
        <w:t>arcerias Público Privadas (PPPs)</w:t>
      </w:r>
      <w:r>
        <w:t>.</w:t>
      </w:r>
    </w:p>
    <w:p w14:paraId="4DD17A38" w14:textId="77777777" w:rsidR="00B42A0D" w:rsidRDefault="00B42A0D" w:rsidP="00B42A0D">
      <w:pPr>
        <w:autoSpaceDE w:val="0"/>
        <w:ind w:firstLine="1418"/>
        <w:jc w:val="both"/>
      </w:pPr>
    </w:p>
    <w:p w14:paraId="784A9068" w14:textId="26138F3D" w:rsidR="00B42A0D" w:rsidRDefault="00B42A0D" w:rsidP="00B42A0D">
      <w:pPr>
        <w:autoSpaceDE w:val="0"/>
        <w:ind w:firstLine="1418"/>
        <w:jc w:val="both"/>
      </w:pPr>
      <w:r w:rsidRPr="00B42A0D">
        <w:rPr>
          <w:b/>
          <w:bCs/>
        </w:rPr>
        <w:t>§ 2º</w:t>
      </w:r>
      <w:r>
        <w:t xml:space="preserve">  O Executivo Municipal determinará se a </w:t>
      </w:r>
      <w:r w:rsidR="006A3248">
        <w:t>constituição</w:t>
      </w:r>
      <w:r w:rsidR="00BE388B">
        <w:t xml:space="preserve"> </w:t>
      </w:r>
      <w:r>
        <w:t xml:space="preserve">do CIVI poderá ou não ser firmada </w:t>
      </w:r>
      <w:r w:rsidR="00BE388B">
        <w:t xml:space="preserve">por meio </w:t>
      </w:r>
      <w:r>
        <w:t>de convênios com organizações do terceiro setor.</w:t>
      </w:r>
    </w:p>
    <w:p w14:paraId="5F92CC5B" w14:textId="77777777" w:rsidR="00B42A0D" w:rsidRDefault="00B42A0D" w:rsidP="00B42A0D">
      <w:pPr>
        <w:autoSpaceDE w:val="0"/>
        <w:ind w:firstLine="1418"/>
        <w:jc w:val="both"/>
      </w:pPr>
    </w:p>
    <w:p w14:paraId="1DB6B287" w14:textId="618E788D" w:rsidR="00B42A0D" w:rsidRDefault="00B42A0D" w:rsidP="00B42A0D">
      <w:pPr>
        <w:autoSpaceDE w:val="0"/>
        <w:ind w:firstLine="1418"/>
        <w:jc w:val="both"/>
      </w:pPr>
      <w:r w:rsidRPr="00B42A0D">
        <w:rPr>
          <w:b/>
          <w:bCs/>
        </w:rPr>
        <w:t>Art. 2º</w:t>
      </w:r>
      <w:r>
        <w:t xml:space="preserve">  As diretrizes para o funcionamento do CIVI, independentemente da gestão, serão </w:t>
      </w:r>
      <w:r w:rsidR="006A3248">
        <w:t>definidas</w:t>
      </w:r>
      <w:r w:rsidR="006A3248">
        <w:t xml:space="preserve"> </w:t>
      </w:r>
      <w:r>
        <w:t>pela S</w:t>
      </w:r>
      <w:r w:rsidR="00BE388B">
        <w:t>ecretaria Municipal de Saúde</w:t>
      </w:r>
      <w:r>
        <w:t xml:space="preserve">, </w:t>
      </w:r>
      <w:r w:rsidR="00BE388B">
        <w:t xml:space="preserve">pela </w:t>
      </w:r>
      <w:r>
        <w:t>S</w:t>
      </w:r>
      <w:r w:rsidR="00BE388B">
        <w:t>ecretaria Municipal de Cultura e Economia Criativa, pela Secretaria Municipal de Esporte, Lazer e Juventude e pela Fundação de Assistência Social e Cidadania</w:t>
      </w:r>
      <w:r>
        <w:t>.</w:t>
      </w:r>
    </w:p>
    <w:p w14:paraId="04EB9500" w14:textId="77777777" w:rsidR="00B42A0D" w:rsidRDefault="00B42A0D" w:rsidP="00B42A0D">
      <w:pPr>
        <w:autoSpaceDE w:val="0"/>
        <w:ind w:firstLine="1418"/>
        <w:jc w:val="both"/>
      </w:pPr>
    </w:p>
    <w:p w14:paraId="5CBFDE11" w14:textId="31B39263" w:rsidR="00B42A0D" w:rsidRDefault="00B42A0D" w:rsidP="00B42A0D">
      <w:pPr>
        <w:autoSpaceDE w:val="0"/>
        <w:ind w:firstLine="1418"/>
        <w:jc w:val="both"/>
      </w:pPr>
      <w:r w:rsidRPr="00B42A0D">
        <w:rPr>
          <w:b/>
          <w:bCs/>
        </w:rPr>
        <w:t>Art. 3º</w:t>
      </w:r>
      <w:r>
        <w:t xml:space="preserve">  São objetivos do </w:t>
      </w:r>
      <w:r w:rsidR="00BE388B">
        <w:t>CIVI</w:t>
      </w:r>
      <w:r>
        <w:t>:</w:t>
      </w:r>
    </w:p>
    <w:p w14:paraId="47B70D70" w14:textId="77777777" w:rsidR="00B42A0D" w:rsidRDefault="00B42A0D" w:rsidP="00B42A0D">
      <w:pPr>
        <w:autoSpaceDE w:val="0"/>
        <w:ind w:firstLine="1418"/>
        <w:jc w:val="both"/>
      </w:pPr>
    </w:p>
    <w:p w14:paraId="548B64AB" w14:textId="77777777" w:rsidR="00B42A0D" w:rsidRDefault="00B42A0D" w:rsidP="00B42A0D">
      <w:pPr>
        <w:autoSpaceDE w:val="0"/>
        <w:ind w:firstLine="1418"/>
        <w:jc w:val="both"/>
      </w:pPr>
      <w:r>
        <w:t>I – proporcionar dignidade e bem-estar às pessoas da terceira idade;</w:t>
      </w:r>
    </w:p>
    <w:p w14:paraId="02A1CBF1" w14:textId="77777777" w:rsidR="00B42A0D" w:rsidRDefault="00B42A0D" w:rsidP="00B42A0D">
      <w:pPr>
        <w:autoSpaceDE w:val="0"/>
        <w:ind w:firstLine="1418"/>
        <w:jc w:val="both"/>
      </w:pPr>
    </w:p>
    <w:p w14:paraId="14198B89" w14:textId="17DC1B6C" w:rsidR="00B42A0D" w:rsidRDefault="00B42A0D" w:rsidP="00B42A0D">
      <w:pPr>
        <w:autoSpaceDE w:val="0"/>
        <w:ind w:firstLine="1418"/>
        <w:jc w:val="both"/>
      </w:pPr>
      <w:r>
        <w:t xml:space="preserve">II – </w:t>
      </w:r>
      <w:r w:rsidR="00340E92">
        <w:t xml:space="preserve">prevenir </w:t>
      </w:r>
      <w:r>
        <w:t>doenças;</w:t>
      </w:r>
    </w:p>
    <w:p w14:paraId="330AB5FA" w14:textId="77777777" w:rsidR="00B42A0D" w:rsidRDefault="00B42A0D" w:rsidP="00B42A0D">
      <w:pPr>
        <w:autoSpaceDE w:val="0"/>
        <w:ind w:firstLine="1418"/>
        <w:jc w:val="both"/>
      </w:pPr>
    </w:p>
    <w:p w14:paraId="3CF412EF" w14:textId="7214C916" w:rsidR="00B42A0D" w:rsidRDefault="00B42A0D" w:rsidP="00B42A0D">
      <w:pPr>
        <w:autoSpaceDE w:val="0"/>
        <w:ind w:firstLine="1418"/>
        <w:jc w:val="both"/>
      </w:pPr>
      <w:r>
        <w:t xml:space="preserve">III – </w:t>
      </w:r>
      <w:r w:rsidR="00340E92">
        <w:t xml:space="preserve">estimular a </w:t>
      </w:r>
      <w:r>
        <w:t>e participação ativa na sociedade;</w:t>
      </w:r>
    </w:p>
    <w:p w14:paraId="7A872FDD" w14:textId="77777777" w:rsidR="00B42A0D" w:rsidRDefault="00B42A0D" w:rsidP="00B42A0D">
      <w:pPr>
        <w:autoSpaceDE w:val="0"/>
        <w:ind w:firstLine="1418"/>
        <w:jc w:val="both"/>
      </w:pPr>
    </w:p>
    <w:p w14:paraId="2F4437B5" w14:textId="5E0EC648" w:rsidR="00B42A0D" w:rsidRDefault="00B42A0D" w:rsidP="00B42A0D">
      <w:pPr>
        <w:autoSpaceDE w:val="0"/>
        <w:ind w:firstLine="1418"/>
        <w:jc w:val="both"/>
      </w:pPr>
      <w:r>
        <w:t xml:space="preserve">IV – </w:t>
      </w:r>
      <w:r w:rsidR="00340E92">
        <w:t xml:space="preserve">estimular a </w:t>
      </w:r>
      <w:r>
        <w:t>prática de atividades físicas e culturais;</w:t>
      </w:r>
    </w:p>
    <w:p w14:paraId="6719EF7F" w14:textId="77777777" w:rsidR="00B42A0D" w:rsidRDefault="00B42A0D" w:rsidP="00B42A0D">
      <w:pPr>
        <w:autoSpaceDE w:val="0"/>
        <w:ind w:firstLine="1418"/>
        <w:jc w:val="both"/>
      </w:pPr>
    </w:p>
    <w:p w14:paraId="6905C5AF" w14:textId="39E280CF" w:rsidR="00B42A0D" w:rsidRDefault="00B42A0D" w:rsidP="00B42A0D">
      <w:pPr>
        <w:autoSpaceDE w:val="0"/>
        <w:ind w:firstLine="1418"/>
        <w:jc w:val="both"/>
      </w:pPr>
      <w:r>
        <w:t xml:space="preserve">V – </w:t>
      </w:r>
      <w:r w:rsidR="00340E92">
        <w:t>estimular a</w:t>
      </w:r>
      <w:r>
        <w:t xml:space="preserve"> educação e </w:t>
      </w:r>
      <w:r w:rsidR="00340E92">
        <w:t xml:space="preserve">a </w:t>
      </w:r>
      <w:r>
        <w:t>alfabetização, se for o caso; e</w:t>
      </w:r>
    </w:p>
    <w:p w14:paraId="1D7DAFA8" w14:textId="77777777" w:rsidR="00B42A0D" w:rsidRDefault="00B42A0D" w:rsidP="00B42A0D">
      <w:pPr>
        <w:autoSpaceDE w:val="0"/>
        <w:ind w:firstLine="1418"/>
        <w:jc w:val="both"/>
      </w:pPr>
    </w:p>
    <w:p w14:paraId="79C874C7" w14:textId="290CED32" w:rsidR="00B42A0D" w:rsidRDefault="00B42A0D" w:rsidP="00B42A0D">
      <w:pPr>
        <w:autoSpaceDE w:val="0"/>
        <w:ind w:firstLine="1418"/>
        <w:jc w:val="both"/>
      </w:pPr>
      <w:r>
        <w:t xml:space="preserve">VI – </w:t>
      </w:r>
      <w:r w:rsidR="00340E92">
        <w:t xml:space="preserve">reforçar os </w:t>
      </w:r>
      <w:r>
        <w:t>laços familiares.</w:t>
      </w:r>
    </w:p>
    <w:p w14:paraId="1A34F1B4" w14:textId="77777777" w:rsidR="00B42A0D" w:rsidRDefault="00B42A0D" w:rsidP="00B42A0D">
      <w:pPr>
        <w:autoSpaceDE w:val="0"/>
        <w:ind w:firstLine="1418"/>
        <w:jc w:val="both"/>
      </w:pPr>
    </w:p>
    <w:p w14:paraId="45FC1E37" w14:textId="0A5621F4" w:rsidR="00B42A0D" w:rsidRDefault="00B42A0D" w:rsidP="003358C8">
      <w:pPr>
        <w:autoSpaceDE w:val="0"/>
        <w:ind w:firstLine="1418"/>
        <w:jc w:val="both"/>
      </w:pPr>
      <w:r w:rsidRPr="00B42A0D">
        <w:rPr>
          <w:b/>
          <w:bCs/>
        </w:rPr>
        <w:t>Art. 4º</w:t>
      </w:r>
      <w:r>
        <w:t xml:space="preserve">  A aplicação desta Lei </w:t>
      </w:r>
      <w:r w:rsidR="00BE388B">
        <w:t>cumprirá o</w:t>
      </w:r>
      <w:r>
        <w:t xml:space="preserve"> disposto nos </w:t>
      </w:r>
      <w:r w:rsidR="00BE388B">
        <w:t xml:space="preserve">incs. </w:t>
      </w:r>
      <w:r>
        <w:t xml:space="preserve">III e V do art. 174 </w:t>
      </w:r>
      <w:r w:rsidR="005958DD">
        <w:t xml:space="preserve">da </w:t>
      </w:r>
      <w:r>
        <w:t>Lei Orgânica do Município de Porto Alegre.</w:t>
      </w:r>
    </w:p>
    <w:p w14:paraId="078D732B" w14:textId="77777777" w:rsidR="00B42A0D" w:rsidRDefault="00B42A0D" w:rsidP="003358C8">
      <w:pPr>
        <w:autoSpaceDE w:val="0"/>
        <w:ind w:firstLine="1418"/>
        <w:jc w:val="both"/>
      </w:pPr>
    </w:p>
    <w:p w14:paraId="550031E0" w14:textId="741FEB29" w:rsidR="003358C8" w:rsidRDefault="003358C8" w:rsidP="003358C8">
      <w:pPr>
        <w:autoSpaceDE w:val="0"/>
        <w:ind w:firstLine="1418"/>
        <w:jc w:val="both"/>
      </w:pPr>
      <w:r w:rsidRPr="00EE4C99">
        <w:rPr>
          <w:b/>
          <w:bCs/>
        </w:rPr>
        <w:t xml:space="preserve">Art. </w:t>
      </w:r>
      <w:r w:rsidR="00685F0D">
        <w:rPr>
          <w:b/>
          <w:bCs/>
        </w:rPr>
        <w:t>5</w:t>
      </w:r>
      <w:r w:rsidRPr="00EE4C99">
        <w:rPr>
          <w:b/>
          <w:bCs/>
        </w:rPr>
        <w:t>º</w:t>
      </w:r>
      <w:r>
        <w:t xml:space="preserve">  Esta Lei entra</w:t>
      </w:r>
      <w:r w:rsidR="00F100A5">
        <w:t xml:space="preserve"> </w:t>
      </w:r>
      <w:r>
        <w:t>em vigor na data de sua publicação.</w:t>
      </w:r>
    </w:p>
    <w:p w14:paraId="3B8D5BFC" w14:textId="390E9D07" w:rsidR="003B7546" w:rsidRDefault="003B7546">
      <w:pPr>
        <w:autoSpaceDE w:val="0"/>
        <w:rPr>
          <w:bCs/>
          <w:color w:val="000000"/>
          <w:sz w:val="20"/>
          <w:szCs w:val="20"/>
        </w:rPr>
      </w:pPr>
    </w:p>
    <w:p w14:paraId="00AADE27" w14:textId="36193205" w:rsidR="003B7546" w:rsidRDefault="003B7546">
      <w:pPr>
        <w:autoSpaceDE w:val="0"/>
        <w:rPr>
          <w:bCs/>
          <w:color w:val="000000"/>
          <w:sz w:val="20"/>
          <w:szCs w:val="20"/>
        </w:rPr>
      </w:pPr>
    </w:p>
    <w:p w14:paraId="7FA0B7F7" w14:textId="53BE7557" w:rsidR="003B7546" w:rsidRDefault="003B7546">
      <w:pPr>
        <w:autoSpaceDE w:val="0"/>
        <w:rPr>
          <w:bCs/>
          <w:color w:val="000000"/>
          <w:sz w:val="20"/>
          <w:szCs w:val="20"/>
        </w:rPr>
      </w:pPr>
    </w:p>
    <w:p w14:paraId="4CA87920" w14:textId="77777777" w:rsidR="003B7546" w:rsidRDefault="003B7546">
      <w:pPr>
        <w:autoSpaceDE w:val="0"/>
        <w:rPr>
          <w:bCs/>
          <w:color w:val="000000"/>
          <w:sz w:val="20"/>
          <w:szCs w:val="20"/>
        </w:rPr>
      </w:pPr>
    </w:p>
    <w:p w14:paraId="6C41033D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25B0591" w14:textId="4BF164FE" w:rsidR="008B6BF2" w:rsidRDefault="00234F93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B42A0D">
        <w:rPr>
          <w:bCs/>
          <w:color w:val="000000"/>
          <w:sz w:val="20"/>
          <w:szCs w:val="20"/>
        </w:rPr>
        <w:t>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2168" w14:textId="77777777" w:rsidR="00B57A6D" w:rsidRDefault="00B57A6D">
      <w:r>
        <w:separator/>
      </w:r>
    </w:p>
  </w:endnote>
  <w:endnote w:type="continuationSeparator" w:id="0">
    <w:p w14:paraId="2A241A82" w14:textId="77777777" w:rsidR="00B57A6D" w:rsidRDefault="00B5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CEC6" w14:textId="77777777" w:rsidR="00B57A6D" w:rsidRDefault="00B57A6D">
      <w:r>
        <w:separator/>
      </w:r>
    </w:p>
  </w:footnote>
  <w:footnote w:type="continuationSeparator" w:id="0">
    <w:p w14:paraId="36B38EE4" w14:textId="77777777" w:rsidR="00B57A6D" w:rsidRDefault="00B5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6205108C" w:rsidR="008B6BF2" w:rsidRDefault="008B6BF2">
    <w:pPr>
      <w:pStyle w:val="Cabealho"/>
      <w:jc w:val="right"/>
      <w:rPr>
        <w:b/>
        <w:bCs/>
        <w:u w:val="single"/>
      </w:rPr>
    </w:pPr>
  </w:p>
  <w:p w14:paraId="7758B94D" w14:textId="77777777" w:rsidR="00F42B3E" w:rsidRDefault="00F42B3E">
    <w:pPr>
      <w:pStyle w:val="Cabealho"/>
      <w:jc w:val="right"/>
      <w:rPr>
        <w:b/>
        <w:bCs/>
        <w:u w:val="single"/>
      </w:rPr>
    </w:pPr>
  </w:p>
  <w:p w14:paraId="125847D0" w14:textId="6FC73DC3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3358C8">
      <w:rPr>
        <w:b/>
        <w:bCs/>
      </w:rPr>
      <w:t>0</w:t>
    </w:r>
    <w:r w:rsidR="00B42A0D">
      <w:rPr>
        <w:b/>
        <w:bCs/>
      </w:rPr>
      <w:t>729</w:t>
    </w:r>
    <w:r w:rsidR="00543D90">
      <w:rPr>
        <w:b/>
        <w:bCs/>
      </w:rPr>
      <w:t>/</w:t>
    </w:r>
    <w:r>
      <w:rPr>
        <w:b/>
        <w:bCs/>
      </w:rPr>
      <w:t>2</w:t>
    </w:r>
    <w:r w:rsidR="00543D90">
      <w:rPr>
        <w:b/>
        <w:bCs/>
      </w:rPr>
      <w:t>2</w:t>
    </w:r>
  </w:p>
  <w:p w14:paraId="5FC7BBF2" w14:textId="4DAA7714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B42A0D">
      <w:rPr>
        <w:b/>
        <w:bCs/>
      </w:rPr>
      <w:t>366</w:t>
    </w:r>
    <w:r>
      <w:rPr>
        <w:b/>
        <w:bCs/>
      </w:rPr>
      <w:t>/2</w:t>
    </w:r>
    <w:r w:rsidR="00543D90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21C9B523" w:rsidR="008B6BF2" w:rsidRDefault="008B6BF2">
    <w:pPr>
      <w:pStyle w:val="Cabealho"/>
      <w:jc w:val="right"/>
      <w:rPr>
        <w:b/>
        <w:bCs/>
      </w:rPr>
    </w:pPr>
  </w:p>
  <w:p w14:paraId="5236C46C" w14:textId="77777777" w:rsidR="00F42B3E" w:rsidRDefault="00F42B3E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12B2C"/>
    <w:rsid w:val="00025F5E"/>
    <w:rsid w:val="00027C8A"/>
    <w:rsid w:val="000334C8"/>
    <w:rsid w:val="0004721C"/>
    <w:rsid w:val="00047E1D"/>
    <w:rsid w:val="000518D5"/>
    <w:rsid w:val="00054001"/>
    <w:rsid w:val="00054833"/>
    <w:rsid w:val="00065521"/>
    <w:rsid w:val="00065DEB"/>
    <w:rsid w:val="000704E0"/>
    <w:rsid w:val="00070C3F"/>
    <w:rsid w:val="000723FF"/>
    <w:rsid w:val="00080AED"/>
    <w:rsid w:val="000825F2"/>
    <w:rsid w:val="00090194"/>
    <w:rsid w:val="00093F2B"/>
    <w:rsid w:val="0009416C"/>
    <w:rsid w:val="00097F32"/>
    <w:rsid w:val="000A04A9"/>
    <w:rsid w:val="000D063D"/>
    <w:rsid w:val="000D13EE"/>
    <w:rsid w:val="000D3747"/>
    <w:rsid w:val="000D6FB6"/>
    <w:rsid w:val="000F1033"/>
    <w:rsid w:val="001126DF"/>
    <w:rsid w:val="00116855"/>
    <w:rsid w:val="0011714D"/>
    <w:rsid w:val="00122358"/>
    <w:rsid w:val="00123051"/>
    <w:rsid w:val="001344CA"/>
    <w:rsid w:val="0014105E"/>
    <w:rsid w:val="00145FAB"/>
    <w:rsid w:val="00150981"/>
    <w:rsid w:val="00155AB4"/>
    <w:rsid w:val="0016482F"/>
    <w:rsid w:val="0016779A"/>
    <w:rsid w:val="00180280"/>
    <w:rsid w:val="001A3CC7"/>
    <w:rsid w:val="001A55B4"/>
    <w:rsid w:val="001A768A"/>
    <w:rsid w:val="001B41B5"/>
    <w:rsid w:val="001B72E3"/>
    <w:rsid w:val="001C5A7F"/>
    <w:rsid w:val="001D30EC"/>
    <w:rsid w:val="001D7E53"/>
    <w:rsid w:val="001E3615"/>
    <w:rsid w:val="001F07F6"/>
    <w:rsid w:val="00203031"/>
    <w:rsid w:val="002032B2"/>
    <w:rsid w:val="00203B6B"/>
    <w:rsid w:val="00212700"/>
    <w:rsid w:val="002143EE"/>
    <w:rsid w:val="00216E94"/>
    <w:rsid w:val="00225E66"/>
    <w:rsid w:val="00230F2D"/>
    <w:rsid w:val="0023163C"/>
    <w:rsid w:val="0023481D"/>
    <w:rsid w:val="00234F93"/>
    <w:rsid w:val="00241B8F"/>
    <w:rsid w:val="00243728"/>
    <w:rsid w:val="00243806"/>
    <w:rsid w:val="002521C2"/>
    <w:rsid w:val="00254AA6"/>
    <w:rsid w:val="00265EE4"/>
    <w:rsid w:val="00270B2A"/>
    <w:rsid w:val="00273049"/>
    <w:rsid w:val="00280EE2"/>
    <w:rsid w:val="00282C3B"/>
    <w:rsid w:val="00287CF0"/>
    <w:rsid w:val="00293EED"/>
    <w:rsid w:val="002A4377"/>
    <w:rsid w:val="002A7E93"/>
    <w:rsid w:val="002B2E9A"/>
    <w:rsid w:val="002C1E44"/>
    <w:rsid w:val="002E2D60"/>
    <w:rsid w:val="002F59AC"/>
    <w:rsid w:val="00301502"/>
    <w:rsid w:val="003079B0"/>
    <w:rsid w:val="00310970"/>
    <w:rsid w:val="003113D5"/>
    <w:rsid w:val="00313F85"/>
    <w:rsid w:val="0031423F"/>
    <w:rsid w:val="0031768B"/>
    <w:rsid w:val="00323B0D"/>
    <w:rsid w:val="00324D8A"/>
    <w:rsid w:val="003267F1"/>
    <w:rsid w:val="00332886"/>
    <w:rsid w:val="003358C8"/>
    <w:rsid w:val="00340E92"/>
    <w:rsid w:val="00341656"/>
    <w:rsid w:val="00341AAA"/>
    <w:rsid w:val="0035168D"/>
    <w:rsid w:val="00353354"/>
    <w:rsid w:val="003602E6"/>
    <w:rsid w:val="00360633"/>
    <w:rsid w:val="00363FE0"/>
    <w:rsid w:val="00364D55"/>
    <w:rsid w:val="00373F63"/>
    <w:rsid w:val="00380169"/>
    <w:rsid w:val="00396F5C"/>
    <w:rsid w:val="003A0246"/>
    <w:rsid w:val="003A04FB"/>
    <w:rsid w:val="003A246C"/>
    <w:rsid w:val="003A7E2A"/>
    <w:rsid w:val="003B7546"/>
    <w:rsid w:val="003C3313"/>
    <w:rsid w:val="003C419F"/>
    <w:rsid w:val="003C5322"/>
    <w:rsid w:val="003D0F88"/>
    <w:rsid w:val="003D26DF"/>
    <w:rsid w:val="003D6D9E"/>
    <w:rsid w:val="003F05F9"/>
    <w:rsid w:val="00416611"/>
    <w:rsid w:val="004402D9"/>
    <w:rsid w:val="004755DB"/>
    <w:rsid w:val="004854F0"/>
    <w:rsid w:val="004B02DF"/>
    <w:rsid w:val="004B3C78"/>
    <w:rsid w:val="004B4407"/>
    <w:rsid w:val="004D1F11"/>
    <w:rsid w:val="004D44B4"/>
    <w:rsid w:val="004D48E8"/>
    <w:rsid w:val="004E3D27"/>
    <w:rsid w:val="004E50B9"/>
    <w:rsid w:val="004E54DB"/>
    <w:rsid w:val="004F4B8B"/>
    <w:rsid w:val="00500F63"/>
    <w:rsid w:val="00503734"/>
    <w:rsid w:val="00515ADF"/>
    <w:rsid w:val="00521F4B"/>
    <w:rsid w:val="00536CF1"/>
    <w:rsid w:val="00540B95"/>
    <w:rsid w:val="00543D90"/>
    <w:rsid w:val="005449EE"/>
    <w:rsid w:val="00560BCB"/>
    <w:rsid w:val="005951C1"/>
    <w:rsid w:val="005958DD"/>
    <w:rsid w:val="005A730D"/>
    <w:rsid w:val="005B53E3"/>
    <w:rsid w:val="005C5EA7"/>
    <w:rsid w:val="005D028B"/>
    <w:rsid w:val="005E653E"/>
    <w:rsid w:val="005F6105"/>
    <w:rsid w:val="00601CAA"/>
    <w:rsid w:val="0060373E"/>
    <w:rsid w:val="00611632"/>
    <w:rsid w:val="006233A8"/>
    <w:rsid w:val="00624BB0"/>
    <w:rsid w:val="00626032"/>
    <w:rsid w:val="00631AC3"/>
    <w:rsid w:val="006459C2"/>
    <w:rsid w:val="006511AA"/>
    <w:rsid w:val="0065211C"/>
    <w:rsid w:val="006648FF"/>
    <w:rsid w:val="00667BAD"/>
    <w:rsid w:val="006712CD"/>
    <w:rsid w:val="00685F0D"/>
    <w:rsid w:val="00690CA6"/>
    <w:rsid w:val="006912AB"/>
    <w:rsid w:val="006925AD"/>
    <w:rsid w:val="00692C18"/>
    <w:rsid w:val="00692F21"/>
    <w:rsid w:val="00697DAF"/>
    <w:rsid w:val="006A3248"/>
    <w:rsid w:val="006A3370"/>
    <w:rsid w:val="006A33CB"/>
    <w:rsid w:val="006A7CAC"/>
    <w:rsid w:val="006B1A92"/>
    <w:rsid w:val="006B272B"/>
    <w:rsid w:val="006C0AD2"/>
    <w:rsid w:val="006C51B7"/>
    <w:rsid w:val="006E13C8"/>
    <w:rsid w:val="006E6F24"/>
    <w:rsid w:val="006E6F52"/>
    <w:rsid w:val="006F1535"/>
    <w:rsid w:val="006F1F0D"/>
    <w:rsid w:val="006F52A4"/>
    <w:rsid w:val="00700051"/>
    <w:rsid w:val="007056C9"/>
    <w:rsid w:val="00707C94"/>
    <w:rsid w:val="0072611E"/>
    <w:rsid w:val="00726954"/>
    <w:rsid w:val="0073005C"/>
    <w:rsid w:val="00731850"/>
    <w:rsid w:val="00737A69"/>
    <w:rsid w:val="00746767"/>
    <w:rsid w:val="00754AB7"/>
    <w:rsid w:val="0075795F"/>
    <w:rsid w:val="00762E6B"/>
    <w:rsid w:val="0078205F"/>
    <w:rsid w:val="007A33E2"/>
    <w:rsid w:val="007B0B60"/>
    <w:rsid w:val="007B425A"/>
    <w:rsid w:val="007C35AE"/>
    <w:rsid w:val="007D61BD"/>
    <w:rsid w:val="007E302F"/>
    <w:rsid w:val="007E34F7"/>
    <w:rsid w:val="007E3A20"/>
    <w:rsid w:val="007E62AB"/>
    <w:rsid w:val="007F1410"/>
    <w:rsid w:val="007F2FF5"/>
    <w:rsid w:val="00805FFD"/>
    <w:rsid w:val="00821B56"/>
    <w:rsid w:val="00822194"/>
    <w:rsid w:val="0083085B"/>
    <w:rsid w:val="00833DCE"/>
    <w:rsid w:val="0084316F"/>
    <w:rsid w:val="00843FDC"/>
    <w:rsid w:val="008471AA"/>
    <w:rsid w:val="008564AD"/>
    <w:rsid w:val="00860B7C"/>
    <w:rsid w:val="008673E1"/>
    <w:rsid w:val="00896935"/>
    <w:rsid w:val="0089729E"/>
    <w:rsid w:val="008A4CAF"/>
    <w:rsid w:val="008A5134"/>
    <w:rsid w:val="008B6BF2"/>
    <w:rsid w:val="008C337F"/>
    <w:rsid w:val="008D22C4"/>
    <w:rsid w:val="008D4D1C"/>
    <w:rsid w:val="008E741A"/>
    <w:rsid w:val="008F7ECF"/>
    <w:rsid w:val="009020F4"/>
    <w:rsid w:val="00902AC8"/>
    <w:rsid w:val="00903C4D"/>
    <w:rsid w:val="00905C10"/>
    <w:rsid w:val="00910DBC"/>
    <w:rsid w:val="00912198"/>
    <w:rsid w:val="009224F7"/>
    <w:rsid w:val="00923030"/>
    <w:rsid w:val="009271EC"/>
    <w:rsid w:val="00931983"/>
    <w:rsid w:val="00933AE8"/>
    <w:rsid w:val="00937A9E"/>
    <w:rsid w:val="00942B90"/>
    <w:rsid w:val="00945BDD"/>
    <w:rsid w:val="009518B9"/>
    <w:rsid w:val="00952324"/>
    <w:rsid w:val="00955ED4"/>
    <w:rsid w:val="00961094"/>
    <w:rsid w:val="009632E1"/>
    <w:rsid w:val="009639B2"/>
    <w:rsid w:val="00974B8D"/>
    <w:rsid w:val="009756F6"/>
    <w:rsid w:val="00976013"/>
    <w:rsid w:val="0097662D"/>
    <w:rsid w:val="00976654"/>
    <w:rsid w:val="00976E19"/>
    <w:rsid w:val="009813BC"/>
    <w:rsid w:val="009842B9"/>
    <w:rsid w:val="00985456"/>
    <w:rsid w:val="009B3C49"/>
    <w:rsid w:val="009C1319"/>
    <w:rsid w:val="009C1398"/>
    <w:rsid w:val="009C23B5"/>
    <w:rsid w:val="009D0B6E"/>
    <w:rsid w:val="009D136A"/>
    <w:rsid w:val="009E00AB"/>
    <w:rsid w:val="009E4B92"/>
    <w:rsid w:val="009F606C"/>
    <w:rsid w:val="009F7DD0"/>
    <w:rsid w:val="00A01774"/>
    <w:rsid w:val="00A04093"/>
    <w:rsid w:val="00A05517"/>
    <w:rsid w:val="00A17012"/>
    <w:rsid w:val="00A25EED"/>
    <w:rsid w:val="00A2708B"/>
    <w:rsid w:val="00A3050E"/>
    <w:rsid w:val="00A458AA"/>
    <w:rsid w:val="00A46B25"/>
    <w:rsid w:val="00A479DC"/>
    <w:rsid w:val="00A519E6"/>
    <w:rsid w:val="00A55075"/>
    <w:rsid w:val="00A5681E"/>
    <w:rsid w:val="00A66883"/>
    <w:rsid w:val="00A73D61"/>
    <w:rsid w:val="00A77509"/>
    <w:rsid w:val="00A77C70"/>
    <w:rsid w:val="00A84F52"/>
    <w:rsid w:val="00A8668B"/>
    <w:rsid w:val="00A87C95"/>
    <w:rsid w:val="00A93A1B"/>
    <w:rsid w:val="00A97732"/>
    <w:rsid w:val="00AA0576"/>
    <w:rsid w:val="00AA1A6C"/>
    <w:rsid w:val="00AA6D2F"/>
    <w:rsid w:val="00AB4C0D"/>
    <w:rsid w:val="00AB630A"/>
    <w:rsid w:val="00AC2C62"/>
    <w:rsid w:val="00AC5571"/>
    <w:rsid w:val="00AC675D"/>
    <w:rsid w:val="00AC7520"/>
    <w:rsid w:val="00AD0E37"/>
    <w:rsid w:val="00AD5F1E"/>
    <w:rsid w:val="00AE35B6"/>
    <w:rsid w:val="00AF065E"/>
    <w:rsid w:val="00AF68FF"/>
    <w:rsid w:val="00B00E18"/>
    <w:rsid w:val="00B01173"/>
    <w:rsid w:val="00B02F0E"/>
    <w:rsid w:val="00B03B5F"/>
    <w:rsid w:val="00B11059"/>
    <w:rsid w:val="00B21DD5"/>
    <w:rsid w:val="00B42A0D"/>
    <w:rsid w:val="00B45B82"/>
    <w:rsid w:val="00B54EBB"/>
    <w:rsid w:val="00B57A6D"/>
    <w:rsid w:val="00B63EA8"/>
    <w:rsid w:val="00B64506"/>
    <w:rsid w:val="00B72493"/>
    <w:rsid w:val="00B74BF6"/>
    <w:rsid w:val="00B83CCB"/>
    <w:rsid w:val="00B84919"/>
    <w:rsid w:val="00B90DE4"/>
    <w:rsid w:val="00B971D7"/>
    <w:rsid w:val="00BA0851"/>
    <w:rsid w:val="00BA08D7"/>
    <w:rsid w:val="00BA0AD0"/>
    <w:rsid w:val="00BA295F"/>
    <w:rsid w:val="00BA51C4"/>
    <w:rsid w:val="00BA79FD"/>
    <w:rsid w:val="00BA7D53"/>
    <w:rsid w:val="00BB1387"/>
    <w:rsid w:val="00BB2016"/>
    <w:rsid w:val="00BC1B1B"/>
    <w:rsid w:val="00BC24D3"/>
    <w:rsid w:val="00BD0E7F"/>
    <w:rsid w:val="00BD520E"/>
    <w:rsid w:val="00BE388B"/>
    <w:rsid w:val="00BE5C2E"/>
    <w:rsid w:val="00BE5E28"/>
    <w:rsid w:val="00BF6415"/>
    <w:rsid w:val="00C00365"/>
    <w:rsid w:val="00C03A7E"/>
    <w:rsid w:val="00C15C4F"/>
    <w:rsid w:val="00C22F86"/>
    <w:rsid w:val="00C22F93"/>
    <w:rsid w:val="00C32535"/>
    <w:rsid w:val="00C35F2E"/>
    <w:rsid w:val="00C3608C"/>
    <w:rsid w:val="00C370EA"/>
    <w:rsid w:val="00C41B02"/>
    <w:rsid w:val="00C436BB"/>
    <w:rsid w:val="00C53E41"/>
    <w:rsid w:val="00C54AF9"/>
    <w:rsid w:val="00C67103"/>
    <w:rsid w:val="00C7029B"/>
    <w:rsid w:val="00C74CDE"/>
    <w:rsid w:val="00C81844"/>
    <w:rsid w:val="00C82E77"/>
    <w:rsid w:val="00C852D4"/>
    <w:rsid w:val="00C86339"/>
    <w:rsid w:val="00CA319F"/>
    <w:rsid w:val="00CB20B9"/>
    <w:rsid w:val="00CB230E"/>
    <w:rsid w:val="00CB24DE"/>
    <w:rsid w:val="00CC008C"/>
    <w:rsid w:val="00CC216A"/>
    <w:rsid w:val="00CC6417"/>
    <w:rsid w:val="00CC6A8D"/>
    <w:rsid w:val="00CD3914"/>
    <w:rsid w:val="00CF0335"/>
    <w:rsid w:val="00CF5DCE"/>
    <w:rsid w:val="00D00F79"/>
    <w:rsid w:val="00D0262C"/>
    <w:rsid w:val="00D02AD2"/>
    <w:rsid w:val="00D04E94"/>
    <w:rsid w:val="00D07427"/>
    <w:rsid w:val="00D26FEE"/>
    <w:rsid w:val="00D36B19"/>
    <w:rsid w:val="00D4066B"/>
    <w:rsid w:val="00D438E6"/>
    <w:rsid w:val="00D50F73"/>
    <w:rsid w:val="00D6002A"/>
    <w:rsid w:val="00D7232F"/>
    <w:rsid w:val="00D72531"/>
    <w:rsid w:val="00D74668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15538"/>
    <w:rsid w:val="00E322DF"/>
    <w:rsid w:val="00E44034"/>
    <w:rsid w:val="00E5034F"/>
    <w:rsid w:val="00E551D1"/>
    <w:rsid w:val="00E644DF"/>
    <w:rsid w:val="00E653DB"/>
    <w:rsid w:val="00E813EA"/>
    <w:rsid w:val="00E862F2"/>
    <w:rsid w:val="00E929BB"/>
    <w:rsid w:val="00EA13B7"/>
    <w:rsid w:val="00EA23A4"/>
    <w:rsid w:val="00EB1B3B"/>
    <w:rsid w:val="00EB5001"/>
    <w:rsid w:val="00EC60C4"/>
    <w:rsid w:val="00EC6352"/>
    <w:rsid w:val="00ED3CC6"/>
    <w:rsid w:val="00ED42FE"/>
    <w:rsid w:val="00ED6523"/>
    <w:rsid w:val="00EE4C99"/>
    <w:rsid w:val="00EE581B"/>
    <w:rsid w:val="00EF1664"/>
    <w:rsid w:val="00EF42F2"/>
    <w:rsid w:val="00EF5C5E"/>
    <w:rsid w:val="00F076BE"/>
    <w:rsid w:val="00F100A5"/>
    <w:rsid w:val="00F127A2"/>
    <w:rsid w:val="00F31C95"/>
    <w:rsid w:val="00F36DB2"/>
    <w:rsid w:val="00F42B3E"/>
    <w:rsid w:val="00F557FE"/>
    <w:rsid w:val="00F55E45"/>
    <w:rsid w:val="00F75E82"/>
    <w:rsid w:val="00F80F68"/>
    <w:rsid w:val="00F91A71"/>
    <w:rsid w:val="00F93A72"/>
    <w:rsid w:val="00F94C6F"/>
    <w:rsid w:val="00FC35E6"/>
    <w:rsid w:val="00FC49E4"/>
    <w:rsid w:val="00FC77B6"/>
    <w:rsid w:val="00FD73AF"/>
    <w:rsid w:val="00FD7535"/>
    <w:rsid w:val="00FE12EE"/>
    <w:rsid w:val="00FE57E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EFC3-0258-4E03-8D0C-B86E573E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32</TotalTime>
  <Pages>2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9</cp:revision>
  <cp:lastPrinted>1995-11-21T19:41:00Z</cp:lastPrinted>
  <dcterms:created xsi:type="dcterms:W3CDTF">2022-10-24T16:10:00Z</dcterms:created>
  <dcterms:modified xsi:type="dcterms:W3CDTF">2022-10-26T17:19:00Z</dcterms:modified>
</cp:coreProperties>
</file>