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310B43C5" w14:textId="631601DA" w:rsidR="004005BC" w:rsidRPr="002772A0" w:rsidRDefault="004005BC" w:rsidP="004005B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 xml:space="preserve">A Orquestra Villa-Lobos é um programa de educação musical desenvolvido há 30 anos na Escola Municipal de Ensino Fundamental Heitor Villa-Lobos e tem por objetivo proporcionar a crianças e jovens da Lomba do Pinheiro, periferia de Porto Alegre, o acesso ao conhecimento musical e a vivências artísticas coletivas, socializadoras e transformadoras. </w:t>
      </w:r>
      <w:r w:rsidR="002D22D9">
        <w:rPr>
          <w:bCs/>
        </w:rPr>
        <w:t>Em</w:t>
      </w:r>
      <w:r w:rsidRPr="002772A0">
        <w:rPr>
          <w:bCs/>
        </w:rPr>
        <w:t xml:space="preserve"> parceria com o Centro de Promoção da Criança e do Adolescente São Francisco de Assis</w:t>
      </w:r>
      <w:r w:rsidR="002D22D9">
        <w:rPr>
          <w:bCs/>
        </w:rPr>
        <w:t>,</w:t>
      </w:r>
      <w:r w:rsidRPr="002772A0">
        <w:rPr>
          <w:bCs/>
        </w:rPr>
        <w:t xml:space="preserve"> o programa garante mais de 300 atendimentos gratuitos por semana</w:t>
      </w:r>
      <w:r w:rsidR="002D22D9">
        <w:rPr>
          <w:bCs/>
        </w:rPr>
        <w:t>,</w:t>
      </w:r>
      <w:r w:rsidRPr="002772A0">
        <w:rPr>
          <w:bCs/>
        </w:rPr>
        <w:t xml:space="preserve"> em seis locais da comunidade</w:t>
      </w:r>
      <w:r w:rsidR="002D22D9">
        <w:rPr>
          <w:bCs/>
        </w:rPr>
        <w:t>,</w:t>
      </w:r>
      <w:r w:rsidRPr="002772A0">
        <w:rPr>
          <w:bCs/>
        </w:rPr>
        <w:t xml:space="preserve"> </w:t>
      </w:r>
      <w:r w:rsidR="002D22D9">
        <w:rPr>
          <w:bCs/>
        </w:rPr>
        <w:t>contando com</w:t>
      </w:r>
      <w:r w:rsidRPr="002772A0">
        <w:rPr>
          <w:bCs/>
        </w:rPr>
        <w:t xml:space="preserve"> variadas oficinas de música, desde a musicalização infantil </w:t>
      </w:r>
      <w:r w:rsidR="002D22D9">
        <w:rPr>
          <w:bCs/>
        </w:rPr>
        <w:t>até a</w:t>
      </w:r>
      <w:r w:rsidRPr="002772A0">
        <w:rPr>
          <w:bCs/>
        </w:rPr>
        <w:t xml:space="preserve"> formação de músicos e educadores musicais. O grupo artístico principal é composto por 30 integrantes.</w:t>
      </w:r>
    </w:p>
    <w:p w14:paraId="57087C8E" w14:textId="77777777" w:rsidR="00900E56" w:rsidRDefault="00900E56" w:rsidP="004005B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306442A" w14:textId="2952580C" w:rsidR="004005BC" w:rsidRPr="002772A0" w:rsidRDefault="004005BC" w:rsidP="004005B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>A Orquestra tem dois CDs, O Trenzinho do Caipira (2002) e Olhos Coloridos (2008); o livro Orquestra Villa-Lobos – Música Que Transforma (2012) e dois DVDs, Orquestra Villa-Lobos Ao Vivo (2013) e Paz &amp; Amor (2021). Recebeu menções importantes como o Prêmio Artístico Lupicínio Rodrigues, da Câmara de Vereadores de Porto Alegre, em 2003; o troféu de Defesa de Direitos Humanos no Rio Grande do Sul pela UNESCO/Assembleia Legislativa/Fundação Maurício Sirotsky Sobrinho, em 2004; dois prêmios Líderes &amp; Vencedores – Destaque Comunitário 2009 e Referência Educacional 2013, concedido pela Federasul e Assembleia Legislativa do RS; as certificações pelo Ministério da Cultura, com o selo Prêmio Cultura Viva, e pelo Prêmio Itaú Unicef edições 2011 e 2018 como iniciativa reconhecida pelo seu caráter inovador e impactante na vida da comunidade; Menção Especial do júri do Prêmio Açorianos de Música 2012; o Prêmio Educação RS 2013, categoria projeto, pelo SINPRO-RS; três indicações (DVD, espetáculo e arranjadores) do Prêmio Açorianos de Música 2013; Destaque Cultura no Prêmio Destaque Panvel Em Cena 2014; Medalha Cidade de Porto Alegre conferida pela Prefeitura Municipal de Porto Alegre em 2015, o Prêmio Boas Práticas em Direitos Humanos pela Ajuris, em 2017; a Moção de Reconhecimento e Aplauso da Comissão Gaúcha de Folclore; o Troféu Destaque Cultura RS 2018 pelo Conselho Estadual de Cultura RS; o Prêmio Funarte Arte e Educação, em 2018; e as duas últimas premiações do Prêmio Açorianos de Música de Melhor Espetáculo do Ano em 2018 e 2019; e o Troféu Câmara Municipal de Porto Alegre em 2022; contemplado no projeto Sarau do Solar, da Assembleia Legislativa RS, nas edições 2020 e 2022, e no FAC Artes de Espetáculos da SEDAC-RS em 2022.</w:t>
      </w:r>
    </w:p>
    <w:p w14:paraId="25F1B103" w14:textId="77777777" w:rsidR="00900E56" w:rsidRDefault="00900E56" w:rsidP="004005B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271AF6F" w14:textId="5E51E22F" w:rsidR="004005BC" w:rsidRPr="002772A0" w:rsidRDefault="004005BC" w:rsidP="004005B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>A Orquestra Villa-Lobos já ultrapassou a marca de 1,3 mil concertos pelo Brasil e em países da América do Sul, para público superior a 350 mil pessoas. A regente e coordenadora é a professora Cecília Rheingantz Silveira, idealizadora do projeto, que</w:t>
      </w:r>
      <w:r w:rsidR="002D22D9">
        <w:rPr>
          <w:bCs/>
        </w:rPr>
        <w:t>,</w:t>
      </w:r>
      <w:r w:rsidRPr="002772A0">
        <w:rPr>
          <w:bCs/>
        </w:rPr>
        <w:t xml:space="preserve"> entre outros prêmios, recebeu da Assembleia Legislativa do Rio Grande do Sul a Medalha do Mérito Farroupilha em 2010</w:t>
      </w:r>
      <w:r w:rsidR="002D22D9">
        <w:rPr>
          <w:bCs/>
        </w:rPr>
        <w:t>,</w:t>
      </w:r>
      <w:r w:rsidRPr="002772A0">
        <w:rPr>
          <w:bCs/>
        </w:rPr>
        <w:t xml:space="preserve"> por sua atuação frente à Orquestra.</w:t>
      </w:r>
    </w:p>
    <w:p w14:paraId="2DCA3EA8" w14:textId="77777777" w:rsidR="00900E56" w:rsidRPr="002643F9" w:rsidRDefault="00900E56" w:rsidP="002643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8C5AD52" w14:textId="78D9FB9D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>O Instituto do Patrimônio e Histórico e Artístico Nacional (IPHAN) define como patrimônio imaterial “os bens culturais que dizem respeito àquelas práticas e domínios da vida social que se manifestam em saberes, ofícios e modos de fazer; celebrações; formas de expressão cênicas, plásticas, musicais ou lúdicas; e nos lugares (como mercados, feiras e santuários que abrigam práticas culturais coletivas)</w:t>
      </w:r>
      <w:r w:rsidR="00854589">
        <w:rPr>
          <w:bCs/>
        </w:rPr>
        <w:t>”</w:t>
      </w:r>
      <w:r w:rsidRPr="002772A0">
        <w:rPr>
          <w:bCs/>
        </w:rPr>
        <w:t>. A Constituição Federal de 1988, em seus artigos 215 e 216, ampliou a noção de patrimônio cultural ao reconhecer a existência de bens culturais de natureza material e imaterial.</w:t>
      </w:r>
    </w:p>
    <w:p w14:paraId="214DE5E1" w14:textId="77777777" w:rsidR="00900E56" w:rsidRPr="002772A0" w:rsidRDefault="00900E56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89F790A" w14:textId="77777777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 xml:space="preserve">A Constituição Federal de 1988 prevê, em seu art. 30, inc. IX, que compete aos municípios “promover a proteção do patrimônio histórico-cultural local, observada a legislação e </w:t>
      </w:r>
      <w:r w:rsidRPr="002772A0">
        <w:rPr>
          <w:bCs/>
        </w:rPr>
        <w:lastRenderedPageBreak/>
        <w:t>a ação fiscalizadora federal e estadual”. Já o art. 216 define os elementos que compõem o patrimônio cultural brasileiro:</w:t>
      </w:r>
    </w:p>
    <w:p w14:paraId="18F37AE9" w14:textId="77777777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FBEF404" w14:textId="06437EBA" w:rsidR="002772A0" w:rsidRPr="00DB1876" w:rsidRDefault="004567C9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Art. 216. </w:t>
      </w:r>
      <w:r w:rsidR="002772A0" w:rsidRPr="00DB1876">
        <w:rPr>
          <w:bCs/>
          <w:sz w:val="20"/>
          <w:szCs w:val="20"/>
        </w:rPr>
        <w:t>Constituem patrimônio cultural brasileiro os bens de natureza material e imaterial, tomados individualmente ou em conjunto, portadores de referência à identidade, à ação, à memória dos diferentes grupos formadores da sociedade brasileira, nos quais se incluem:</w:t>
      </w:r>
    </w:p>
    <w:p w14:paraId="6BA42035" w14:textId="77777777" w:rsidR="002772A0" w:rsidRPr="00DB1876" w:rsidRDefault="002772A0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</w:p>
    <w:p w14:paraId="12747A88" w14:textId="77777777" w:rsidR="002772A0" w:rsidRPr="00DB1876" w:rsidRDefault="002772A0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 w:rsidRPr="00DB1876">
        <w:rPr>
          <w:bCs/>
          <w:sz w:val="20"/>
          <w:szCs w:val="20"/>
        </w:rPr>
        <w:t>I – as formas de expressão;</w:t>
      </w:r>
    </w:p>
    <w:p w14:paraId="198D6ED4" w14:textId="77777777" w:rsidR="002772A0" w:rsidRPr="00DB1876" w:rsidRDefault="002772A0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</w:p>
    <w:p w14:paraId="61E17010" w14:textId="77777777" w:rsidR="002772A0" w:rsidRPr="00DB1876" w:rsidRDefault="002772A0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 w:rsidRPr="00DB1876">
        <w:rPr>
          <w:bCs/>
          <w:sz w:val="20"/>
          <w:szCs w:val="20"/>
        </w:rPr>
        <w:t>II – os modos de criar, fazer e viver;</w:t>
      </w:r>
    </w:p>
    <w:p w14:paraId="209506BB" w14:textId="77777777" w:rsidR="002772A0" w:rsidRPr="00DB1876" w:rsidRDefault="002772A0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</w:p>
    <w:p w14:paraId="10300383" w14:textId="77777777" w:rsidR="002772A0" w:rsidRPr="00DB1876" w:rsidRDefault="002772A0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 w:rsidRPr="00DB1876">
        <w:rPr>
          <w:bCs/>
          <w:sz w:val="20"/>
          <w:szCs w:val="20"/>
        </w:rPr>
        <w:t>III – as criações científicas, artísticas e tecnológicas;</w:t>
      </w:r>
    </w:p>
    <w:p w14:paraId="1D036852" w14:textId="77777777" w:rsidR="002772A0" w:rsidRPr="00DB1876" w:rsidRDefault="002772A0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</w:p>
    <w:p w14:paraId="26C5E051" w14:textId="77777777" w:rsidR="002772A0" w:rsidRPr="00DB1876" w:rsidRDefault="002772A0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 w:rsidRPr="00DB1876">
        <w:rPr>
          <w:bCs/>
          <w:sz w:val="20"/>
          <w:szCs w:val="20"/>
        </w:rPr>
        <w:t>IV – as obras, objetos, documentos, edificações e demais espaços destinados às manifestações artístico-culturais;</w:t>
      </w:r>
    </w:p>
    <w:p w14:paraId="103B44B1" w14:textId="77777777" w:rsidR="002772A0" w:rsidRPr="00DB1876" w:rsidRDefault="002772A0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</w:p>
    <w:p w14:paraId="5D786B6B" w14:textId="4D135926" w:rsidR="002772A0" w:rsidRPr="002772A0" w:rsidRDefault="002772A0" w:rsidP="00DB1876">
      <w:pPr>
        <w:autoSpaceDE w:val="0"/>
        <w:autoSpaceDN w:val="0"/>
        <w:adjustRightInd w:val="0"/>
        <w:ind w:left="2268"/>
        <w:jc w:val="both"/>
        <w:rPr>
          <w:bCs/>
        </w:rPr>
      </w:pPr>
      <w:r w:rsidRPr="00DB1876">
        <w:rPr>
          <w:bCs/>
          <w:sz w:val="20"/>
          <w:szCs w:val="20"/>
        </w:rPr>
        <w:t>V – os conjuntos urbanos e sítios de valor histórico, paisagístico, artístico, arqueológico, paleontológico, ecológico e científico.</w:t>
      </w:r>
      <w:r w:rsidR="00900E56" w:rsidRPr="00DB1876">
        <w:rPr>
          <w:bCs/>
          <w:sz w:val="20"/>
          <w:szCs w:val="20"/>
        </w:rPr>
        <w:t xml:space="preserve"> </w:t>
      </w:r>
      <w:r w:rsidRPr="00DB1876">
        <w:rPr>
          <w:bCs/>
          <w:sz w:val="20"/>
          <w:szCs w:val="20"/>
        </w:rPr>
        <w:t>[...]</w:t>
      </w:r>
    </w:p>
    <w:p w14:paraId="6FBDDE2E" w14:textId="77777777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20183A5" w14:textId="1FDC01BE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 xml:space="preserve">Nesses artigos da Constituição, reconhece-se a inclusão, no patrimônio a ser preservado pelo Estado em parceria com a sociedade, dos bens culturais que sejam referências dos diferentes grupos formadores da sociedade brasileira. O patrimônio imaterial é transmitido de geração a geração, constantemente recriado pelas comunidades e </w:t>
      </w:r>
      <w:r w:rsidR="004567C9">
        <w:rPr>
          <w:bCs/>
        </w:rPr>
        <w:t xml:space="preserve">pelos </w:t>
      </w:r>
      <w:r w:rsidRPr="002772A0">
        <w:rPr>
          <w:bCs/>
        </w:rPr>
        <w:t>grupos em função de seu ambiente, de sua interação com a natureza e de sua história, gerando um sentimento de identidade e continuidade, contribuindo para promover o respeito à diversidade cultural e à criatividade humana.</w:t>
      </w:r>
    </w:p>
    <w:p w14:paraId="61BD3F46" w14:textId="77777777" w:rsidR="00900E56" w:rsidRPr="002772A0" w:rsidRDefault="00900E56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A8700F2" w14:textId="77777777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>O legislador definiu como patrimônio cultural brasileiro não apenas os bens materiais, mas também os de natureza imaterial. A Constituição Federal considera como merecedores de proteção os bens “[...] portadores de referência à identidade, à ação, à memória dos diferentes grupos formadores da sociedade brasileira [...]”.</w:t>
      </w:r>
    </w:p>
    <w:p w14:paraId="5F8F7AFF" w14:textId="77777777" w:rsidR="00900E56" w:rsidRPr="002772A0" w:rsidRDefault="00900E56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867A318" w14:textId="6707D8FD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>A Organização das Nações Unidas para a Educação, a Ciência e a Cultura (UNESCO</w:t>
      </w:r>
      <w:r w:rsidR="004567C9">
        <w:rPr>
          <w:bCs/>
        </w:rPr>
        <w:t>, na sigla em inglês</w:t>
      </w:r>
      <w:r w:rsidRPr="002772A0">
        <w:rPr>
          <w:bCs/>
        </w:rPr>
        <w:t>), define como patrimônio imaterial “as práticas, representações, expressões, conhecimentos e técnicas – com os instrumentos, objetos, artefatos e lugares culturais que lhes são associados - que as comunidades, os grupos e, em alguns casos os indivíduos, reconhecem como parte integrante de seu patrimônio cultural”. Es</w:t>
      </w:r>
      <w:r w:rsidR="004567C9">
        <w:rPr>
          <w:bCs/>
        </w:rPr>
        <w:t>s</w:t>
      </w:r>
      <w:r w:rsidRPr="002772A0">
        <w:rPr>
          <w:bCs/>
        </w:rPr>
        <w:t>a definição está de acordo com a Convenção da Unesco para a Salvaguarda do Patrimônio Cultural Imaterial, ratificada pelo Brasil em março de 2006.</w:t>
      </w:r>
    </w:p>
    <w:p w14:paraId="0CEFA68C" w14:textId="77777777" w:rsidR="00900E56" w:rsidRPr="002772A0" w:rsidRDefault="00900E56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B4B5EDB" w14:textId="30F535DA" w:rsid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>Já o art. 222 da Constituição Estadual elenca as formas pelas quais o Estado do Rio Grande do Sul protegerá esses bens, entre elas o tombamento: “O Poder Público, com a colaboração da comunidade, protegerá o patrimônio cultural, por meio de inventários, registros, vigilância, tombamentos, desapropriações e outras forma de acautelamento e prevenção”.</w:t>
      </w:r>
    </w:p>
    <w:p w14:paraId="4A1FC9EE" w14:textId="40929237" w:rsidR="00CE6FBE" w:rsidRDefault="00CE6FBE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C6E6C51" w14:textId="77777777" w:rsidR="00CE6FBE" w:rsidRPr="002772A0" w:rsidRDefault="00CE6FBE" w:rsidP="00CE6FBE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>O comando constitucional coloca como merecedores de proteção “os bens de natureza material e imaterial portadores de referências à identidade, à ação e à memória dos diferentes grupos formadores da sociedade rio-grandense”. Ou seja, a Constituição Estadual segue os princípios da Constituição Federal, definindo os bens merecedores de proteção como aqueles referentes à identidade dos grupos formadores da sociedade rio-grandense e brasileira.</w:t>
      </w:r>
    </w:p>
    <w:p w14:paraId="52003141" w14:textId="77777777" w:rsidR="00CE6FBE" w:rsidRPr="002772A0" w:rsidRDefault="00CE6FBE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A739C17" w14:textId="77777777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lastRenderedPageBreak/>
        <w:t>A Lei Orgânica do Município de Porto Alegre (LOMPA) estabelece o usufruto dos bens culturais como um direito dos cidadãos, colocando-o em pé de igualdade com o direito à saúde, ao transporte e ao trabalho, conforme o art. 147:</w:t>
      </w:r>
    </w:p>
    <w:p w14:paraId="5037F2E0" w14:textId="77777777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D6D5105" w14:textId="7ECCCD56" w:rsidR="002772A0" w:rsidRPr="00DB1876" w:rsidRDefault="0042468C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Art. 147. </w:t>
      </w:r>
      <w:r w:rsidR="002772A0" w:rsidRPr="00DB1876">
        <w:rPr>
          <w:bCs/>
          <w:sz w:val="20"/>
          <w:szCs w:val="20"/>
        </w:rPr>
        <w:t>O Munícipio deve promover, nos termos das Constituição Federal e Estadual, e da Lei Orgânica, o direito à cidadania, à educação, à saúde, ao trabalho, ao lazer, ao usufruto dos bens culturais, a segurança, à previdência social, à proteção da maternidade e da infância, à assistência aos desamparados, ao transporte, à habilitação e ao meio ambiente equilibrado.</w:t>
      </w:r>
    </w:p>
    <w:p w14:paraId="35C9F7E5" w14:textId="77777777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037E62F" w14:textId="77777777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>Já o art. 196 da LOMPA define as formas de proteção ao patrimônio histórico e cultural do Município:</w:t>
      </w:r>
    </w:p>
    <w:p w14:paraId="1B865252" w14:textId="77777777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B10E4F1" w14:textId="11EE50AF" w:rsidR="002772A0" w:rsidRPr="00DB1876" w:rsidRDefault="0042468C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Art. 196. </w:t>
      </w:r>
      <w:r w:rsidR="002772A0" w:rsidRPr="00DB1876">
        <w:rPr>
          <w:bCs/>
          <w:sz w:val="20"/>
          <w:szCs w:val="20"/>
        </w:rPr>
        <w:t>O Município, com a colaboração da comunidade, protegerá o patrimônio cultural e histórico por meio de inventários, registros, vigilância, tombamentos, desapropriações e outras formas de acautelamento e preservação.</w:t>
      </w:r>
    </w:p>
    <w:p w14:paraId="222B9A2A" w14:textId="77777777" w:rsidR="002772A0" w:rsidRPr="00DB1876" w:rsidRDefault="002772A0" w:rsidP="00DB187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</w:p>
    <w:p w14:paraId="14807F57" w14:textId="1859F10F" w:rsidR="002772A0" w:rsidRPr="002772A0" w:rsidRDefault="002772A0" w:rsidP="00DB1876">
      <w:pPr>
        <w:autoSpaceDE w:val="0"/>
        <w:autoSpaceDN w:val="0"/>
        <w:adjustRightInd w:val="0"/>
        <w:ind w:left="2268"/>
        <w:jc w:val="both"/>
        <w:rPr>
          <w:bCs/>
        </w:rPr>
      </w:pPr>
      <w:r w:rsidRPr="00DB1876">
        <w:rPr>
          <w:bCs/>
          <w:sz w:val="20"/>
          <w:szCs w:val="20"/>
        </w:rPr>
        <w:t>§ 1º</w:t>
      </w:r>
      <w:r w:rsidR="0042468C">
        <w:rPr>
          <w:bCs/>
          <w:sz w:val="20"/>
          <w:szCs w:val="20"/>
        </w:rPr>
        <w:t xml:space="preserve"> </w:t>
      </w:r>
      <w:r w:rsidRPr="00DB1876">
        <w:rPr>
          <w:bCs/>
          <w:sz w:val="20"/>
          <w:szCs w:val="20"/>
        </w:rPr>
        <w:t>O Município complementará o procedimento administrativo do tombamento na forma da lei.</w:t>
      </w:r>
      <w:r w:rsidR="00900E56" w:rsidRPr="00DB1876">
        <w:rPr>
          <w:bCs/>
          <w:sz w:val="20"/>
          <w:szCs w:val="20"/>
        </w:rPr>
        <w:t xml:space="preserve"> </w:t>
      </w:r>
      <w:r w:rsidRPr="00DB1876">
        <w:rPr>
          <w:bCs/>
          <w:sz w:val="20"/>
          <w:szCs w:val="20"/>
        </w:rPr>
        <w:t>[...]</w:t>
      </w:r>
    </w:p>
    <w:p w14:paraId="20A1DDE9" w14:textId="77777777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CCAFB0C" w14:textId="2B6D6FC1" w:rsidR="002772A0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 xml:space="preserve"> Portanto, a Constituição Federal, a Constituição Estadual e a LOMPA preveem a possibilidade da proteção ao patrimônio cultural material e imaterial e têm como referência a importância desse patrimônio para a identidade social. A LOMPA cita, em seu art. 196, o tombamento como uma das formas de proteção do patrimônio cultural do Município de Porto Alegre. Essa é a base legal para o projeto que apresentamos, propondo </w:t>
      </w:r>
      <w:r w:rsidR="00AF1547">
        <w:rPr>
          <w:bCs/>
        </w:rPr>
        <w:t>d</w:t>
      </w:r>
      <w:r w:rsidRPr="002772A0">
        <w:rPr>
          <w:bCs/>
        </w:rPr>
        <w:t>eclarar a Orquestra Villa</w:t>
      </w:r>
      <w:r w:rsidR="00AF1547">
        <w:rPr>
          <w:bCs/>
        </w:rPr>
        <w:noBreakHyphen/>
      </w:r>
      <w:r w:rsidRPr="002772A0">
        <w:rPr>
          <w:bCs/>
        </w:rPr>
        <w:t xml:space="preserve">Lobos </w:t>
      </w:r>
      <w:r w:rsidR="00AF1547">
        <w:rPr>
          <w:bCs/>
        </w:rPr>
        <w:t>como b</w:t>
      </w:r>
      <w:r w:rsidRPr="002772A0">
        <w:rPr>
          <w:bCs/>
        </w:rPr>
        <w:t xml:space="preserve">em </w:t>
      </w:r>
      <w:r w:rsidR="00AF1547">
        <w:rPr>
          <w:bCs/>
        </w:rPr>
        <w:t>c</w:t>
      </w:r>
      <w:r w:rsidRPr="002772A0">
        <w:rPr>
          <w:bCs/>
        </w:rPr>
        <w:t xml:space="preserve">ultural de </w:t>
      </w:r>
      <w:r w:rsidR="00AF1547">
        <w:rPr>
          <w:bCs/>
        </w:rPr>
        <w:t>n</w:t>
      </w:r>
      <w:r w:rsidRPr="002772A0">
        <w:rPr>
          <w:bCs/>
        </w:rPr>
        <w:t xml:space="preserve">atureza </w:t>
      </w:r>
      <w:r w:rsidR="00AF1547">
        <w:rPr>
          <w:bCs/>
        </w:rPr>
        <w:t>i</w:t>
      </w:r>
      <w:r w:rsidRPr="002772A0">
        <w:rPr>
          <w:bCs/>
        </w:rPr>
        <w:t>material.</w:t>
      </w:r>
    </w:p>
    <w:p w14:paraId="2EC0277E" w14:textId="29A8F582" w:rsidR="00900E56" w:rsidRPr="002772A0" w:rsidRDefault="002772A0" w:rsidP="002772A0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2772A0">
        <w:rPr>
          <w:bCs/>
        </w:rPr>
        <w:t xml:space="preserve"> </w:t>
      </w:r>
    </w:p>
    <w:p w14:paraId="4971F4FA" w14:textId="4E7C8080" w:rsidR="002772A0" w:rsidRPr="002772A0" w:rsidRDefault="00E57D0C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N</w:t>
      </w:r>
      <w:r w:rsidRPr="002772A0">
        <w:rPr>
          <w:bCs/>
        </w:rPr>
        <w:t>ada mais justo e correto</w:t>
      </w:r>
      <w:r>
        <w:rPr>
          <w:bCs/>
        </w:rPr>
        <w:t xml:space="preserve"> que em</w:t>
      </w:r>
      <w:r w:rsidR="002772A0" w:rsidRPr="002772A0">
        <w:rPr>
          <w:bCs/>
        </w:rPr>
        <w:t xml:space="preserve"> 2022, </w:t>
      </w:r>
      <w:r>
        <w:rPr>
          <w:bCs/>
        </w:rPr>
        <w:t xml:space="preserve">ano em </w:t>
      </w:r>
      <w:r w:rsidR="002772A0" w:rsidRPr="002772A0">
        <w:rPr>
          <w:bCs/>
        </w:rPr>
        <w:t xml:space="preserve">que a Orquestra Villa-Lobos completa trinta anos de intenso trabalho educacional, cultural e Comunitário, com enorme </w:t>
      </w:r>
      <w:r w:rsidR="00992BC1" w:rsidRPr="002772A0">
        <w:rPr>
          <w:bCs/>
        </w:rPr>
        <w:t>alcance</w:t>
      </w:r>
      <w:r w:rsidR="002772A0" w:rsidRPr="002772A0">
        <w:rPr>
          <w:bCs/>
        </w:rPr>
        <w:t xml:space="preserve"> social e reconhecimento, este Poder Legislativo </w:t>
      </w:r>
      <w:r w:rsidR="00992BC1" w:rsidRPr="002772A0">
        <w:rPr>
          <w:bCs/>
        </w:rPr>
        <w:t>possa declar</w:t>
      </w:r>
      <w:r>
        <w:rPr>
          <w:bCs/>
        </w:rPr>
        <w:t>á-la</w:t>
      </w:r>
      <w:r w:rsidR="002772A0" w:rsidRPr="002772A0">
        <w:rPr>
          <w:bCs/>
        </w:rPr>
        <w:t xml:space="preserve"> como </w:t>
      </w:r>
      <w:r w:rsidR="00992BC1">
        <w:rPr>
          <w:bCs/>
        </w:rPr>
        <w:t>b</w:t>
      </w:r>
      <w:r w:rsidR="002772A0" w:rsidRPr="002772A0">
        <w:rPr>
          <w:bCs/>
        </w:rPr>
        <w:t xml:space="preserve">em </w:t>
      </w:r>
      <w:r w:rsidR="00992BC1">
        <w:rPr>
          <w:bCs/>
        </w:rPr>
        <w:t>c</w:t>
      </w:r>
      <w:r w:rsidR="002772A0" w:rsidRPr="002772A0">
        <w:rPr>
          <w:bCs/>
        </w:rPr>
        <w:t xml:space="preserve">ultural e </w:t>
      </w:r>
      <w:r w:rsidR="00992BC1">
        <w:rPr>
          <w:bCs/>
        </w:rPr>
        <w:t>i</w:t>
      </w:r>
      <w:r w:rsidR="002772A0" w:rsidRPr="002772A0">
        <w:rPr>
          <w:bCs/>
        </w:rPr>
        <w:t xml:space="preserve">material </w:t>
      </w:r>
      <w:r>
        <w:rPr>
          <w:bCs/>
        </w:rPr>
        <w:t>do Município</w:t>
      </w:r>
      <w:r w:rsidR="002772A0" w:rsidRPr="002772A0">
        <w:rPr>
          <w:bCs/>
        </w:rPr>
        <w:t xml:space="preserve"> de Porto Alegre.</w:t>
      </w:r>
    </w:p>
    <w:p w14:paraId="238BF3D5" w14:textId="77777777" w:rsidR="00DB6DF8" w:rsidRDefault="00DB6DF8" w:rsidP="00DB6DF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5AAAB4F" w14:textId="195A7F46" w:rsidR="00DF120B" w:rsidRDefault="00DF120B" w:rsidP="00DB6DF8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2772A0">
        <w:t>8</w:t>
      </w:r>
      <w:r w:rsidR="001D0A79">
        <w:t xml:space="preserve"> </w:t>
      </w:r>
      <w:r w:rsidRPr="00DF120B">
        <w:t xml:space="preserve">de </w:t>
      </w:r>
      <w:r w:rsidR="002772A0">
        <w:t>dezembro</w:t>
      </w:r>
      <w:r w:rsidR="002643F9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6B012F">
        <w:t>2</w:t>
      </w:r>
      <w:r w:rsidR="00994AD6">
        <w:t>.</w:t>
      </w:r>
    </w:p>
    <w:p w14:paraId="0D7AF2B1" w14:textId="77777777" w:rsidR="001E4914" w:rsidRDefault="001E4914" w:rsidP="00DB6DF8">
      <w:pPr>
        <w:autoSpaceDE w:val="0"/>
        <w:autoSpaceDN w:val="0"/>
        <w:adjustRightInd w:val="0"/>
        <w:ind w:firstLine="1418"/>
        <w:jc w:val="both"/>
      </w:pPr>
    </w:p>
    <w:p w14:paraId="40BD372F" w14:textId="77777777" w:rsidR="001E4914" w:rsidRPr="00DF120B" w:rsidRDefault="001E4914" w:rsidP="00DB6DF8">
      <w:pPr>
        <w:autoSpaceDE w:val="0"/>
        <w:autoSpaceDN w:val="0"/>
        <w:adjustRightInd w:val="0"/>
        <w:ind w:firstLine="1418"/>
        <w:jc w:val="both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4990A8C7" w:rsidR="00423040" w:rsidRDefault="0066665A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2772A0" w:rsidRPr="002772A0">
        <w:t>ALDACIR OLIBONI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D64C417" w14:textId="7418F4C3" w:rsidR="00DC5C1E" w:rsidRDefault="00DB6DF8" w:rsidP="00357966">
      <w:pPr>
        <w:autoSpaceDE w:val="0"/>
        <w:autoSpaceDN w:val="0"/>
        <w:adjustRightInd w:val="0"/>
        <w:ind w:left="4320"/>
        <w:jc w:val="both"/>
        <w:rPr>
          <w:bCs/>
        </w:rPr>
      </w:pPr>
      <w:r>
        <w:rPr>
          <w:b/>
          <w:bCs/>
          <w:iCs/>
          <w:color w:val="000000"/>
        </w:rPr>
        <w:t xml:space="preserve">Declara </w:t>
      </w:r>
      <w:r w:rsidR="00563D7C" w:rsidRPr="002772A0">
        <w:rPr>
          <w:b/>
          <w:bCs/>
          <w:iCs/>
          <w:color w:val="000000"/>
        </w:rPr>
        <w:t>como patrimônio cultural imaterial do Município de Porto Alegre</w:t>
      </w:r>
      <w:r w:rsidR="00563D7C">
        <w:rPr>
          <w:b/>
          <w:bCs/>
          <w:iCs/>
          <w:color w:val="000000"/>
        </w:rPr>
        <w:t xml:space="preserve"> </w:t>
      </w:r>
      <w:r>
        <w:rPr>
          <w:b/>
          <w:bCs/>
          <w:iCs/>
          <w:color w:val="000000"/>
        </w:rPr>
        <w:t>a</w:t>
      </w:r>
      <w:r w:rsidR="002772A0">
        <w:rPr>
          <w:b/>
          <w:bCs/>
          <w:iCs/>
          <w:color w:val="000000"/>
        </w:rPr>
        <w:t xml:space="preserve"> </w:t>
      </w:r>
      <w:r w:rsidR="002772A0" w:rsidRPr="002772A0">
        <w:rPr>
          <w:b/>
          <w:bCs/>
          <w:iCs/>
          <w:color w:val="000000"/>
        </w:rPr>
        <w:t>Orquestra Villa</w:t>
      </w:r>
      <w:r w:rsidR="00563D7C">
        <w:rPr>
          <w:b/>
          <w:bCs/>
          <w:iCs/>
          <w:color w:val="000000"/>
        </w:rPr>
        <w:noBreakHyphen/>
      </w:r>
      <w:r w:rsidR="002772A0" w:rsidRPr="002772A0">
        <w:rPr>
          <w:b/>
          <w:bCs/>
          <w:iCs/>
          <w:color w:val="000000"/>
        </w:rPr>
        <w:t>Lobos</w:t>
      </w:r>
      <w:r w:rsidR="00563D7C">
        <w:rPr>
          <w:b/>
          <w:bCs/>
          <w:iCs/>
          <w:color w:val="000000"/>
        </w:rPr>
        <w:t>,</w:t>
      </w:r>
      <w:r w:rsidR="002772A0" w:rsidRPr="002772A0">
        <w:rPr>
          <w:b/>
          <w:bCs/>
          <w:iCs/>
          <w:color w:val="000000"/>
        </w:rPr>
        <w:t xml:space="preserve"> da Escola Municipal de Ensino Fundamental Heitor Villa-Lobos</w:t>
      </w:r>
      <w:r w:rsidR="00ED59D7">
        <w:rPr>
          <w:b/>
          <w:bCs/>
          <w:iCs/>
          <w:color w:val="000000"/>
        </w:rPr>
        <w:t>.</w:t>
      </w:r>
    </w:p>
    <w:p w14:paraId="1A872F55" w14:textId="1D273D29" w:rsidR="002643F9" w:rsidRDefault="002643F9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5621D8C" w14:textId="77777777" w:rsidR="00ED59D7" w:rsidRPr="00922830" w:rsidRDefault="00ED59D7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C102396" w14:textId="30DAF5DF" w:rsidR="000712D4" w:rsidRDefault="00D37C77" w:rsidP="0066665A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="00992BC1">
        <w:t xml:space="preserve">  </w:t>
      </w:r>
      <w:r w:rsidR="002772A0" w:rsidRPr="002772A0">
        <w:t>Fica declarado como patrimônio cultural imaterial do Município de Porto Alegre a Orquestra Villa-Lobos</w:t>
      </w:r>
      <w:r w:rsidR="00563D7C">
        <w:t>,</w:t>
      </w:r>
      <w:r w:rsidR="002772A0" w:rsidRPr="002772A0">
        <w:t xml:space="preserve"> da Escola Municipal de Ensino Fundamental Heitor Villa-Lobos.</w:t>
      </w:r>
    </w:p>
    <w:p w14:paraId="548D0EEA" w14:textId="77777777" w:rsidR="00043E26" w:rsidRDefault="00043E26" w:rsidP="002772A0">
      <w:pPr>
        <w:autoSpaceDE w:val="0"/>
        <w:autoSpaceDN w:val="0"/>
        <w:adjustRightInd w:val="0"/>
        <w:jc w:val="both"/>
      </w:pPr>
    </w:p>
    <w:p w14:paraId="42821095" w14:textId="676DCE18" w:rsidR="00043E26" w:rsidRDefault="00043E26" w:rsidP="00DB6DF8">
      <w:pPr>
        <w:autoSpaceDE w:val="0"/>
        <w:autoSpaceDN w:val="0"/>
        <w:adjustRightInd w:val="0"/>
        <w:ind w:firstLine="1418"/>
        <w:jc w:val="both"/>
      </w:pPr>
      <w:r w:rsidRPr="003A461A">
        <w:rPr>
          <w:b/>
        </w:rPr>
        <w:t>Art. 2º</w:t>
      </w:r>
      <w:r>
        <w:t xml:space="preserve">  </w:t>
      </w:r>
      <w:r w:rsidR="002772A0" w:rsidRPr="002772A0">
        <w:t>Esta Lei entra em vigor na data de sua publicação.</w:t>
      </w:r>
    </w:p>
    <w:p w14:paraId="0A5EFA5A" w14:textId="77777777" w:rsidR="00043E26" w:rsidRDefault="00043E26" w:rsidP="00DB6DF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86B09B7" w14:textId="2D6089AC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6B8E5D4E" w14:textId="4F9E60A9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09EF1FD2" w14:textId="35A46866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7F45D1DD" w14:textId="3491100F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3C21E432" w14:textId="7B3C1658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4B323969" w14:textId="77777777" w:rsidR="002643F9" w:rsidRDefault="002643F9" w:rsidP="00067B18">
      <w:pPr>
        <w:autoSpaceDE w:val="0"/>
        <w:autoSpaceDN w:val="0"/>
        <w:adjustRightInd w:val="0"/>
        <w:ind w:firstLine="1418"/>
        <w:jc w:val="both"/>
      </w:pPr>
    </w:p>
    <w:p w14:paraId="5843FC04" w14:textId="4327F879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6F741DAF" w14:textId="77777777" w:rsidR="0066665A" w:rsidRDefault="0066665A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599B96CF" w14:textId="06686AE6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B27E81">
        <w:rPr>
          <w:bCs/>
          <w:color w:val="000000"/>
          <w:sz w:val="20"/>
          <w:szCs w:val="20"/>
        </w:rPr>
        <w:t>JO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F2E1" w14:textId="77777777" w:rsidR="00B870EB" w:rsidRDefault="00B870EB">
      <w:r>
        <w:separator/>
      </w:r>
    </w:p>
  </w:endnote>
  <w:endnote w:type="continuationSeparator" w:id="0">
    <w:p w14:paraId="6427B276" w14:textId="77777777" w:rsidR="00B870EB" w:rsidRDefault="00B8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2A4F" w14:textId="77777777" w:rsidR="00B870EB" w:rsidRDefault="00B870EB">
      <w:r>
        <w:separator/>
      </w:r>
    </w:p>
  </w:footnote>
  <w:footnote w:type="continuationSeparator" w:id="0">
    <w:p w14:paraId="03AD2020" w14:textId="77777777" w:rsidR="00B870EB" w:rsidRDefault="00B8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5B0DF6D9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772A0">
      <w:rPr>
        <w:b/>
        <w:bCs/>
      </w:rPr>
      <w:t>0</w:t>
    </w:r>
    <w:r w:rsidR="002772A0" w:rsidRPr="002772A0">
      <w:rPr>
        <w:b/>
        <w:bCs/>
      </w:rPr>
      <w:t>896/22</w:t>
    </w:r>
  </w:p>
  <w:p w14:paraId="7F3C66EC" w14:textId="019C90AE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2772A0">
      <w:rPr>
        <w:b/>
        <w:bCs/>
      </w:rPr>
      <w:t>435</w:t>
    </w:r>
    <w:r w:rsidR="00244AC2">
      <w:rPr>
        <w:b/>
        <w:bCs/>
      </w:rPr>
      <w:t>/</w:t>
    </w:r>
    <w:r w:rsidR="005853D2">
      <w:rPr>
        <w:b/>
        <w:bCs/>
      </w:rPr>
      <w:t>2</w:t>
    </w:r>
    <w:r w:rsidR="006B012F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 w16cid:durableId="1539708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85823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4617499">
    <w:abstractNumId w:val="3"/>
  </w:num>
  <w:num w:numId="4" w16cid:durableId="3739636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5723660">
    <w:abstractNumId w:val="5"/>
  </w:num>
  <w:num w:numId="6" w16cid:durableId="751656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9959122">
    <w:abstractNumId w:val="11"/>
  </w:num>
  <w:num w:numId="8" w16cid:durableId="1810900289">
    <w:abstractNumId w:val="11"/>
    <w:lvlOverride w:ilvl="0">
      <w:startOverride w:val="1"/>
    </w:lvlOverride>
  </w:num>
  <w:num w:numId="9" w16cid:durableId="1956518683">
    <w:abstractNumId w:val="7"/>
  </w:num>
  <w:num w:numId="10" w16cid:durableId="1104376721">
    <w:abstractNumId w:val="7"/>
    <w:lvlOverride w:ilvl="0">
      <w:startOverride w:val="1"/>
    </w:lvlOverride>
  </w:num>
  <w:num w:numId="11" w16cid:durableId="664892849">
    <w:abstractNumId w:val="8"/>
  </w:num>
  <w:num w:numId="12" w16cid:durableId="1851015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1668523">
    <w:abstractNumId w:val="0"/>
  </w:num>
  <w:num w:numId="14" w16cid:durableId="2109276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9034251">
    <w:abstractNumId w:val="9"/>
  </w:num>
  <w:num w:numId="16" w16cid:durableId="8200801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961715">
    <w:abstractNumId w:val="6"/>
  </w:num>
  <w:num w:numId="18" w16cid:durableId="1044253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1665384">
    <w:abstractNumId w:val="4"/>
  </w:num>
  <w:num w:numId="20" w16cid:durableId="475338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2690528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162763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4784"/>
    <w:rsid w:val="00006E00"/>
    <w:rsid w:val="00010DD6"/>
    <w:rsid w:val="000146EF"/>
    <w:rsid w:val="00017743"/>
    <w:rsid w:val="00020EC6"/>
    <w:rsid w:val="00024131"/>
    <w:rsid w:val="000318F6"/>
    <w:rsid w:val="00034980"/>
    <w:rsid w:val="00043E26"/>
    <w:rsid w:val="00050000"/>
    <w:rsid w:val="00056574"/>
    <w:rsid w:val="00067B18"/>
    <w:rsid w:val="000712D4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1F94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358"/>
    <w:rsid w:val="001436EB"/>
    <w:rsid w:val="00143BFC"/>
    <w:rsid w:val="001446CB"/>
    <w:rsid w:val="00144E84"/>
    <w:rsid w:val="0014728D"/>
    <w:rsid w:val="00152556"/>
    <w:rsid w:val="00152A73"/>
    <w:rsid w:val="00156E9D"/>
    <w:rsid w:val="0016162F"/>
    <w:rsid w:val="00162FB4"/>
    <w:rsid w:val="00163F93"/>
    <w:rsid w:val="00165012"/>
    <w:rsid w:val="00167540"/>
    <w:rsid w:val="00177713"/>
    <w:rsid w:val="00182EA7"/>
    <w:rsid w:val="001859D2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3DDF"/>
    <w:rsid w:val="001C4AB5"/>
    <w:rsid w:val="001C6607"/>
    <w:rsid w:val="001C7934"/>
    <w:rsid w:val="001D0A79"/>
    <w:rsid w:val="001E1419"/>
    <w:rsid w:val="001E4914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1E50"/>
    <w:rsid w:val="00233B07"/>
    <w:rsid w:val="00236DD7"/>
    <w:rsid w:val="002423D5"/>
    <w:rsid w:val="00242E28"/>
    <w:rsid w:val="00243AB9"/>
    <w:rsid w:val="00244AC2"/>
    <w:rsid w:val="00244DEE"/>
    <w:rsid w:val="002462E4"/>
    <w:rsid w:val="00246462"/>
    <w:rsid w:val="00250929"/>
    <w:rsid w:val="002513FE"/>
    <w:rsid w:val="00254F83"/>
    <w:rsid w:val="002553BF"/>
    <w:rsid w:val="00261E2F"/>
    <w:rsid w:val="0026318F"/>
    <w:rsid w:val="002643F9"/>
    <w:rsid w:val="00265DC3"/>
    <w:rsid w:val="00273895"/>
    <w:rsid w:val="0027429E"/>
    <w:rsid w:val="002751A0"/>
    <w:rsid w:val="002755BC"/>
    <w:rsid w:val="00276CC9"/>
    <w:rsid w:val="002772A0"/>
    <w:rsid w:val="00283584"/>
    <w:rsid w:val="0028393D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22D9"/>
    <w:rsid w:val="002D3535"/>
    <w:rsid w:val="002D425A"/>
    <w:rsid w:val="002D6614"/>
    <w:rsid w:val="002E0D32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30A2"/>
    <w:rsid w:val="003544CB"/>
    <w:rsid w:val="0035478A"/>
    <w:rsid w:val="003566B3"/>
    <w:rsid w:val="00357966"/>
    <w:rsid w:val="00360B21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461A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05BC"/>
    <w:rsid w:val="00402E73"/>
    <w:rsid w:val="0040324B"/>
    <w:rsid w:val="004041C4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468C"/>
    <w:rsid w:val="0042580E"/>
    <w:rsid w:val="00426C68"/>
    <w:rsid w:val="00426F8D"/>
    <w:rsid w:val="004302E9"/>
    <w:rsid w:val="00430B9B"/>
    <w:rsid w:val="004318DF"/>
    <w:rsid w:val="00432781"/>
    <w:rsid w:val="00436297"/>
    <w:rsid w:val="00443E66"/>
    <w:rsid w:val="004442B2"/>
    <w:rsid w:val="00444A7B"/>
    <w:rsid w:val="00454895"/>
    <w:rsid w:val="00455374"/>
    <w:rsid w:val="00456676"/>
    <w:rsid w:val="004567C9"/>
    <w:rsid w:val="0046365B"/>
    <w:rsid w:val="0047382D"/>
    <w:rsid w:val="004772D1"/>
    <w:rsid w:val="00487438"/>
    <w:rsid w:val="0048755E"/>
    <w:rsid w:val="00490177"/>
    <w:rsid w:val="00492060"/>
    <w:rsid w:val="004942DE"/>
    <w:rsid w:val="004979E6"/>
    <w:rsid w:val="004A7F19"/>
    <w:rsid w:val="004B0C6C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2F4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4134"/>
    <w:rsid w:val="00555551"/>
    <w:rsid w:val="00555B53"/>
    <w:rsid w:val="00556572"/>
    <w:rsid w:val="00563D7C"/>
    <w:rsid w:val="00566A9E"/>
    <w:rsid w:val="005675B8"/>
    <w:rsid w:val="00572689"/>
    <w:rsid w:val="00573EC5"/>
    <w:rsid w:val="00576DB0"/>
    <w:rsid w:val="00580467"/>
    <w:rsid w:val="00582BC5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C53DC"/>
    <w:rsid w:val="005D2C50"/>
    <w:rsid w:val="005D4D7D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07A05"/>
    <w:rsid w:val="00617B96"/>
    <w:rsid w:val="006200E9"/>
    <w:rsid w:val="00625988"/>
    <w:rsid w:val="00627921"/>
    <w:rsid w:val="006306B8"/>
    <w:rsid w:val="006377A8"/>
    <w:rsid w:val="00641545"/>
    <w:rsid w:val="006415EC"/>
    <w:rsid w:val="00644213"/>
    <w:rsid w:val="006465DF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665A"/>
    <w:rsid w:val="006676FA"/>
    <w:rsid w:val="0067359D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012F"/>
    <w:rsid w:val="006B4419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028C"/>
    <w:rsid w:val="00751548"/>
    <w:rsid w:val="007520F1"/>
    <w:rsid w:val="00754D72"/>
    <w:rsid w:val="0075617C"/>
    <w:rsid w:val="00762583"/>
    <w:rsid w:val="00764326"/>
    <w:rsid w:val="0076555B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B683B"/>
    <w:rsid w:val="007C0F76"/>
    <w:rsid w:val="007C1232"/>
    <w:rsid w:val="007C4009"/>
    <w:rsid w:val="007C4A69"/>
    <w:rsid w:val="007C56A2"/>
    <w:rsid w:val="007C5F68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A46"/>
    <w:rsid w:val="00810F22"/>
    <w:rsid w:val="008127E3"/>
    <w:rsid w:val="00815DC2"/>
    <w:rsid w:val="0082767D"/>
    <w:rsid w:val="00827A69"/>
    <w:rsid w:val="00831400"/>
    <w:rsid w:val="00831B31"/>
    <w:rsid w:val="00831B75"/>
    <w:rsid w:val="00832CA6"/>
    <w:rsid w:val="00836F59"/>
    <w:rsid w:val="00837E3C"/>
    <w:rsid w:val="00847E49"/>
    <w:rsid w:val="00850956"/>
    <w:rsid w:val="00854589"/>
    <w:rsid w:val="00855B81"/>
    <w:rsid w:val="008564D5"/>
    <w:rsid w:val="00857E07"/>
    <w:rsid w:val="00861AD6"/>
    <w:rsid w:val="00870963"/>
    <w:rsid w:val="0087121F"/>
    <w:rsid w:val="0087428A"/>
    <w:rsid w:val="0087559C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93A46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0269"/>
    <w:rsid w:val="008D2EBA"/>
    <w:rsid w:val="008D5F66"/>
    <w:rsid w:val="008D6A1E"/>
    <w:rsid w:val="008E1237"/>
    <w:rsid w:val="008E6F3B"/>
    <w:rsid w:val="008E7AB0"/>
    <w:rsid w:val="008F6752"/>
    <w:rsid w:val="00900E56"/>
    <w:rsid w:val="009046A0"/>
    <w:rsid w:val="00905B3F"/>
    <w:rsid w:val="0090771B"/>
    <w:rsid w:val="00911B86"/>
    <w:rsid w:val="00912747"/>
    <w:rsid w:val="00913195"/>
    <w:rsid w:val="009148A8"/>
    <w:rsid w:val="00915FA4"/>
    <w:rsid w:val="00920C15"/>
    <w:rsid w:val="00922830"/>
    <w:rsid w:val="009233F1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302"/>
    <w:rsid w:val="0098599F"/>
    <w:rsid w:val="0098604A"/>
    <w:rsid w:val="0098636E"/>
    <w:rsid w:val="00986449"/>
    <w:rsid w:val="00987698"/>
    <w:rsid w:val="009906C4"/>
    <w:rsid w:val="00992392"/>
    <w:rsid w:val="00992BC1"/>
    <w:rsid w:val="0099423E"/>
    <w:rsid w:val="00994AD6"/>
    <w:rsid w:val="00994B55"/>
    <w:rsid w:val="009A3EA1"/>
    <w:rsid w:val="009A4AFA"/>
    <w:rsid w:val="009A5368"/>
    <w:rsid w:val="009B14D5"/>
    <w:rsid w:val="009B206A"/>
    <w:rsid w:val="009B22FE"/>
    <w:rsid w:val="009B2D1F"/>
    <w:rsid w:val="009B3F92"/>
    <w:rsid w:val="009B50BA"/>
    <w:rsid w:val="009B5889"/>
    <w:rsid w:val="009C2B67"/>
    <w:rsid w:val="009C3DD6"/>
    <w:rsid w:val="009D09C1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013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382C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1547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27E81"/>
    <w:rsid w:val="00B35449"/>
    <w:rsid w:val="00B376DC"/>
    <w:rsid w:val="00B4033C"/>
    <w:rsid w:val="00B40A87"/>
    <w:rsid w:val="00B4214A"/>
    <w:rsid w:val="00B641C5"/>
    <w:rsid w:val="00B6647F"/>
    <w:rsid w:val="00B7272C"/>
    <w:rsid w:val="00B73EFC"/>
    <w:rsid w:val="00B756DB"/>
    <w:rsid w:val="00B77A45"/>
    <w:rsid w:val="00B80A59"/>
    <w:rsid w:val="00B85BC2"/>
    <w:rsid w:val="00B870EB"/>
    <w:rsid w:val="00B9062F"/>
    <w:rsid w:val="00B91AAF"/>
    <w:rsid w:val="00B9322F"/>
    <w:rsid w:val="00B96036"/>
    <w:rsid w:val="00BA042C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63E6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C51"/>
    <w:rsid w:val="00CC6F83"/>
    <w:rsid w:val="00CD08E4"/>
    <w:rsid w:val="00CD100E"/>
    <w:rsid w:val="00CD1986"/>
    <w:rsid w:val="00CD4E29"/>
    <w:rsid w:val="00CE1F1B"/>
    <w:rsid w:val="00CE331D"/>
    <w:rsid w:val="00CE59B4"/>
    <w:rsid w:val="00CE6FBE"/>
    <w:rsid w:val="00CF2D74"/>
    <w:rsid w:val="00CF3C4B"/>
    <w:rsid w:val="00CF4165"/>
    <w:rsid w:val="00CF4234"/>
    <w:rsid w:val="00CF4CB2"/>
    <w:rsid w:val="00D00992"/>
    <w:rsid w:val="00D01285"/>
    <w:rsid w:val="00D056B4"/>
    <w:rsid w:val="00D101F7"/>
    <w:rsid w:val="00D11DB6"/>
    <w:rsid w:val="00D13A70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3CFD"/>
    <w:rsid w:val="00D543FA"/>
    <w:rsid w:val="00D54526"/>
    <w:rsid w:val="00D603B9"/>
    <w:rsid w:val="00D62897"/>
    <w:rsid w:val="00D63064"/>
    <w:rsid w:val="00D64AE3"/>
    <w:rsid w:val="00D65142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1876"/>
    <w:rsid w:val="00DB2846"/>
    <w:rsid w:val="00DB6DF8"/>
    <w:rsid w:val="00DC0D17"/>
    <w:rsid w:val="00DC161B"/>
    <w:rsid w:val="00DC29CB"/>
    <w:rsid w:val="00DC5C1E"/>
    <w:rsid w:val="00DC671E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2A1C"/>
    <w:rsid w:val="00E35C15"/>
    <w:rsid w:val="00E37D85"/>
    <w:rsid w:val="00E442D3"/>
    <w:rsid w:val="00E50E99"/>
    <w:rsid w:val="00E55C4A"/>
    <w:rsid w:val="00E55E26"/>
    <w:rsid w:val="00E57D0C"/>
    <w:rsid w:val="00E62337"/>
    <w:rsid w:val="00E62B4F"/>
    <w:rsid w:val="00E638EE"/>
    <w:rsid w:val="00E713E1"/>
    <w:rsid w:val="00E72287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26E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9D7"/>
    <w:rsid w:val="00ED5A81"/>
    <w:rsid w:val="00EF3D40"/>
    <w:rsid w:val="00EF7F10"/>
    <w:rsid w:val="00F018AD"/>
    <w:rsid w:val="00F0554D"/>
    <w:rsid w:val="00F1565E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E7798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17940-FD8B-4523-95AA-0FFAC42D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267</TotalTime>
  <Pages>1</Pages>
  <Words>1406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Josi Oliveira</cp:lastModifiedBy>
  <cp:revision>44</cp:revision>
  <cp:lastPrinted>2019-06-10T15:07:00Z</cp:lastPrinted>
  <dcterms:created xsi:type="dcterms:W3CDTF">2022-09-09T13:45:00Z</dcterms:created>
  <dcterms:modified xsi:type="dcterms:W3CDTF">2023-02-08T19:38:00Z</dcterms:modified>
</cp:coreProperties>
</file>