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46D0FBF8" w14:textId="39B657E1" w:rsidR="00502489" w:rsidRPr="00502489" w:rsidRDefault="00502489" w:rsidP="00502489">
      <w:pPr>
        <w:autoSpaceDE w:val="0"/>
        <w:autoSpaceDN w:val="0"/>
        <w:adjustRightInd w:val="0"/>
        <w:ind w:firstLine="1418"/>
        <w:jc w:val="both"/>
        <w:rPr>
          <w:bCs/>
        </w:rPr>
      </w:pPr>
      <w:r w:rsidRPr="00502489">
        <w:rPr>
          <w:bCs/>
        </w:rPr>
        <w:t>O presente Projeto de Lei tem por objetivo a inclusão daqueles que têm o papel fundamental de vivenciar o verdadeiro papel da família na vida das crianças</w:t>
      </w:r>
      <w:r w:rsidR="00A83EBB">
        <w:rPr>
          <w:bCs/>
        </w:rPr>
        <w:t>.</w:t>
      </w:r>
    </w:p>
    <w:p w14:paraId="10A7D2B5" w14:textId="23561760" w:rsidR="00502489" w:rsidRPr="00502489" w:rsidRDefault="00502489" w:rsidP="00502489">
      <w:pPr>
        <w:autoSpaceDE w:val="0"/>
        <w:autoSpaceDN w:val="0"/>
        <w:adjustRightInd w:val="0"/>
        <w:ind w:firstLine="1418"/>
        <w:jc w:val="both"/>
        <w:rPr>
          <w:bCs/>
        </w:rPr>
      </w:pPr>
      <w:r w:rsidRPr="00502489">
        <w:rPr>
          <w:bCs/>
        </w:rPr>
        <w:t xml:space="preserve">Segundo o Estatuto da Família, aprovado </w:t>
      </w:r>
      <w:r w:rsidR="00A83EBB">
        <w:rPr>
          <w:bCs/>
        </w:rPr>
        <w:t>no ano de</w:t>
      </w:r>
      <w:r w:rsidRPr="00502489">
        <w:rPr>
          <w:bCs/>
        </w:rPr>
        <w:t xml:space="preserve"> 2015 na Câmara dos Deputados, família é “o núcleo social formado a partir da união entre um homem e uma mulher, por meio de casamento ou união estável, ou ainda por comunidade formada por qualquer dos pais e seus descendentes”.</w:t>
      </w:r>
    </w:p>
    <w:p w14:paraId="0A81E88A" w14:textId="4B0C3D81" w:rsidR="00502489" w:rsidRPr="00502489" w:rsidRDefault="00502489" w:rsidP="00502489">
      <w:pPr>
        <w:autoSpaceDE w:val="0"/>
        <w:autoSpaceDN w:val="0"/>
        <w:adjustRightInd w:val="0"/>
        <w:ind w:firstLine="1418"/>
        <w:jc w:val="both"/>
        <w:rPr>
          <w:bCs/>
        </w:rPr>
      </w:pPr>
      <w:r w:rsidRPr="00502489">
        <w:rPr>
          <w:bCs/>
        </w:rPr>
        <w:t xml:space="preserve">Veja-se que, por qualquer causa da vida, uma criança pode se encontrar sem um pai, ou sem uma mãe, ou sem os dois, mas ainda assim receber grande afeto de um avô ou de um irmão, ou mesmo de tutores que assumem o papel da família em caso de crianças </w:t>
      </w:r>
      <w:r w:rsidR="002504E4">
        <w:rPr>
          <w:bCs/>
        </w:rPr>
        <w:t xml:space="preserve">com necessidades </w:t>
      </w:r>
      <w:r w:rsidRPr="00502489">
        <w:rPr>
          <w:bCs/>
        </w:rPr>
        <w:t>especiais que muitas vezes são abandonadas. Nessa hipótese, o vínculo entre essa criança e seu responsável não poderia deixar de ser chamado de família.</w:t>
      </w:r>
    </w:p>
    <w:p w14:paraId="2B2B14C2" w14:textId="75CA6B57" w:rsidR="00502489" w:rsidRPr="00502489" w:rsidRDefault="00502489" w:rsidP="00502489">
      <w:pPr>
        <w:autoSpaceDE w:val="0"/>
        <w:autoSpaceDN w:val="0"/>
        <w:adjustRightInd w:val="0"/>
        <w:ind w:firstLine="1418"/>
        <w:jc w:val="both"/>
        <w:rPr>
          <w:bCs/>
        </w:rPr>
      </w:pPr>
      <w:r w:rsidRPr="00502489">
        <w:rPr>
          <w:bCs/>
        </w:rPr>
        <w:t xml:space="preserve">Por isso a lei o define também como família, e não apenas a união entre pai, mãe e criança. Ocorre que essa criança, que pode não ter um pai ou uma mãe, passará por um constrangimento forte no </w:t>
      </w:r>
      <w:r w:rsidR="00A83EBB">
        <w:rPr>
          <w:bCs/>
        </w:rPr>
        <w:t>D</w:t>
      </w:r>
      <w:r w:rsidRPr="00502489">
        <w:rPr>
          <w:bCs/>
        </w:rPr>
        <w:t xml:space="preserve">ia dos </w:t>
      </w:r>
      <w:r w:rsidR="00A83EBB">
        <w:rPr>
          <w:bCs/>
        </w:rPr>
        <w:t>P</w:t>
      </w:r>
      <w:r w:rsidRPr="00502489">
        <w:rPr>
          <w:bCs/>
        </w:rPr>
        <w:t xml:space="preserve">ais ou no </w:t>
      </w:r>
      <w:r w:rsidR="00A83EBB">
        <w:rPr>
          <w:bCs/>
        </w:rPr>
        <w:t>D</w:t>
      </w:r>
      <w:r w:rsidRPr="00502489">
        <w:rPr>
          <w:bCs/>
        </w:rPr>
        <w:t xml:space="preserve">ia das </w:t>
      </w:r>
      <w:r w:rsidR="00A83EBB">
        <w:rPr>
          <w:bCs/>
        </w:rPr>
        <w:t>M</w:t>
      </w:r>
      <w:r w:rsidRPr="00502489">
        <w:rPr>
          <w:bCs/>
        </w:rPr>
        <w:t>ães</w:t>
      </w:r>
      <w:r w:rsidR="00A83EBB">
        <w:rPr>
          <w:bCs/>
        </w:rPr>
        <w:t>,</w:t>
      </w:r>
      <w:r w:rsidRPr="00502489">
        <w:rPr>
          <w:bCs/>
        </w:rPr>
        <w:t xml:space="preserve"> enquanto outras celebrarão felizes </w:t>
      </w:r>
      <w:r w:rsidR="00A83EBB">
        <w:rPr>
          <w:bCs/>
        </w:rPr>
        <w:t>essas</w:t>
      </w:r>
      <w:r w:rsidRPr="00502489">
        <w:rPr>
          <w:bCs/>
        </w:rPr>
        <w:t xml:space="preserve"> data</w:t>
      </w:r>
      <w:r w:rsidR="00A83EBB">
        <w:rPr>
          <w:bCs/>
        </w:rPr>
        <w:t>s</w:t>
      </w:r>
      <w:r w:rsidRPr="00502489">
        <w:rPr>
          <w:bCs/>
        </w:rPr>
        <w:t xml:space="preserve">. Porém, entendo que esse constrangimento poderia ser evitado se repensássemos </w:t>
      </w:r>
      <w:r w:rsidR="00A83EBB">
        <w:rPr>
          <w:bCs/>
        </w:rPr>
        <w:t xml:space="preserve">tais efemérides </w:t>
      </w:r>
      <w:r w:rsidRPr="00502489">
        <w:rPr>
          <w:bCs/>
        </w:rPr>
        <w:t xml:space="preserve">não apenas como o </w:t>
      </w:r>
      <w:r w:rsidR="00A83EBB">
        <w:rPr>
          <w:bCs/>
        </w:rPr>
        <w:t>D</w:t>
      </w:r>
      <w:r w:rsidRPr="00502489">
        <w:rPr>
          <w:bCs/>
        </w:rPr>
        <w:t xml:space="preserve">ia das </w:t>
      </w:r>
      <w:r w:rsidR="00A83EBB">
        <w:rPr>
          <w:bCs/>
        </w:rPr>
        <w:t>M</w:t>
      </w:r>
      <w:r w:rsidRPr="00502489">
        <w:rPr>
          <w:bCs/>
        </w:rPr>
        <w:t xml:space="preserve">ães ou o </w:t>
      </w:r>
      <w:r w:rsidR="00A83EBB">
        <w:rPr>
          <w:bCs/>
        </w:rPr>
        <w:t>D</w:t>
      </w:r>
      <w:r w:rsidRPr="00502489">
        <w:rPr>
          <w:bCs/>
        </w:rPr>
        <w:t xml:space="preserve">ia dos </w:t>
      </w:r>
      <w:r w:rsidR="00A83EBB">
        <w:rPr>
          <w:bCs/>
        </w:rPr>
        <w:t>P</w:t>
      </w:r>
      <w:r w:rsidRPr="00502489">
        <w:rPr>
          <w:bCs/>
        </w:rPr>
        <w:t xml:space="preserve">ais, mas como o </w:t>
      </w:r>
      <w:r w:rsidR="00A83EBB">
        <w:rPr>
          <w:bCs/>
        </w:rPr>
        <w:t>D</w:t>
      </w:r>
      <w:r w:rsidRPr="00502489">
        <w:rPr>
          <w:bCs/>
        </w:rPr>
        <w:t>ia da Família.</w:t>
      </w:r>
    </w:p>
    <w:p w14:paraId="74FA0BAC" w14:textId="32AF244A" w:rsidR="00502489" w:rsidRPr="00070429" w:rsidRDefault="00502489" w:rsidP="00502489">
      <w:pPr>
        <w:autoSpaceDE w:val="0"/>
        <w:autoSpaceDN w:val="0"/>
        <w:adjustRightInd w:val="0"/>
        <w:ind w:firstLine="1418"/>
        <w:jc w:val="both"/>
        <w:rPr>
          <w:bCs/>
        </w:rPr>
      </w:pPr>
      <w:r w:rsidRPr="00502489">
        <w:rPr>
          <w:bCs/>
        </w:rPr>
        <w:t xml:space="preserve">Dessa forma, as crianças que gostam de celebrar </w:t>
      </w:r>
      <w:r w:rsidR="00A83EBB">
        <w:rPr>
          <w:bCs/>
        </w:rPr>
        <w:t>tais datas</w:t>
      </w:r>
      <w:r w:rsidRPr="00502489">
        <w:rPr>
          <w:bCs/>
        </w:rPr>
        <w:t xml:space="preserve"> ainda festejarão </w:t>
      </w:r>
      <w:r w:rsidR="00A83EBB">
        <w:rPr>
          <w:bCs/>
        </w:rPr>
        <w:t>igualmente à</w:t>
      </w:r>
      <w:r w:rsidRPr="00502489">
        <w:rPr>
          <w:bCs/>
        </w:rPr>
        <w:t>quelas que não têm mãe ou pai</w:t>
      </w:r>
      <w:r w:rsidR="00A83EBB">
        <w:rPr>
          <w:bCs/>
        </w:rPr>
        <w:t>, que</w:t>
      </w:r>
      <w:r w:rsidRPr="00502489">
        <w:rPr>
          <w:bCs/>
        </w:rPr>
        <w:t xml:space="preserve"> também ficarão felizes </w:t>
      </w:r>
      <w:r w:rsidR="00A83EBB">
        <w:rPr>
          <w:bCs/>
        </w:rPr>
        <w:t>por</w:t>
      </w:r>
      <w:r w:rsidRPr="00502489">
        <w:rPr>
          <w:bCs/>
        </w:rPr>
        <w:t xml:space="preserve"> comemorar com seus responsáveis o </w:t>
      </w:r>
      <w:r w:rsidR="00A83EBB">
        <w:rPr>
          <w:bCs/>
        </w:rPr>
        <w:t>D</w:t>
      </w:r>
      <w:r w:rsidRPr="00502489">
        <w:rPr>
          <w:bCs/>
        </w:rPr>
        <w:t>ia da Família.</w:t>
      </w:r>
    </w:p>
    <w:p w14:paraId="25AAAB4F" w14:textId="4E0F5286" w:rsidR="00DF120B" w:rsidRPr="00DF120B" w:rsidRDefault="00DF120B" w:rsidP="00890813">
      <w:pPr>
        <w:autoSpaceDE w:val="0"/>
        <w:autoSpaceDN w:val="0"/>
        <w:adjustRightInd w:val="0"/>
        <w:ind w:firstLine="1418"/>
        <w:jc w:val="both"/>
      </w:pPr>
      <w:r w:rsidRPr="00B1398D">
        <w:t>Sala</w:t>
      </w:r>
      <w:r w:rsidR="0081018E">
        <w:t xml:space="preserve"> das Sessões, </w:t>
      </w:r>
      <w:r w:rsidR="00994AD6">
        <w:t>1</w:t>
      </w:r>
      <w:r w:rsidR="007B7154">
        <w:t>0</w:t>
      </w:r>
      <w:r w:rsidR="001D0A79">
        <w:t xml:space="preserve"> </w:t>
      </w:r>
      <w:r w:rsidRPr="00DF120B">
        <w:t xml:space="preserve">de </w:t>
      </w:r>
      <w:r w:rsidR="00070429">
        <w:t>ma</w:t>
      </w:r>
      <w:r w:rsidR="007B7154">
        <w:t>io</w:t>
      </w:r>
      <w:r w:rsidR="00070429">
        <w:t xml:space="preserve"> </w:t>
      </w:r>
      <w:r w:rsidRPr="00DF120B">
        <w:t>d</w:t>
      </w:r>
      <w:r w:rsidR="00423040">
        <w:t xml:space="preserve">e </w:t>
      </w:r>
      <w:r w:rsidR="00FF1D49">
        <w:t>20</w:t>
      </w:r>
      <w:r w:rsidR="005853D2">
        <w:t>2</w:t>
      </w:r>
      <w:r w:rsidR="007B7154">
        <w:t>3</w:t>
      </w:r>
      <w:r w:rsidR="00994AD6">
        <w:t>.</w:t>
      </w:r>
    </w:p>
    <w:p w14:paraId="1F7AC1C1" w14:textId="77777777" w:rsidR="00DF120B" w:rsidRPr="00DF120B" w:rsidRDefault="00DF120B" w:rsidP="0098604A">
      <w:pPr>
        <w:autoSpaceDE w:val="0"/>
        <w:autoSpaceDN w:val="0"/>
        <w:adjustRightInd w:val="0"/>
        <w:ind w:firstLine="1418"/>
        <w:jc w:val="center"/>
      </w:pPr>
    </w:p>
    <w:p w14:paraId="4367CA9A" w14:textId="77777777" w:rsidR="00DF120B" w:rsidRPr="00DF120B" w:rsidRDefault="00DF120B" w:rsidP="0098604A">
      <w:pPr>
        <w:autoSpaceDE w:val="0"/>
        <w:autoSpaceDN w:val="0"/>
        <w:adjustRightInd w:val="0"/>
        <w:ind w:firstLine="1418"/>
        <w:jc w:val="center"/>
      </w:pPr>
    </w:p>
    <w:p w14:paraId="7FD44657" w14:textId="77777777" w:rsidR="00DF120B" w:rsidRDefault="00DF120B" w:rsidP="0098604A">
      <w:pPr>
        <w:autoSpaceDE w:val="0"/>
        <w:autoSpaceDN w:val="0"/>
        <w:adjustRightInd w:val="0"/>
        <w:ind w:firstLine="1418"/>
        <w:jc w:val="center"/>
      </w:pPr>
    </w:p>
    <w:p w14:paraId="42C358FA" w14:textId="135EF93A" w:rsidR="00423040" w:rsidRDefault="00DF120B" w:rsidP="00FD3665">
      <w:pPr>
        <w:autoSpaceDE w:val="0"/>
        <w:autoSpaceDN w:val="0"/>
        <w:adjustRightInd w:val="0"/>
        <w:jc w:val="center"/>
      </w:pPr>
      <w:r>
        <w:t xml:space="preserve">VEREADOR </w:t>
      </w:r>
      <w:r w:rsidR="00070429">
        <w:t>CLAUDIO JANTA</w:t>
      </w:r>
    </w:p>
    <w:p w14:paraId="5B39504D" w14:textId="77777777" w:rsidR="004D4FA4" w:rsidRPr="00922830" w:rsidRDefault="009B50BA" w:rsidP="007E13BA">
      <w:pPr>
        <w:jc w:val="center"/>
        <w:rPr>
          <w:b/>
        </w:rPr>
      </w:pPr>
      <w:r>
        <w:br w:type="page"/>
      </w:r>
      <w:r w:rsidR="001E1419" w:rsidRPr="00922830">
        <w:rPr>
          <w:b/>
        </w:rPr>
        <w:lastRenderedPageBreak/>
        <w:t>PROJETO DE LEI</w:t>
      </w: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3626C48E" w14:textId="1DC94D6D" w:rsidR="00502489" w:rsidRPr="00EF7F10" w:rsidRDefault="00502489" w:rsidP="005F1768">
      <w:pPr>
        <w:autoSpaceDE w:val="0"/>
        <w:autoSpaceDN w:val="0"/>
        <w:adjustRightInd w:val="0"/>
        <w:ind w:left="4253"/>
        <w:jc w:val="both"/>
        <w:rPr>
          <w:rStyle w:val="Forte"/>
          <w:color w:val="000000"/>
        </w:rPr>
      </w:pPr>
      <w:r w:rsidRPr="00502489">
        <w:rPr>
          <w:rStyle w:val="Forte"/>
          <w:color w:val="000000"/>
        </w:rPr>
        <w:t xml:space="preserve">Institui o Dia da Família </w:t>
      </w:r>
      <w:r w:rsidR="00756076" w:rsidRPr="00502489">
        <w:rPr>
          <w:rStyle w:val="Forte"/>
          <w:color w:val="000000"/>
        </w:rPr>
        <w:t xml:space="preserve">nas </w:t>
      </w:r>
      <w:r w:rsidR="00756076">
        <w:rPr>
          <w:rStyle w:val="Forte"/>
          <w:color w:val="000000"/>
        </w:rPr>
        <w:t>redes</w:t>
      </w:r>
      <w:r w:rsidRPr="00502489">
        <w:rPr>
          <w:rStyle w:val="Forte"/>
          <w:color w:val="000000"/>
        </w:rPr>
        <w:t xml:space="preserve"> de ensino pública e privada </w:t>
      </w:r>
      <w:r w:rsidR="00A83EBB">
        <w:rPr>
          <w:rStyle w:val="Forte"/>
          <w:color w:val="000000"/>
        </w:rPr>
        <w:t xml:space="preserve">no Município de Porto Alegre. </w:t>
      </w:r>
    </w:p>
    <w:p w14:paraId="1588E061" w14:textId="77777777" w:rsidR="00CF3C4B" w:rsidRPr="00922830" w:rsidRDefault="00CF3C4B" w:rsidP="00357966">
      <w:pPr>
        <w:autoSpaceDE w:val="0"/>
        <w:autoSpaceDN w:val="0"/>
        <w:adjustRightInd w:val="0"/>
        <w:ind w:left="4320"/>
        <w:jc w:val="both"/>
        <w:rPr>
          <w:bCs/>
        </w:rPr>
      </w:pPr>
    </w:p>
    <w:p w14:paraId="3F149A51" w14:textId="77777777" w:rsidR="009B2D1F" w:rsidRPr="00922830" w:rsidRDefault="009B2D1F" w:rsidP="00357966">
      <w:pPr>
        <w:autoSpaceDE w:val="0"/>
        <w:autoSpaceDN w:val="0"/>
        <w:adjustRightInd w:val="0"/>
        <w:ind w:left="4320"/>
        <w:jc w:val="both"/>
        <w:rPr>
          <w:bCs/>
        </w:rPr>
      </w:pPr>
    </w:p>
    <w:p w14:paraId="514F33EC" w14:textId="11E285FA" w:rsidR="00502489" w:rsidRDefault="00D37C77" w:rsidP="00502489">
      <w:pPr>
        <w:autoSpaceDE w:val="0"/>
        <w:autoSpaceDN w:val="0"/>
        <w:adjustRightInd w:val="0"/>
        <w:ind w:firstLine="1418"/>
        <w:jc w:val="both"/>
      </w:pPr>
      <w:r w:rsidRPr="000F3D94">
        <w:rPr>
          <w:b/>
          <w:bCs/>
        </w:rPr>
        <w:t>Art. 1</w:t>
      </w:r>
      <w:proofErr w:type="gramStart"/>
      <w:r w:rsidRPr="000F3D94">
        <w:rPr>
          <w:b/>
          <w:bCs/>
        </w:rPr>
        <w:t>º</w:t>
      </w:r>
      <w:r w:rsidRPr="00D37C77">
        <w:t xml:space="preserve">  </w:t>
      </w:r>
      <w:r w:rsidR="00502489">
        <w:t>Fica</w:t>
      </w:r>
      <w:proofErr w:type="gramEnd"/>
      <w:r w:rsidR="00502489">
        <w:t xml:space="preserve"> instituído o Dia da Família nas </w:t>
      </w:r>
      <w:r w:rsidR="00A83EBB">
        <w:t xml:space="preserve">redes </w:t>
      </w:r>
      <w:r w:rsidR="00502489">
        <w:t>de ensino pública e privada</w:t>
      </w:r>
      <w:r w:rsidR="00A83EBB">
        <w:t xml:space="preserve"> no Município de Porto Alegre, </w:t>
      </w:r>
      <w:r w:rsidR="00502489">
        <w:t xml:space="preserve">a ser </w:t>
      </w:r>
      <w:r w:rsidR="00A83EBB">
        <w:t xml:space="preserve">comemorado </w:t>
      </w:r>
      <w:r w:rsidR="00502489">
        <w:t xml:space="preserve">juntamente com a celebração do Dia das Mães, Dia dos Pais e Dia dos </w:t>
      </w:r>
      <w:r w:rsidR="007B7154">
        <w:t>A</w:t>
      </w:r>
      <w:r w:rsidR="00502489">
        <w:t>vós, anualmente.</w:t>
      </w:r>
    </w:p>
    <w:p w14:paraId="6687B86D" w14:textId="77777777" w:rsidR="00502489" w:rsidRDefault="00502489" w:rsidP="00502489">
      <w:pPr>
        <w:autoSpaceDE w:val="0"/>
        <w:autoSpaceDN w:val="0"/>
        <w:adjustRightInd w:val="0"/>
        <w:ind w:firstLine="1418"/>
        <w:jc w:val="both"/>
      </w:pPr>
    </w:p>
    <w:p w14:paraId="4C6E1BEB" w14:textId="3A3A820A" w:rsidR="00502489" w:rsidRDefault="00502489" w:rsidP="00502489">
      <w:pPr>
        <w:autoSpaceDE w:val="0"/>
        <w:autoSpaceDN w:val="0"/>
        <w:adjustRightInd w:val="0"/>
        <w:ind w:firstLine="1418"/>
        <w:jc w:val="both"/>
      </w:pPr>
      <w:r w:rsidRPr="00BE5399">
        <w:rPr>
          <w:b/>
          <w:bCs/>
        </w:rPr>
        <w:t>Art. 2</w:t>
      </w:r>
      <w:proofErr w:type="gramStart"/>
      <w:r w:rsidRPr="00BE5399">
        <w:rPr>
          <w:b/>
          <w:bCs/>
        </w:rPr>
        <w:t>º</w:t>
      </w:r>
      <w:r>
        <w:t xml:space="preserve"> </w:t>
      </w:r>
      <w:r w:rsidR="00A83EBB">
        <w:t xml:space="preserve"> </w:t>
      </w:r>
      <w:r>
        <w:t>A</w:t>
      </w:r>
      <w:proofErr w:type="gramEnd"/>
      <w:r>
        <w:t xml:space="preserve"> celebração do Dia da Família tem por objetivos:</w:t>
      </w:r>
    </w:p>
    <w:p w14:paraId="3731ED53" w14:textId="77777777" w:rsidR="00502489" w:rsidRDefault="00502489" w:rsidP="00502489">
      <w:pPr>
        <w:autoSpaceDE w:val="0"/>
        <w:autoSpaceDN w:val="0"/>
        <w:adjustRightInd w:val="0"/>
        <w:ind w:firstLine="1418"/>
        <w:jc w:val="both"/>
      </w:pPr>
    </w:p>
    <w:p w14:paraId="116A52A9" w14:textId="793BB1B4" w:rsidR="00502489" w:rsidRDefault="00502489" w:rsidP="00502489">
      <w:pPr>
        <w:autoSpaceDE w:val="0"/>
        <w:autoSpaceDN w:val="0"/>
        <w:adjustRightInd w:val="0"/>
        <w:ind w:firstLine="1418"/>
        <w:jc w:val="both"/>
      </w:pPr>
      <w:r>
        <w:t xml:space="preserve">I </w:t>
      </w:r>
      <w:r w:rsidR="00A83EBB">
        <w:t xml:space="preserve">– </w:t>
      </w:r>
      <w:proofErr w:type="gramStart"/>
      <w:r>
        <w:t>a</w:t>
      </w:r>
      <w:proofErr w:type="gramEnd"/>
      <w:r>
        <w:t xml:space="preserve"> inclusão daqueles que têm o papel fundamental de vivenciar o verdadeiro papel da família na vida das crianças; e</w:t>
      </w:r>
    </w:p>
    <w:p w14:paraId="36F1D824" w14:textId="77777777" w:rsidR="00502489" w:rsidRDefault="00502489" w:rsidP="00502489">
      <w:pPr>
        <w:autoSpaceDE w:val="0"/>
        <w:autoSpaceDN w:val="0"/>
        <w:adjustRightInd w:val="0"/>
        <w:ind w:firstLine="1418"/>
        <w:jc w:val="both"/>
      </w:pPr>
    </w:p>
    <w:p w14:paraId="7AF54E5B" w14:textId="5A6ABD08" w:rsidR="00502489" w:rsidRDefault="00502489" w:rsidP="00502489">
      <w:pPr>
        <w:autoSpaceDE w:val="0"/>
        <w:autoSpaceDN w:val="0"/>
        <w:adjustRightInd w:val="0"/>
        <w:ind w:firstLine="1418"/>
        <w:jc w:val="both"/>
      </w:pPr>
      <w:r>
        <w:t xml:space="preserve">II </w:t>
      </w:r>
      <w:r w:rsidR="00A83EBB">
        <w:t xml:space="preserve">– </w:t>
      </w:r>
      <w:proofErr w:type="gramStart"/>
      <w:r>
        <w:t>a</w:t>
      </w:r>
      <w:proofErr w:type="gramEnd"/>
      <w:r>
        <w:t xml:space="preserve"> conscientização d</w:t>
      </w:r>
      <w:r w:rsidR="00015486">
        <w:t>e</w:t>
      </w:r>
      <w:r>
        <w:t xml:space="preserve"> familiares, comunidade escolar e sociedade sobre a existência e a necessidade de respeito à</w:t>
      </w:r>
      <w:r w:rsidR="00BE5399">
        <w:t>s</w:t>
      </w:r>
      <w:r>
        <w:t xml:space="preserve"> diversas formações familiares.</w:t>
      </w:r>
    </w:p>
    <w:p w14:paraId="2FCBEBC6" w14:textId="77777777" w:rsidR="00502489" w:rsidRDefault="00502489" w:rsidP="00502489">
      <w:pPr>
        <w:autoSpaceDE w:val="0"/>
        <w:autoSpaceDN w:val="0"/>
        <w:adjustRightInd w:val="0"/>
        <w:ind w:firstLine="1418"/>
        <w:jc w:val="both"/>
      </w:pPr>
      <w:r>
        <w:t xml:space="preserve"> </w:t>
      </w:r>
    </w:p>
    <w:p w14:paraId="7BBC8452" w14:textId="6377B999" w:rsidR="00EF7F10" w:rsidRPr="00EF7F10" w:rsidRDefault="00EF7F10" w:rsidP="00EF7F10">
      <w:pPr>
        <w:autoSpaceDE w:val="0"/>
        <w:autoSpaceDN w:val="0"/>
        <w:adjustRightInd w:val="0"/>
        <w:ind w:firstLine="1418"/>
        <w:jc w:val="both"/>
      </w:pPr>
      <w:r w:rsidRPr="00EF7F10">
        <w:rPr>
          <w:b/>
        </w:rPr>
        <w:t>Art</w:t>
      </w:r>
      <w:r w:rsidR="00AB3B37">
        <w:rPr>
          <w:b/>
        </w:rPr>
        <w:t>.</w:t>
      </w:r>
      <w:r w:rsidRPr="00EF7F10">
        <w:rPr>
          <w:b/>
        </w:rPr>
        <w:t xml:space="preserve"> </w:t>
      </w:r>
      <w:r w:rsidR="00A83EBB">
        <w:rPr>
          <w:b/>
        </w:rPr>
        <w:t>3</w:t>
      </w:r>
      <w:r w:rsidRPr="00EF7F10">
        <w:rPr>
          <w:b/>
        </w:rPr>
        <w:t>º</w:t>
      </w:r>
      <w:r>
        <w:t xml:space="preserve"> </w:t>
      </w:r>
      <w:r w:rsidRPr="00EF7F10">
        <w:t xml:space="preserve"> Esta Lei entra em vigor </w:t>
      </w:r>
      <w:r w:rsidR="00070429">
        <w:t xml:space="preserve">na </w:t>
      </w:r>
      <w:r w:rsidRPr="00EF7F10">
        <w:t>data de sua publicação.</w:t>
      </w:r>
    </w:p>
    <w:p w14:paraId="2D5AF2BC" w14:textId="4EFD126E" w:rsidR="00C26A33" w:rsidRPr="00CC6F83" w:rsidRDefault="00C26A33" w:rsidP="00EF7F10">
      <w:pPr>
        <w:autoSpaceDE w:val="0"/>
        <w:autoSpaceDN w:val="0"/>
        <w:adjustRightInd w:val="0"/>
        <w:ind w:firstLine="1418"/>
        <w:jc w:val="both"/>
      </w:pPr>
    </w:p>
    <w:p w14:paraId="4AE49272" w14:textId="3DD305D7" w:rsidR="00C26A33" w:rsidRDefault="00C26A33" w:rsidP="00067B18">
      <w:pPr>
        <w:autoSpaceDE w:val="0"/>
        <w:autoSpaceDN w:val="0"/>
        <w:adjustRightInd w:val="0"/>
        <w:ind w:firstLine="1418"/>
        <w:jc w:val="both"/>
      </w:pPr>
    </w:p>
    <w:p w14:paraId="6393EE8E" w14:textId="3D33BB8A" w:rsidR="00C26A33" w:rsidRDefault="00C26A33" w:rsidP="00067B18">
      <w:pPr>
        <w:autoSpaceDE w:val="0"/>
        <w:autoSpaceDN w:val="0"/>
        <w:adjustRightInd w:val="0"/>
        <w:ind w:firstLine="1418"/>
        <w:jc w:val="both"/>
      </w:pPr>
    </w:p>
    <w:p w14:paraId="52F329E5" w14:textId="36D19EF3" w:rsidR="00C26A33" w:rsidRDefault="00C26A33" w:rsidP="00067B18">
      <w:pPr>
        <w:autoSpaceDE w:val="0"/>
        <w:autoSpaceDN w:val="0"/>
        <w:adjustRightInd w:val="0"/>
        <w:ind w:firstLine="1418"/>
        <w:jc w:val="both"/>
      </w:pPr>
    </w:p>
    <w:p w14:paraId="22CB9331" w14:textId="77777777" w:rsidR="0038190B" w:rsidRDefault="0038190B" w:rsidP="00067B18">
      <w:pPr>
        <w:autoSpaceDE w:val="0"/>
        <w:autoSpaceDN w:val="0"/>
        <w:adjustRightInd w:val="0"/>
        <w:ind w:firstLine="1418"/>
        <w:jc w:val="both"/>
      </w:pPr>
    </w:p>
    <w:p w14:paraId="38303B2D" w14:textId="2A8A00E8" w:rsidR="00C26A33" w:rsidRDefault="00C26A33" w:rsidP="00067B18">
      <w:pPr>
        <w:autoSpaceDE w:val="0"/>
        <w:autoSpaceDN w:val="0"/>
        <w:adjustRightInd w:val="0"/>
        <w:ind w:firstLine="1418"/>
        <w:jc w:val="both"/>
      </w:pPr>
    </w:p>
    <w:p w14:paraId="0B519462" w14:textId="01451819" w:rsidR="00070429" w:rsidRDefault="00070429" w:rsidP="00067B18">
      <w:pPr>
        <w:autoSpaceDE w:val="0"/>
        <w:autoSpaceDN w:val="0"/>
        <w:adjustRightInd w:val="0"/>
        <w:ind w:firstLine="1418"/>
        <w:jc w:val="both"/>
      </w:pPr>
    </w:p>
    <w:p w14:paraId="52BA31E6" w14:textId="4C1934F3" w:rsidR="00070429" w:rsidRDefault="00070429" w:rsidP="00067B18">
      <w:pPr>
        <w:autoSpaceDE w:val="0"/>
        <w:autoSpaceDN w:val="0"/>
        <w:adjustRightInd w:val="0"/>
        <w:ind w:firstLine="1418"/>
        <w:jc w:val="both"/>
      </w:pPr>
    </w:p>
    <w:p w14:paraId="7E111EE6" w14:textId="71DB487A" w:rsidR="00070429" w:rsidRDefault="00070429" w:rsidP="00067B18">
      <w:pPr>
        <w:autoSpaceDE w:val="0"/>
        <w:autoSpaceDN w:val="0"/>
        <w:adjustRightInd w:val="0"/>
        <w:ind w:firstLine="1418"/>
        <w:jc w:val="both"/>
      </w:pPr>
    </w:p>
    <w:p w14:paraId="047851F5" w14:textId="16ECCB32" w:rsidR="00070429" w:rsidRDefault="00070429" w:rsidP="00067B18">
      <w:pPr>
        <w:autoSpaceDE w:val="0"/>
        <w:autoSpaceDN w:val="0"/>
        <w:adjustRightInd w:val="0"/>
        <w:ind w:firstLine="1418"/>
        <w:jc w:val="both"/>
      </w:pPr>
    </w:p>
    <w:p w14:paraId="153BF091" w14:textId="3788B561" w:rsidR="00070429" w:rsidRDefault="00070429" w:rsidP="00067B18">
      <w:pPr>
        <w:autoSpaceDE w:val="0"/>
        <w:autoSpaceDN w:val="0"/>
        <w:adjustRightInd w:val="0"/>
        <w:ind w:firstLine="1418"/>
        <w:jc w:val="both"/>
      </w:pPr>
    </w:p>
    <w:p w14:paraId="12A327C0" w14:textId="1838BE9A" w:rsidR="00070429" w:rsidRDefault="00070429" w:rsidP="00067B18">
      <w:pPr>
        <w:autoSpaceDE w:val="0"/>
        <w:autoSpaceDN w:val="0"/>
        <w:adjustRightInd w:val="0"/>
        <w:ind w:firstLine="1418"/>
        <w:jc w:val="both"/>
      </w:pPr>
    </w:p>
    <w:p w14:paraId="53F4E938" w14:textId="77777777" w:rsidR="00070429" w:rsidRDefault="00070429" w:rsidP="00067B18">
      <w:pPr>
        <w:autoSpaceDE w:val="0"/>
        <w:autoSpaceDN w:val="0"/>
        <w:adjustRightInd w:val="0"/>
        <w:ind w:firstLine="1418"/>
        <w:jc w:val="both"/>
      </w:pPr>
    </w:p>
    <w:p w14:paraId="0F05D06E" w14:textId="6D19CFD8" w:rsidR="00070429" w:rsidRDefault="00070429" w:rsidP="00067B18">
      <w:pPr>
        <w:autoSpaceDE w:val="0"/>
        <w:autoSpaceDN w:val="0"/>
        <w:adjustRightInd w:val="0"/>
        <w:ind w:firstLine="1418"/>
        <w:jc w:val="both"/>
      </w:pPr>
    </w:p>
    <w:p w14:paraId="1247810A" w14:textId="5C2E21F1" w:rsidR="00070429" w:rsidRDefault="00070429" w:rsidP="00067B18">
      <w:pPr>
        <w:autoSpaceDE w:val="0"/>
        <w:autoSpaceDN w:val="0"/>
        <w:adjustRightInd w:val="0"/>
        <w:ind w:firstLine="1418"/>
        <w:jc w:val="both"/>
      </w:pPr>
    </w:p>
    <w:p w14:paraId="70D8F510" w14:textId="4E3E50D6" w:rsidR="00070429" w:rsidRDefault="00070429" w:rsidP="00067B18">
      <w:pPr>
        <w:autoSpaceDE w:val="0"/>
        <w:autoSpaceDN w:val="0"/>
        <w:adjustRightInd w:val="0"/>
        <w:ind w:firstLine="1418"/>
        <w:jc w:val="both"/>
      </w:pPr>
    </w:p>
    <w:p w14:paraId="47AFFC7B" w14:textId="4575D340" w:rsidR="00070429" w:rsidRDefault="00070429" w:rsidP="00067B18">
      <w:pPr>
        <w:autoSpaceDE w:val="0"/>
        <w:autoSpaceDN w:val="0"/>
        <w:adjustRightInd w:val="0"/>
        <w:ind w:firstLine="1418"/>
        <w:jc w:val="both"/>
      </w:pPr>
    </w:p>
    <w:p w14:paraId="54360C8D" w14:textId="388C4FF2" w:rsidR="00070429" w:rsidRDefault="00070429" w:rsidP="00067B18">
      <w:pPr>
        <w:autoSpaceDE w:val="0"/>
        <w:autoSpaceDN w:val="0"/>
        <w:adjustRightInd w:val="0"/>
        <w:ind w:firstLine="1418"/>
        <w:jc w:val="both"/>
      </w:pPr>
    </w:p>
    <w:p w14:paraId="79E3BEC4" w14:textId="79C2AE30" w:rsidR="00070429" w:rsidRDefault="00070429" w:rsidP="00067B18">
      <w:pPr>
        <w:autoSpaceDE w:val="0"/>
        <w:autoSpaceDN w:val="0"/>
        <w:adjustRightInd w:val="0"/>
        <w:ind w:firstLine="1418"/>
        <w:jc w:val="both"/>
      </w:pPr>
    </w:p>
    <w:p w14:paraId="3AD23EEC" w14:textId="7D928323" w:rsidR="002504E4" w:rsidRDefault="002504E4" w:rsidP="00067B18">
      <w:pPr>
        <w:autoSpaceDE w:val="0"/>
        <w:autoSpaceDN w:val="0"/>
        <w:adjustRightInd w:val="0"/>
        <w:ind w:firstLine="1418"/>
        <w:jc w:val="both"/>
      </w:pPr>
    </w:p>
    <w:p w14:paraId="78BDD876" w14:textId="2C4EF1A9" w:rsidR="002504E4" w:rsidRDefault="002504E4" w:rsidP="00067B18">
      <w:pPr>
        <w:autoSpaceDE w:val="0"/>
        <w:autoSpaceDN w:val="0"/>
        <w:adjustRightInd w:val="0"/>
        <w:ind w:firstLine="1418"/>
        <w:jc w:val="both"/>
      </w:pPr>
    </w:p>
    <w:p w14:paraId="6B99B01E" w14:textId="72F7ADC1" w:rsidR="002504E4" w:rsidRDefault="002504E4" w:rsidP="00067B18">
      <w:pPr>
        <w:autoSpaceDE w:val="0"/>
        <w:autoSpaceDN w:val="0"/>
        <w:adjustRightInd w:val="0"/>
        <w:ind w:firstLine="1418"/>
        <w:jc w:val="both"/>
      </w:pPr>
    </w:p>
    <w:p w14:paraId="22D1AAF1" w14:textId="77777777" w:rsidR="002504E4" w:rsidRDefault="002504E4" w:rsidP="00067B18">
      <w:pPr>
        <w:autoSpaceDE w:val="0"/>
        <w:autoSpaceDN w:val="0"/>
        <w:adjustRightInd w:val="0"/>
        <w:ind w:firstLine="1418"/>
        <w:jc w:val="both"/>
      </w:pPr>
    </w:p>
    <w:p w14:paraId="6618FCC3" w14:textId="1ABF3A00" w:rsidR="002504E4" w:rsidRDefault="002504E4" w:rsidP="00067B18">
      <w:pPr>
        <w:autoSpaceDE w:val="0"/>
        <w:autoSpaceDN w:val="0"/>
        <w:adjustRightInd w:val="0"/>
        <w:ind w:firstLine="1418"/>
        <w:jc w:val="both"/>
      </w:pPr>
    </w:p>
    <w:p w14:paraId="3520D49D" w14:textId="77777777" w:rsidR="002504E4" w:rsidRPr="00922830" w:rsidRDefault="002504E4" w:rsidP="00067B18">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6562C78D" w:rsidR="00383592" w:rsidRPr="00244DEE" w:rsidRDefault="00890813" w:rsidP="00E96346">
      <w:pPr>
        <w:autoSpaceDE w:val="0"/>
        <w:autoSpaceDN w:val="0"/>
        <w:adjustRightInd w:val="0"/>
      </w:pPr>
      <w:r>
        <w:rPr>
          <w:bCs/>
          <w:color w:val="000000"/>
          <w:sz w:val="20"/>
          <w:szCs w:val="20"/>
        </w:rPr>
        <w:t>/</w:t>
      </w:r>
      <w:r w:rsidR="007779F6">
        <w:rPr>
          <w:bCs/>
          <w:color w:val="000000"/>
          <w:sz w:val="20"/>
          <w:szCs w:val="20"/>
        </w:rPr>
        <w:t>DBF</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259" w14:textId="77777777" w:rsidR="00E17581" w:rsidRDefault="00E17581">
      <w:r>
        <w:separator/>
      </w:r>
    </w:p>
  </w:endnote>
  <w:endnote w:type="continuationSeparator" w:id="0">
    <w:p w14:paraId="1E53716C" w14:textId="77777777" w:rsidR="00E17581" w:rsidRDefault="00E1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174E" w14:textId="77777777" w:rsidR="00E17581" w:rsidRDefault="00E17581">
      <w:r>
        <w:separator/>
      </w:r>
    </w:p>
  </w:footnote>
  <w:footnote w:type="continuationSeparator" w:id="0">
    <w:p w14:paraId="0433BDEB" w14:textId="77777777" w:rsidR="00E17581" w:rsidRDefault="00E1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7A11692D" w:rsidR="00244AC2" w:rsidRDefault="002B1502" w:rsidP="00244AC2">
    <w:pPr>
      <w:pStyle w:val="Cabealho"/>
      <w:jc w:val="right"/>
      <w:rPr>
        <w:b/>
        <w:bCs/>
      </w:rPr>
    </w:pPr>
    <w:r>
      <w:rPr>
        <w:b/>
        <w:bCs/>
      </w:rPr>
      <w:t xml:space="preserve">PROC. Nº   </w:t>
    </w:r>
    <w:r w:rsidR="00070429">
      <w:rPr>
        <w:b/>
        <w:bCs/>
      </w:rPr>
      <w:t>0</w:t>
    </w:r>
    <w:r w:rsidR="00083722">
      <w:rPr>
        <w:b/>
        <w:bCs/>
      </w:rPr>
      <w:t>389</w:t>
    </w:r>
    <w:r w:rsidR="00244AC2">
      <w:rPr>
        <w:b/>
        <w:bCs/>
      </w:rPr>
      <w:t>/</w:t>
    </w:r>
    <w:r w:rsidR="005853D2">
      <w:rPr>
        <w:b/>
        <w:bCs/>
      </w:rPr>
      <w:t>2</w:t>
    </w:r>
    <w:r w:rsidR="00083722">
      <w:rPr>
        <w:b/>
        <w:bCs/>
      </w:rPr>
      <w:t>3</w:t>
    </w:r>
  </w:p>
  <w:p w14:paraId="7F3C66EC" w14:textId="2F5B28F7"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624EF9">
      <w:rPr>
        <w:b/>
        <w:bCs/>
      </w:rPr>
      <w:t>198</w:t>
    </w:r>
    <w:r w:rsidR="00244AC2">
      <w:rPr>
        <w:b/>
        <w:bCs/>
      </w:rPr>
      <w:t>/</w:t>
    </w:r>
    <w:r w:rsidR="005853D2">
      <w:rPr>
        <w:b/>
        <w:bCs/>
      </w:rPr>
      <w:t>2</w:t>
    </w:r>
    <w:r w:rsidR="00624EF9">
      <w:rPr>
        <w:b/>
        <w:bCs/>
      </w:rPr>
      <w:t>3</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5A6A82E8" w:rsidR="00E37D85" w:rsidRDefault="00E37D85" w:rsidP="00244AC2">
    <w:pPr>
      <w:pStyle w:val="Cabealho"/>
      <w:jc w:val="right"/>
      <w:rPr>
        <w:b/>
        <w:bCs/>
      </w:rPr>
    </w:pPr>
  </w:p>
  <w:p w14:paraId="432CE1B6" w14:textId="77777777" w:rsidR="00BE5399" w:rsidRDefault="00BE5399"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5486"/>
    <w:rsid w:val="00017743"/>
    <w:rsid w:val="00020EC6"/>
    <w:rsid w:val="00024131"/>
    <w:rsid w:val="000318F6"/>
    <w:rsid w:val="00034980"/>
    <w:rsid w:val="00050000"/>
    <w:rsid w:val="00056574"/>
    <w:rsid w:val="00067B18"/>
    <w:rsid w:val="00070429"/>
    <w:rsid w:val="000754F2"/>
    <w:rsid w:val="00080978"/>
    <w:rsid w:val="00081829"/>
    <w:rsid w:val="00081B47"/>
    <w:rsid w:val="00083722"/>
    <w:rsid w:val="00084781"/>
    <w:rsid w:val="0008798F"/>
    <w:rsid w:val="000922B2"/>
    <w:rsid w:val="000962D6"/>
    <w:rsid w:val="00097CA7"/>
    <w:rsid w:val="000A4CD8"/>
    <w:rsid w:val="000A7F18"/>
    <w:rsid w:val="000B4818"/>
    <w:rsid w:val="000B4BE8"/>
    <w:rsid w:val="000B77AF"/>
    <w:rsid w:val="000C5DA7"/>
    <w:rsid w:val="000D07D3"/>
    <w:rsid w:val="000E7C22"/>
    <w:rsid w:val="000F01AD"/>
    <w:rsid w:val="000F07A1"/>
    <w:rsid w:val="000F1779"/>
    <w:rsid w:val="000F3D94"/>
    <w:rsid w:val="000F535A"/>
    <w:rsid w:val="00107B48"/>
    <w:rsid w:val="00107B91"/>
    <w:rsid w:val="001104DB"/>
    <w:rsid w:val="0011052D"/>
    <w:rsid w:val="00117A8F"/>
    <w:rsid w:val="00130D9C"/>
    <w:rsid w:val="00131236"/>
    <w:rsid w:val="00132FA1"/>
    <w:rsid w:val="001344F7"/>
    <w:rsid w:val="0013545F"/>
    <w:rsid w:val="001436EB"/>
    <w:rsid w:val="00143BFC"/>
    <w:rsid w:val="001446CB"/>
    <w:rsid w:val="00144E84"/>
    <w:rsid w:val="0014728D"/>
    <w:rsid w:val="00152556"/>
    <w:rsid w:val="00152A73"/>
    <w:rsid w:val="0016162F"/>
    <w:rsid w:val="00162FB4"/>
    <w:rsid w:val="00163F93"/>
    <w:rsid w:val="00165012"/>
    <w:rsid w:val="00167540"/>
    <w:rsid w:val="00177713"/>
    <w:rsid w:val="00182EA7"/>
    <w:rsid w:val="00187690"/>
    <w:rsid w:val="00187F0C"/>
    <w:rsid w:val="00192B2C"/>
    <w:rsid w:val="00193E34"/>
    <w:rsid w:val="00197100"/>
    <w:rsid w:val="001A45E3"/>
    <w:rsid w:val="001B04B6"/>
    <w:rsid w:val="001B09ED"/>
    <w:rsid w:val="001B22A7"/>
    <w:rsid w:val="001C1BF3"/>
    <w:rsid w:val="001C391E"/>
    <w:rsid w:val="001C4AB5"/>
    <w:rsid w:val="001C5663"/>
    <w:rsid w:val="001C6607"/>
    <w:rsid w:val="001C7934"/>
    <w:rsid w:val="001D0A79"/>
    <w:rsid w:val="001E1419"/>
    <w:rsid w:val="001E4B92"/>
    <w:rsid w:val="001E76A4"/>
    <w:rsid w:val="001E7B93"/>
    <w:rsid w:val="001F2AB9"/>
    <w:rsid w:val="001F2D5C"/>
    <w:rsid w:val="001F48B4"/>
    <w:rsid w:val="001F4EC3"/>
    <w:rsid w:val="001F7BB8"/>
    <w:rsid w:val="00211D67"/>
    <w:rsid w:val="00214B5D"/>
    <w:rsid w:val="00214C47"/>
    <w:rsid w:val="00230F42"/>
    <w:rsid w:val="00230F5B"/>
    <w:rsid w:val="00233B07"/>
    <w:rsid w:val="00236DD7"/>
    <w:rsid w:val="002423D5"/>
    <w:rsid w:val="00243AB9"/>
    <w:rsid w:val="00244AC2"/>
    <w:rsid w:val="00244DEE"/>
    <w:rsid w:val="002462E4"/>
    <w:rsid w:val="00246462"/>
    <w:rsid w:val="002504E4"/>
    <w:rsid w:val="00250929"/>
    <w:rsid w:val="00254F83"/>
    <w:rsid w:val="002553BF"/>
    <w:rsid w:val="0026318F"/>
    <w:rsid w:val="00265A3E"/>
    <w:rsid w:val="00265DC3"/>
    <w:rsid w:val="0027290F"/>
    <w:rsid w:val="00273895"/>
    <w:rsid w:val="0027429E"/>
    <w:rsid w:val="002751A0"/>
    <w:rsid w:val="002755BC"/>
    <w:rsid w:val="00276CC9"/>
    <w:rsid w:val="00283584"/>
    <w:rsid w:val="00286AC6"/>
    <w:rsid w:val="00291447"/>
    <w:rsid w:val="002933BB"/>
    <w:rsid w:val="00295923"/>
    <w:rsid w:val="002A113B"/>
    <w:rsid w:val="002B1502"/>
    <w:rsid w:val="002B314F"/>
    <w:rsid w:val="002B381B"/>
    <w:rsid w:val="002B4520"/>
    <w:rsid w:val="002B7220"/>
    <w:rsid w:val="002B7B38"/>
    <w:rsid w:val="002C152B"/>
    <w:rsid w:val="002C464F"/>
    <w:rsid w:val="002C7BE5"/>
    <w:rsid w:val="002D084A"/>
    <w:rsid w:val="002D1A28"/>
    <w:rsid w:val="002D3535"/>
    <w:rsid w:val="002D6614"/>
    <w:rsid w:val="002E6546"/>
    <w:rsid w:val="002F7B15"/>
    <w:rsid w:val="0030254A"/>
    <w:rsid w:val="003043DA"/>
    <w:rsid w:val="003052AD"/>
    <w:rsid w:val="00314723"/>
    <w:rsid w:val="00325690"/>
    <w:rsid w:val="003266B1"/>
    <w:rsid w:val="00326763"/>
    <w:rsid w:val="00326770"/>
    <w:rsid w:val="00330F6F"/>
    <w:rsid w:val="00331202"/>
    <w:rsid w:val="003330DA"/>
    <w:rsid w:val="00336B91"/>
    <w:rsid w:val="003400F3"/>
    <w:rsid w:val="00342A6A"/>
    <w:rsid w:val="003544CB"/>
    <w:rsid w:val="003566B3"/>
    <w:rsid w:val="00357966"/>
    <w:rsid w:val="0036703E"/>
    <w:rsid w:val="0037017B"/>
    <w:rsid w:val="003703E1"/>
    <w:rsid w:val="0037177A"/>
    <w:rsid w:val="00372D55"/>
    <w:rsid w:val="00374635"/>
    <w:rsid w:val="00376D75"/>
    <w:rsid w:val="00377DD0"/>
    <w:rsid w:val="0038190B"/>
    <w:rsid w:val="00382763"/>
    <w:rsid w:val="00383592"/>
    <w:rsid w:val="003848BC"/>
    <w:rsid w:val="0038560F"/>
    <w:rsid w:val="0038685E"/>
    <w:rsid w:val="003A0C8A"/>
    <w:rsid w:val="003A3F76"/>
    <w:rsid w:val="003A5D8B"/>
    <w:rsid w:val="003B43FD"/>
    <w:rsid w:val="003B6084"/>
    <w:rsid w:val="003C0923"/>
    <w:rsid w:val="003C2607"/>
    <w:rsid w:val="003C57BD"/>
    <w:rsid w:val="003C62C9"/>
    <w:rsid w:val="003C6679"/>
    <w:rsid w:val="003D127D"/>
    <w:rsid w:val="003D1933"/>
    <w:rsid w:val="003D2070"/>
    <w:rsid w:val="003D35A4"/>
    <w:rsid w:val="003E3D91"/>
    <w:rsid w:val="003F0F10"/>
    <w:rsid w:val="003F3472"/>
    <w:rsid w:val="00402E73"/>
    <w:rsid w:val="0040324B"/>
    <w:rsid w:val="0040459C"/>
    <w:rsid w:val="00406B4D"/>
    <w:rsid w:val="0041080F"/>
    <w:rsid w:val="00411D7E"/>
    <w:rsid w:val="004126BD"/>
    <w:rsid w:val="00413B7D"/>
    <w:rsid w:val="00413BF1"/>
    <w:rsid w:val="0042137C"/>
    <w:rsid w:val="00423040"/>
    <w:rsid w:val="0042580E"/>
    <w:rsid w:val="00426C68"/>
    <w:rsid w:val="004302E9"/>
    <w:rsid w:val="00430B9B"/>
    <w:rsid w:val="00432781"/>
    <w:rsid w:val="00436297"/>
    <w:rsid w:val="00443E66"/>
    <w:rsid w:val="004442B2"/>
    <w:rsid w:val="00444A7B"/>
    <w:rsid w:val="00454895"/>
    <w:rsid w:val="00455374"/>
    <w:rsid w:val="00456676"/>
    <w:rsid w:val="0046365B"/>
    <w:rsid w:val="0047382D"/>
    <w:rsid w:val="004772D1"/>
    <w:rsid w:val="00487438"/>
    <w:rsid w:val="0048755E"/>
    <w:rsid w:val="00492060"/>
    <w:rsid w:val="004942DE"/>
    <w:rsid w:val="004979E6"/>
    <w:rsid w:val="004A7F19"/>
    <w:rsid w:val="004B5B57"/>
    <w:rsid w:val="004C12B3"/>
    <w:rsid w:val="004C2BE7"/>
    <w:rsid w:val="004C3E47"/>
    <w:rsid w:val="004C4765"/>
    <w:rsid w:val="004C7502"/>
    <w:rsid w:val="004C76AA"/>
    <w:rsid w:val="004D450E"/>
    <w:rsid w:val="004D4FA4"/>
    <w:rsid w:val="004E0976"/>
    <w:rsid w:val="004E2029"/>
    <w:rsid w:val="004E46D2"/>
    <w:rsid w:val="004E7042"/>
    <w:rsid w:val="004F0459"/>
    <w:rsid w:val="004F0AF9"/>
    <w:rsid w:val="004F14CC"/>
    <w:rsid w:val="00502489"/>
    <w:rsid w:val="00507243"/>
    <w:rsid w:val="00514C02"/>
    <w:rsid w:val="00515914"/>
    <w:rsid w:val="0052200B"/>
    <w:rsid w:val="00525269"/>
    <w:rsid w:val="005266CE"/>
    <w:rsid w:val="0053009C"/>
    <w:rsid w:val="00532255"/>
    <w:rsid w:val="005327FA"/>
    <w:rsid w:val="00541332"/>
    <w:rsid w:val="00542A9C"/>
    <w:rsid w:val="00543E24"/>
    <w:rsid w:val="005508F4"/>
    <w:rsid w:val="00553069"/>
    <w:rsid w:val="00555551"/>
    <w:rsid w:val="00555B53"/>
    <w:rsid w:val="00556572"/>
    <w:rsid w:val="00566A9E"/>
    <w:rsid w:val="005675B8"/>
    <w:rsid w:val="00572689"/>
    <w:rsid w:val="00573EC5"/>
    <w:rsid w:val="00576DB0"/>
    <w:rsid w:val="00580467"/>
    <w:rsid w:val="00583B87"/>
    <w:rsid w:val="005853D2"/>
    <w:rsid w:val="0059235C"/>
    <w:rsid w:val="005A0780"/>
    <w:rsid w:val="005A4BEA"/>
    <w:rsid w:val="005A5019"/>
    <w:rsid w:val="005B3D08"/>
    <w:rsid w:val="005B7B54"/>
    <w:rsid w:val="005C004B"/>
    <w:rsid w:val="005C1212"/>
    <w:rsid w:val="005C219C"/>
    <w:rsid w:val="005D7EEA"/>
    <w:rsid w:val="005E0AFC"/>
    <w:rsid w:val="005E1D15"/>
    <w:rsid w:val="005E1EFF"/>
    <w:rsid w:val="005F0247"/>
    <w:rsid w:val="005F1768"/>
    <w:rsid w:val="005F2EA4"/>
    <w:rsid w:val="005F574A"/>
    <w:rsid w:val="006067FE"/>
    <w:rsid w:val="00606C3A"/>
    <w:rsid w:val="00617B96"/>
    <w:rsid w:val="00624EF9"/>
    <w:rsid w:val="00625988"/>
    <w:rsid w:val="00627921"/>
    <w:rsid w:val="006306B8"/>
    <w:rsid w:val="006377A8"/>
    <w:rsid w:val="00641545"/>
    <w:rsid w:val="006415EC"/>
    <w:rsid w:val="00644213"/>
    <w:rsid w:val="00647A39"/>
    <w:rsid w:val="0065019D"/>
    <w:rsid w:val="0065115A"/>
    <w:rsid w:val="00651478"/>
    <w:rsid w:val="006519E3"/>
    <w:rsid w:val="006552BE"/>
    <w:rsid w:val="00655A0A"/>
    <w:rsid w:val="00657121"/>
    <w:rsid w:val="00662623"/>
    <w:rsid w:val="00663894"/>
    <w:rsid w:val="006676FA"/>
    <w:rsid w:val="0069256A"/>
    <w:rsid w:val="0069461B"/>
    <w:rsid w:val="00694E41"/>
    <w:rsid w:val="006951FF"/>
    <w:rsid w:val="006A061A"/>
    <w:rsid w:val="006A30D3"/>
    <w:rsid w:val="006A43FC"/>
    <w:rsid w:val="006A498D"/>
    <w:rsid w:val="006A4D20"/>
    <w:rsid w:val="006A55B4"/>
    <w:rsid w:val="006A7CE2"/>
    <w:rsid w:val="006B0110"/>
    <w:rsid w:val="006B615E"/>
    <w:rsid w:val="006C72A7"/>
    <w:rsid w:val="006D1801"/>
    <w:rsid w:val="006D1B26"/>
    <w:rsid w:val="006E1E0A"/>
    <w:rsid w:val="006E1E0D"/>
    <w:rsid w:val="006E32EB"/>
    <w:rsid w:val="006E505B"/>
    <w:rsid w:val="006E6E2B"/>
    <w:rsid w:val="006F1729"/>
    <w:rsid w:val="006F4334"/>
    <w:rsid w:val="006F64ED"/>
    <w:rsid w:val="007018F5"/>
    <w:rsid w:val="00701DC2"/>
    <w:rsid w:val="00703E4F"/>
    <w:rsid w:val="00710B2D"/>
    <w:rsid w:val="00714811"/>
    <w:rsid w:val="007202FD"/>
    <w:rsid w:val="007220C1"/>
    <w:rsid w:val="007228AC"/>
    <w:rsid w:val="007255E1"/>
    <w:rsid w:val="00726B29"/>
    <w:rsid w:val="00727C3C"/>
    <w:rsid w:val="00730F86"/>
    <w:rsid w:val="00736A80"/>
    <w:rsid w:val="00751548"/>
    <w:rsid w:val="007520F1"/>
    <w:rsid w:val="00754D72"/>
    <w:rsid w:val="00756076"/>
    <w:rsid w:val="0075617C"/>
    <w:rsid w:val="00762583"/>
    <w:rsid w:val="00767B52"/>
    <w:rsid w:val="00772B09"/>
    <w:rsid w:val="007745D2"/>
    <w:rsid w:val="00774EB9"/>
    <w:rsid w:val="00776FD9"/>
    <w:rsid w:val="007779F6"/>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2889"/>
    <w:rsid w:val="007B5E9A"/>
    <w:rsid w:val="007B643B"/>
    <w:rsid w:val="007B7154"/>
    <w:rsid w:val="007C0F76"/>
    <w:rsid w:val="007C1232"/>
    <w:rsid w:val="007C4009"/>
    <w:rsid w:val="007C4A69"/>
    <w:rsid w:val="007C56A2"/>
    <w:rsid w:val="007D0941"/>
    <w:rsid w:val="007D25F9"/>
    <w:rsid w:val="007D3AFD"/>
    <w:rsid w:val="007D5915"/>
    <w:rsid w:val="007D7388"/>
    <w:rsid w:val="007D7F74"/>
    <w:rsid w:val="007E13BA"/>
    <w:rsid w:val="007E57CF"/>
    <w:rsid w:val="007F08CD"/>
    <w:rsid w:val="007F2D63"/>
    <w:rsid w:val="007F364E"/>
    <w:rsid w:val="007F4BE8"/>
    <w:rsid w:val="007F4EFA"/>
    <w:rsid w:val="007F5959"/>
    <w:rsid w:val="007F7497"/>
    <w:rsid w:val="0080526C"/>
    <w:rsid w:val="0081018E"/>
    <w:rsid w:val="008102C8"/>
    <w:rsid w:val="00810F22"/>
    <w:rsid w:val="008127E3"/>
    <w:rsid w:val="00815DC2"/>
    <w:rsid w:val="00827A69"/>
    <w:rsid w:val="00831400"/>
    <w:rsid w:val="00831B31"/>
    <w:rsid w:val="00831B75"/>
    <w:rsid w:val="00836F59"/>
    <w:rsid w:val="00837E3C"/>
    <w:rsid w:val="00847E49"/>
    <w:rsid w:val="00850956"/>
    <w:rsid w:val="00855B81"/>
    <w:rsid w:val="008564D5"/>
    <w:rsid w:val="00857E07"/>
    <w:rsid w:val="00861AD6"/>
    <w:rsid w:val="00870963"/>
    <w:rsid w:val="0087121F"/>
    <w:rsid w:val="0087428A"/>
    <w:rsid w:val="008762D4"/>
    <w:rsid w:val="00881064"/>
    <w:rsid w:val="00885801"/>
    <w:rsid w:val="00886070"/>
    <w:rsid w:val="0088611F"/>
    <w:rsid w:val="0088680E"/>
    <w:rsid w:val="008900BF"/>
    <w:rsid w:val="008903BC"/>
    <w:rsid w:val="00890813"/>
    <w:rsid w:val="00891EEE"/>
    <w:rsid w:val="00892918"/>
    <w:rsid w:val="008A6AEC"/>
    <w:rsid w:val="008B2621"/>
    <w:rsid w:val="008B4AFC"/>
    <w:rsid w:val="008B523D"/>
    <w:rsid w:val="008B546D"/>
    <w:rsid w:val="008B7D07"/>
    <w:rsid w:val="008C0E29"/>
    <w:rsid w:val="008C1E6D"/>
    <w:rsid w:val="008C5D95"/>
    <w:rsid w:val="008D5F66"/>
    <w:rsid w:val="008D6A1E"/>
    <w:rsid w:val="008E1237"/>
    <w:rsid w:val="008E6F3B"/>
    <w:rsid w:val="008E7AB0"/>
    <w:rsid w:val="009046A0"/>
    <w:rsid w:val="00905B3F"/>
    <w:rsid w:val="00911B86"/>
    <w:rsid w:val="00912747"/>
    <w:rsid w:val="00913195"/>
    <w:rsid w:val="00915FA4"/>
    <w:rsid w:val="00922830"/>
    <w:rsid w:val="009233F1"/>
    <w:rsid w:val="00931C2E"/>
    <w:rsid w:val="00933603"/>
    <w:rsid w:val="0094126D"/>
    <w:rsid w:val="00947DB0"/>
    <w:rsid w:val="009562BC"/>
    <w:rsid w:val="0096099E"/>
    <w:rsid w:val="00961994"/>
    <w:rsid w:val="009619EB"/>
    <w:rsid w:val="00961E7B"/>
    <w:rsid w:val="00964E40"/>
    <w:rsid w:val="00973EB7"/>
    <w:rsid w:val="0098506F"/>
    <w:rsid w:val="0098599F"/>
    <w:rsid w:val="0098604A"/>
    <w:rsid w:val="0098636E"/>
    <w:rsid w:val="00986449"/>
    <w:rsid w:val="009906C4"/>
    <w:rsid w:val="00992392"/>
    <w:rsid w:val="0099423E"/>
    <w:rsid w:val="00994AD6"/>
    <w:rsid w:val="00994B55"/>
    <w:rsid w:val="009A3EA1"/>
    <w:rsid w:val="009A4AFA"/>
    <w:rsid w:val="009A5368"/>
    <w:rsid w:val="009B14D5"/>
    <w:rsid w:val="009B22FE"/>
    <w:rsid w:val="009B2D1F"/>
    <w:rsid w:val="009B3F92"/>
    <w:rsid w:val="009B50BA"/>
    <w:rsid w:val="009B5889"/>
    <w:rsid w:val="009C2B67"/>
    <w:rsid w:val="009C3DD6"/>
    <w:rsid w:val="009D571F"/>
    <w:rsid w:val="009D77A9"/>
    <w:rsid w:val="009E0104"/>
    <w:rsid w:val="009E17B4"/>
    <w:rsid w:val="009E29CF"/>
    <w:rsid w:val="009E4A9A"/>
    <w:rsid w:val="009E50E2"/>
    <w:rsid w:val="009E6293"/>
    <w:rsid w:val="009E6FE9"/>
    <w:rsid w:val="009E77A0"/>
    <w:rsid w:val="009E7DB8"/>
    <w:rsid w:val="009F3A38"/>
    <w:rsid w:val="009F6C1C"/>
    <w:rsid w:val="009F7D1C"/>
    <w:rsid w:val="00A0659A"/>
    <w:rsid w:val="00A07E7B"/>
    <w:rsid w:val="00A104B7"/>
    <w:rsid w:val="00A12B14"/>
    <w:rsid w:val="00A2123A"/>
    <w:rsid w:val="00A2349E"/>
    <w:rsid w:val="00A23524"/>
    <w:rsid w:val="00A26BD7"/>
    <w:rsid w:val="00A3059F"/>
    <w:rsid w:val="00A308F0"/>
    <w:rsid w:val="00A35244"/>
    <w:rsid w:val="00A3577E"/>
    <w:rsid w:val="00A3624B"/>
    <w:rsid w:val="00A3682B"/>
    <w:rsid w:val="00A37187"/>
    <w:rsid w:val="00A449F0"/>
    <w:rsid w:val="00A46411"/>
    <w:rsid w:val="00A50BA2"/>
    <w:rsid w:val="00A51E34"/>
    <w:rsid w:val="00A61750"/>
    <w:rsid w:val="00A61864"/>
    <w:rsid w:val="00A65921"/>
    <w:rsid w:val="00A65BD5"/>
    <w:rsid w:val="00A67574"/>
    <w:rsid w:val="00A76ED0"/>
    <w:rsid w:val="00A77812"/>
    <w:rsid w:val="00A82390"/>
    <w:rsid w:val="00A83EBB"/>
    <w:rsid w:val="00A86A1A"/>
    <w:rsid w:val="00A90B13"/>
    <w:rsid w:val="00A92218"/>
    <w:rsid w:val="00AA0A93"/>
    <w:rsid w:val="00AA5CA1"/>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F0520"/>
    <w:rsid w:val="00AF4EFD"/>
    <w:rsid w:val="00B01EDC"/>
    <w:rsid w:val="00B032E3"/>
    <w:rsid w:val="00B13136"/>
    <w:rsid w:val="00B1398D"/>
    <w:rsid w:val="00B13D49"/>
    <w:rsid w:val="00B1600D"/>
    <w:rsid w:val="00B1652A"/>
    <w:rsid w:val="00B203DA"/>
    <w:rsid w:val="00B21289"/>
    <w:rsid w:val="00B26891"/>
    <w:rsid w:val="00B35449"/>
    <w:rsid w:val="00B376DC"/>
    <w:rsid w:val="00B40A87"/>
    <w:rsid w:val="00B4214A"/>
    <w:rsid w:val="00B641C5"/>
    <w:rsid w:val="00B6647F"/>
    <w:rsid w:val="00B7272C"/>
    <w:rsid w:val="00B73EFC"/>
    <w:rsid w:val="00B756DB"/>
    <w:rsid w:val="00B80A59"/>
    <w:rsid w:val="00B85BC2"/>
    <w:rsid w:val="00B9062F"/>
    <w:rsid w:val="00B91AAF"/>
    <w:rsid w:val="00B9322F"/>
    <w:rsid w:val="00B93E25"/>
    <w:rsid w:val="00B96036"/>
    <w:rsid w:val="00BA4EAD"/>
    <w:rsid w:val="00BA7942"/>
    <w:rsid w:val="00BA7F0E"/>
    <w:rsid w:val="00BB2142"/>
    <w:rsid w:val="00BB2533"/>
    <w:rsid w:val="00BB31B8"/>
    <w:rsid w:val="00BB661B"/>
    <w:rsid w:val="00BB6DC8"/>
    <w:rsid w:val="00BB6FFE"/>
    <w:rsid w:val="00BC00A1"/>
    <w:rsid w:val="00BC1BE5"/>
    <w:rsid w:val="00BC3FD8"/>
    <w:rsid w:val="00BC4715"/>
    <w:rsid w:val="00BC5B1E"/>
    <w:rsid w:val="00BD209A"/>
    <w:rsid w:val="00BD3030"/>
    <w:rsid w:val="00BD3EF4"/>
    <w:rsid w:val="00BD4952"/>
    <w:rsid w:val="00BD5F4B"/>
    <w:rsid w:val="00BD7542"/>
    <w:rsid w:val="00BE09CD"/>
    <w:rsid w:val="00BE3D88"/>
    <w:rsid w:val="00BE5399"/>
    <w:rsid w:val="00BE53BC"/>
    <w:rsid w:val="00BF00CA"/>
    <w:rsid w:val="00BF23CB"/>
    <w:rsid w:val="00C0414E"/>
    <w:rsid w:val="00C11C4B"/>
    <w:rsid w:val="00C21DA2"/>
    <w:rsid w:val="00C230FD"/>
    <w:rsid w:val="00C26A33"/>
    <w:rsid w:val="00C26BF3"/>
    <w:rsid w:val="00C35470"/>
    <w:rsid w:val="00C40591"/>
    <w:rsid w:val="00C44481"/>
    <w:rsid w:val="00C450DB"/>
    <w:rsid w:val="00C50194"/>
    <w:rsid w:val="00C51D80"/>
    <w:rsid w:val="00C53EA1"/>
    <w:rsid w:val="00C71432"/>
    <w:rsid w:val="00C7569F"/>
    <w:rsid w:val="00C76110"/>
    <w:rsid w:val="00C813F1"/>
    <w:rsid w:val="00C83EF9"/>
    <w:rsid w:val="00C84AAC"/>
    <w:rsid w:val="00C93453"/>
    <w:rsid w:val="00C93D1A"/>
    <w:rsid w:val="00CA14BE"/>
    <w:rsid w:val="00CA7528"/>
    <w:rsid w:val="00CB01C1"/>
    <w:rsid w:val="00CB44D4"/>
    <w:rsid w:val="00CB4E50"/>
    <w:rsid w:val="00CB5395"/>
    <w:rsid w:val="00CB5503"/>
    <w:rsid w:val="00CB6864"/>
    <w:rsid w:val="00CC37CC"/>
    <w:rsid w:val="00CC6643"/>
    <w:rsid w:val="00CC6F83"/>
    <w:rsid w:val="00CD08E4"/>
    <w:rsid w:val="00CD100E"/>
    <w:rsid w:val="00CD1986"/>
    <w:rsid w:val="00CD4E29"/>
    <w:rsid w:val="00CE1F1B"/>
    <w:rsid w:val="00CE331D"/>
    <w:rsid w:val="00CE59B4"/>
    <w:rsid w:val="00CF2D74"/>
    <w:rsid w:val="00CF3C4B"/>
    <w:rsid w:val="00CF4165"/>
    <w:rsid w:val="00CF4234"/>
    <w:rsid w:val="00CF4CB2"/>
    <w:rsid w:val="00D00992"/>
    <w:rsid w:val="00D01285"/>
    <w:rsid w:val="00D056B4"/>
    <w:rsid w:val="00D11DB6"/>
    <w:rsid w:val="00D147F2"/>
    <w:rsid w:val="00D164B0"/>
    <w:rsid w:val="00D224E6"/>
    <w:rsid w:val="00D2265D"/>
    <w:rsid w:val="00D23DA3"/>
    <w:rsid w:val="00D25418"/>
    <w:rsid w:val="00D26DC9"/>
    <w:rsid w:val="00D27E63"/>
    <w:rsid w:val="00D30F03"/>
    <w:rsid w:val="00D31AA2"/>
    <w:rsid w:val="00D31E8F"/>
    <w:rsid w:val="00D364AD"/>
    <w:rsid w:val="00D37C77"/>
    <w:rsid w:val="00D4095D"/>
    <w:rsid w:val="00D45951"/>
    <w:rsid w:val="00D4620E"/>
    <w:rsid w:val="00D47A61"/>
    <w:rsid w:val="00D47CC0"/>
    <w:rsid w:val="00D51301"/>
    <w:rsid w:val="00D543FA"/>
    <w:rsid w:val="00D54526"/>
    <w:rsid w:val="00D603B9"/>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6B4F"/>
    <w:rsid w:val="00DB2846"/>
    <w:rsid w:val="00DC0D17"/>
    <w:rsid w:val="00DC161B"/>
    <w:rsid w:val="00DC671E"/>
    <w:rsid w:val="00DD48C3"/>
    <w:rsid w:val="00DD60CF"/>
    <w:rsid w:val="00DD7FEA"/>
    <w:rsid w:val="00DE07EA"/>
    <w:rsid w:val="00DE2A62"/>
    <w:rsid w:val="00DE419F"/>
    <w:rsid w:val="00DE5B99"/>
    <w:rsid w:val="00DE6543"/>
    <w:rsid w:val="00DF1088"/>
    <w:rsid w:val="00DF120B"/>
    <w:rsid w:val="00DF5149"/>
    <w:rsid w:val="00E00B36"/>
    <w:rsid w:val="00E01257"/>
    <w:rsid w:val="00E019CF"/>
    <w:rsid w:val="00E01E91"/>
    <w:rsid w:val="00E10E6D"/>
    <w:rsid w:val="00E12092"/>
    <w:rsid w:val="00E16605"/>
    <w:rsid w:val="00E166A8"/>
    <w:rsid w:val="00E172DF"/>
    <w:rsid w:val="00E17581"/>
    <w:rsid w:val="00E200DE"/>
    <w:rsid w:val="00E24074"/>
    <w:rsid w:val="00E2412D"/>
    <w:rsid w:val="00E25C83"/>
    <w:rsid w:val="00E31F55"/>
    <w:rsid w:val="00E35C15"/>
    <w:rsid w:val="00E37D85"/>
    <w:rsid w:val="00E50E99"/>
    <w:rsid w:val="00E55C4A"/>
    <w:rsid w:val="00E55E26"/>
    <w:rsid w:val="00E62337"/>
    <w:rsid w:val="00E62B4F"/>
    <w:rsid w:val="00E638EE"/>
    <w:rsid w:val="00E713E1"/>
    <w:rsid w:val="00E73AAD"/>
    <w:rsid w:val="00E803DD"/>
    <w:rsid w:val="00E8217F"/>
    <w:rsid w:val="00E84F63"/>
    <w:rsid w:val="00E87C82"/>
    <w:rsid w:val="00E92351"/>
    <w:rsid w:val="00E96346"/>
    <w:rsid w:val="00EA1192"/>
    <w:rsid w:val="00EA1D37"/>
    <w:rsid w:val="00EA4E63"/>
    <w:rsid w:val="00EA6095"/>
    <w:rsid w:val="00EB0092"/>
    <w:rsid w:val="00EB257F"/>
    <w:rsid w:val="00EB3E2B"/>
    <w:rsid w:val="00EB4472"/>
    <w:rsid w:val="00EB6791"/>
    <w:rsid w:val="00EB7085"/>
    <w:rsid w:val="00EB709A"/>
    <w:rsid w:val="00EC339E"/>
    <w:rsid w:val="00EC4054"/>
    <w:rsid w:val="00EC6CF5"/>
    <w:rsid w:val="00ED05E0"/>
    <w:rsid w:val="00ED4317"/>
    <w:rsid w:val="00ED439A"/>
    <w:rsid w:val="00ED5A81"/>
    <w:rsid w:val="00EF3D40"/>
    <w:rsid w:val="00EF7F10"/>
    <w:rsid w:val="00F018AD"/>
    <w:rsid w:val="00F0554D"/>
    <w:rsid w:val="00F15A9B"/>
    <w:rsid w:val="00F168C1"/>
    <w:rsid w:val="00F17927"/>
    <w:rsid w:val="00F22F2F"/>
    <w:rsid w:val="00F234C2"/>
    <w:rsid w:val="00F24CF3"/>
    <w:rsid w:val="00F24DD2"/>
    <w:rsid w:val="00F252B4"/>
    <w:rsid w:val="00F26321"/>
    <w:rsid w:val="00F27D1E"/>
    <w:rsid w:val="00F27F66"/>
    <w:rsid w:val="00F33B21"/>
    <w:rsid w:val="00F4045B"/>
    <w:rsid w:val="00F432AC"/>
    <w:rsid w:val="00F46669"/>
    <w:rsid w:val="00F60A72"/>
    <w:rsid w:val="00F61BEC"/>
    <w:rsid w:val="00F62855"/>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91050"/>
    <w:rsid w:val="00FA032A"/>
    <w:rsid w:val="00FA737C"/>
    <w:rsid w:val="00FB4E99"/>
    <w:rsid w:val="00FB56DF"/>
    <w:rsid w:val="00FC43CC"/>
    <w:rsid w:val="00FD083B"/>
    <w:rsid w:val="00FD1A31"/>
    <w:rsid w:val="00FD3665"/>
    <w:rsid w:val="00FD6300"/>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FDDD-5A13-4279-848D-68B93312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103</TotalTime>
  <Pages>2</Pages>
  <Words>406</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Debora Balzan Fleck</cp:lastModifiedBy>
  <cp:revision>13</cp:revision>
  <cp:lastPrinted>2019-06-10T15:07:00Z</cp:lastPrinted>
  <dcterms:created xsi:type="dcterms:W3CDTF">2023-05-16T16:36:00Z</dcterms:created>
  <dcterms:modified xsi:type="dcterms:W3CDTF">2023-05-18T15:07:00Z</dcterms:modified>
</cp:coreProperties>
</file>